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D9" w:rsidRPr="002C29C2" w:rsidRDefault="00D22C52" w:rsidP="00D22C5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29C2">
        <w:rPr>
          <w:rFonts w:ascii="Times New Roman" w:hAnsi="Times New Roman" w:cs="Times New Roman"/>
          <w:b/>
          <w:sz w:val="32"/>
          <w:szCs w:val="28"/>
        </w:rPr>
        <w:t>Mjerenje temperature</w:t>
      </w:r>
    </w:p>
    <w:p w:rsidR="00D22C52" w:rsidRDefault="00D22C52" w:rsidP="00D22C5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C52">
        <w:rPr>
          <w:rFonts w:ascii="Times New Roman" w:hAnsi="Times New Roman" w:cs="Times New Roman"/>
          <w:sz w:val="28"/>
          <w:szCs w:val="28"/>
        </w:rPr>
        <w:t>PB-114</w:t>
      </w:r>
    </w:p>
    <w:p w:rsidR="00D22C52" w:rsidRDefault="00D22C52" w:rsidP="00D22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Rezime: U ovome seminarskom radu ćemo govoriti o mjerenju temperature. Govorit ćemo o </w:t>
      </w:r>
      <w:r w:rsidR="00B14422">
        <w:rPr>
          <w:rFonts w:ascii="Times New Roman" w:hAnsi="Times New Roman" w:cs="Times New Roman"/>
          <w:sz w:val="24"/>
          <w:szCs w:val="24"/>
        </w:rPr>
        <w:t>pojmovima temperature, šta su tempereturne skale i koje imamo. Upoznat ćemo se o uređajima za mjerenje temperature i uređajima koje immo.</w:t>
      </w:r>
    </w:p>
    <w:p w:rsidR="00B14422" w:rsidRDefault="00B14422" w:rsidP="00D22C52">
      <w:pPr>
        <w:rPr>
          <w:rFonts w:ascii="Times New Roman" w:hAnsi="Times New Roman" w:cs="Times New Roman"/>
          <w:b/>
          <w:sz w:val="28"/>
          <w:szCs w:val="28"/>
        </w:rPr>
      </w:pPr>
    </w:p>
    <w:p w:rsidR="00B14422" w:rsidRPr="002C29C2" w:rsidRDefault="00B14422" w:rsidP="00D22C52">
      <w:pPr>
        <w:rPr>
          <w:rFonts w:ascii="Times New Roman" w:hAnsi="Times New Roman" w:cs="Times New Roman"/>
          <w:b/>
          <w:sz w:val="32"/>
          <w:szCs w:val="28"/>
        </w:rPr>
      </w:pPr>
      <w:r w:rsidRPr="002C29C2">
        <w:rPr>
          <w:rFonts w:ascii="Times New Roman" w:hAnsi="Times New Roman" w:cs="Times New Roman"/>
          <w:b/>
          <w:sz w:val="32"/>
          <w:szCs w:val="28"/>
        </w:rPr>
        <w:t>Uvod</w:t>
      </w:r>
    </w:p>
    <w:p w:rsidR="005C349B" w:rsidRPr="005C349B" w:rsidRDefault="007C062E" w:rsidP="005C349B">
      <w:pPr>
        <w:jc w:val="both"/>
        <w:rPr>
          <w:rFonts w:ascii="Times New Roman" w:hAnsi="Times New Roman" w:cs="Times New Roman"/>
          <w:sz w:val="24"/>
          <w:szCs w:val="24"/>
        </w:rPr>
      </w:pPr>
      <w:r w:rsidRPr="005C349B">
        <w:rPr>
          <w:rFonts w:ascii="Times New Roman" w:hAnsi="Times New Roman" w:cs="Times New Roman"/>
          <w:sz w:val="24"/>
          <w:szCs w:val="24"/>
        </w:rPr>
        <w:t>Temperatura  opisuje stepen vrućine ili hladnoće materijalnog tijela.</w:t>
      </w:r>
      <w:r w:rsidR="005C349B" w:rsidRPr="005C349B">
        <w:rPr>
          <w:rFonts w:ascii="Times New Roman" w:hAnsi="Times New Roman" w:cs="Times New Roman"/>
          <w:sz w:val="24"/>
          <w:szCs w:val="24"/>
        </w:rPr>
        <w:t xml:space="preserve"> Ona ovisi o tome koliko </w:t>
      </w:r>
      <w:hyperlink r:id="rId5" w:tooltip="Unutarnja energija" w:history="1">
        <w:r w:rsidR="005C349B" w:rsidRPr="005C349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unutarnje energije</w:t>
        </w:r>
      </w:hyperlink>
      <w:r w:rsidR="005C349B" w:rsidRPr="005C349B">
        <w:rPr>
          <w:rFonts w:ascii="Times New Roman" w:hAnsi="Times New Roman" w:cs="Times New Roman"/>
          <w:sz w:val="24"/>
          <w:szCs w:val="24"/>
        </w:rPr>
        <w:t xml:space="preserve"> sadrži neko tijelo određene </w:t>
      </w:r>
      <w:hyperlink r:id="rId6" w:tooltip="Masa" w:history="1">
        <w:r w:rsidR="005C349B" w:rsidRPr="005C349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mase</w:t>
        </w:r>
      </w:hyperlink>
      <w:r w:rsidR="005C349B" w:rsidRPr="005C349B">
        <w:rPr>
          <w:rFonts w:ascii="Times New Roman" w:hAnsi="Times New Roman" w:cs="Times New Roman"/>
          <w:sz w:val="24"/>
          <w:szCs w:val="24"/>
        </w:rPr>
        <w:t xml:space="preserve"> i </w:t>
      </w:r>
      <w:hyperlink r:id="rId7" w:tooltip="Tlak" w:history="1">
        <w:r w:rsidR="005C349B" w:rsidRPr="005C349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tlaka</w:t>
        </w:r>
      </w:hyperlink>
      <w:r w:rsidR="005C349B" w:rsidRPr="005C349B">
        <w:rPr>
          <w:rFonts w:ascii="Times New Roman" w:hAnsi="Times New Roman" w:cs="Times New Roman"/>
          <w:sz w:val="24"/>
          <w:szCs w:val="24"/>
        </w:rPr>
        <w:t xml:space="preserve">. Temperatura ne može prelaziti s tijela na tijelo, nego prelazi </w:t>
      </w:r>
      <w:hyperlink r:id="rId8" w:tooltip="Toplina" w:history="1">
        <w:r w:rsidR="005C349B" w:rsidRPr="005C349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toplina</w:t>
        </w:r>
      </w:hyperlink>
      <w:r w:rsidR="005C349B" w:rsidRPr="005C349B">
        <w:rPr>
          <w:rFonts w:ascii="Times New Roman" w:hAnsi="Times New Roman" w:cs="Times New Roman"/>
          <w:sz w:val="24"/>
          <w:szCs w:val="24"/>
        </w:rPr>
        <w:t>, a temperature se izjednačavaju. [1]</w:t>
      </w:r>
      <w:r w:rsidR="005C349B"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</w:p>
    <w:p w:rsidR="005C349B" w:rsidRPr="005C349B" w:rsidRDefault="005C349B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Kada je neko tijelo toplije ili hladnije od našeg tijela, a uočavamo i fizikalne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promjene obujma, tlaka i agregatnog stanja koje pri tome nastaju. Na temelju toga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definirane su iskustvene temperaturne ljestvice kao što su Celzijeva i Fahrenheitova koje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se i danas koriste u većini primjena.</w:t>
      </w:r>
    </w:p>
    <w:p w:rsidR="005C349B" w:rsidRPr="005C349B" w:rsidRDefault="005C349B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Za njih je svojstveno postojanje negativnih vrijednosti temperatura, jer je ishodište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ljestvice utvrđeno proizvoljno. 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>U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fizici, a posebno termodinamici, temperatura se definira tako da je ishodište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temperaturne ljestvice utvrđeno na temelju fizikalnih načela (apsolutna nula). Tako</w:t>
      </w:r>
    </w:p>
    <w:p w:rsidR="005C349B" w:rsidRDefault="005C349B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definirana temperatura se formalno naziva apsolutna temperatura ili termodinamička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5C349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temperatura.</w:t>
      </w:r>
    </w:p>
    <w:p w:rsidR="005C349B" w:rsidRDefault="005C349B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5C349B" w:rsidRPr="002C29C2" w:rsidRDefault="005C349B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bs-Latn-BA"/>
        </w:rPr>
      </w:pPr>
      <w:r w:rsidRPr="002C29C2">
        <w:rPr>
          <w:rFonts w:ascii="Times New Roman" w:eastAsia="Times New Roman" w:hAnsi="Times New Roman" w:cs="Times New Roman"/>
          <w:b/>
          <w:sz w:val="32"/>
          <w:szCs w:val="28"/>
          <w:lang w:eastAsia="bs-Latn-BA"/>
        </w:rPr>
        <w:t xml:space="preserve">Mjerenje temperature i </w:t>
      </w:r>
      <w:r w:rsidR="00902C32" w:rsidRPr="002C29C2">
        <w:rPr>
          <w:rFonts w:ascii="Times New Roman" w:eastAsia="Times New Roman" w:hAnsi="Times New Roman" w:cs="Times New Roman"/>
          <w:b/>
          <w:sz w:val="32"/>
          <w:szCs w:val="28"/>
          <w:lang w:eastAsia="bs-Latn-BA"/>
        </w:rPr>
        <w:t xml:space="preserve">temperaturne skale </w:t>
      </w:r>
    </w:p>
    <w:p w:rsidR="00902C32" w:rsidRDefault="00902C32" w:rsidP="005C3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112FEF" w:rsidRPr="00112FEF" w:rsidRDefault="00112FEF" w:rsidP="001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2FEF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Postoji više mjernih jedinica za temperaturu. U Europi temperaturu mjerimo u Celzijevim</w:t>
      </w:r>
    </w:p>
    <w:p w:rsidR="00112FEF" w:rsidRPr="00112FEF" w:rsidRDefault="00112FEF" w:rsidP="001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2FEF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stupnjevima (°C), a u SAD-u su uvriježeni Fahrenheitovi stupnjevi (°F). Jedinica SI za</w:t>
      </w:r>
    </w:p>
    <w:p w:rsidR="00112FEF" w:rsidRPr="00112FEF" w:rsidRDefault="00112FEF" w:rsidP="001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2FEF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termodinamičku temperaturu je kelvin (K), dok se u SAD-u još koristi i Rankineov</w:t>
      </w:r>
    </w:p>
    <w:p w:rsidR="00112FEF" w:rsidRDefault="00112FEF" w:rsidP="001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2FEF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stupanj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>.</w:t>
      </w:r>
    </w:p>
    <w:p w:rsidR="00112FEF" w:rsidRDefault="00112FEF" w:rsidP="001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112FEF" w:rsidRDefault="00112FEF" w:rsidP="003D6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s-Latn-BA"/>
        </w:rPr>
        <w:t>Kelvin</w:t>
      </w:r>
      <w:r w:rsidR="003D6478">
        <w:rPr>
          <w:rFonts w:ascii="Times New Roman" w:eastAsia="Times New Roman" w:hAnsi="Times New Roman" w:cs="Times New Roman"/>
          <w:b/>
          <w:sz w:val="28"/>
          <w:szCs w:val="28"/>
          <w:lang w:eastAsia="bs-Latn-BA"/>
        </w:rPr>
        <w:t xml:space="preserve">ova skala K - </w:t>
      </w:r>
      <w:r w:rsidR="003D6478">
        <w:t xml:space="preserve"> (</w:t>
      </w:r>
      <w:hyperlink r:id="rId9" w:tooltip="William Thomson" w:history="1">
        <w:r w:rsidR="003D6478"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W. Thomson</w:t>
        </w:r>
      </w:hyperlink>
      <w:r w:rsidR="003D6478" w:rsidRPr="003D6478">
        <w:rPr>
          <w:rFonts w:ascii="Times New Roman" w:hAnsi="Times New Roman" w:cs="Times New Roman"/>
          <w:sz w:val="24"/>
          <w:szCs w:val="24"/>
        </w:rPr>
        <w:t xml:space="preserve"> ili lord Kelvin) nastala je na temelju </w:t>
      </w:r>
      <w:hyperlink r:id="rId10" w:tooltip="Termodinamika" w:history="1">
        <w:r w:rsidR="003D6478"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termodinamičkih zakona</w:t>
        </w:r>
      </w:hyperlink>
      <w:r w:rsidR="003D6478" w:rsidRPr="003D6478">
        <w:rPr>
          <w:rFonts w:ascii="Times New Roman" w:hAnsi="Times New Roman" w:cs="Times New Roman"/>
          <w:sz w:val="24"/>
          <w:szCs w:val="24"/>
        </w:rPr>
        <w:t xml:space="preserve">, pridruživanjem temperaturi </w:t>
      </w:r>
      <w:hyperlink r:id="rId11" w:tooltip="Trojna točka" w:history="1">
        <w:r w:rsidR="003D6478"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trojnoga stanja</w:t>
        </w:r>
      </w:hyperlink>
      <w:r w:rsidR="003D6478" w:rsidRPr="003D6478">
        <w:rPr>
          <w:rFonts w:ascii="Times New Roman" w:hAnsi="Times New Roman" w:cs="Times New Roman"/>
          <w:sz w:val="24"/>
          <w:szCs w:val="24"/>
        </w:rPr>
        <w:t xml:space="preserve"> vode vrijednosti </w:t>
      </w:r>
      <w:r w:rsidR="003D6478" w:rsidRPr="003D6478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D6478" w:rsidRPr="003D647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t</w:t>
      </w:r>
      <w:r w:rsidR="003D6478" w:rsidRPr="003D6478">
        <w:rPr>
          <w:rFonts w:ascii="Times New Roman" w:hAnsi="Times New Roman" w:cs="Times New Roman"/>
          <w:sz w:val="24"/>
          <w:szCs w:val="24"/>
        </w:rPr>
        <w:t xml:space="preserve"> = 273,16 K. Ta je temperatura neznatno (0,01 K) viša od temperature ledišta vode, a može se znatno točnije odrediti. Ljestvica je nastala primjenom Celzijevih stupnjeva za temperaturne raspone, tako da je najniža moguća temperatura u prirodi, </w:t>
      </w:r>
      <w:hyperlink r:id="rId12" w:tooltip="Apsolutna nula" w:history="1">
        <w:r w:rsidR="003D6478"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apsolutna nula</w:t>
        </w:r>
      </w:hyperlink>
      <w:r w:rsidR="003D6478" w:rsidRPr="003D6478">
        <w:rPr>
          <w:rFonts w:ascii="Times New Roman" w:hAnsi="Times New Roman" w:cs="Times New Roman"/>
          <w:sz w:val="24"/>
          <w:szCs w:val="24"/>
        </w:rPr>
        <w:t xml:space="preserve"> temperature, uzeta za početak ljestvice i označena 0 K.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drawing>
          <wp:inline distT="0" distB="0" distL="0" distR="0">
            <wp:extent cx="5553075" cy="1809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478" w:rsidRDefault="00114485" w:rsidP="00114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1. Kelvinova skala</w:t>
      </w:r>
    </w:p>
    <w:p w:rsidR="003D6478" w:rsidRDefault="003D6478" w:rsidP="003D6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478" w:rsidRDefault="003D6478" w:rsidP="003D6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478">
        <w:rPr>
          <w:rFonts w:ascii="Times New Roman" w:hAnsi="Times New Roman" w:cs="Times New Roman"/>
          <w:b/>
          <w:sz w:val="28"/>
          <w:szCs w:val="28"/>
        </w:rPr>
        <w:t>Celsiusova skala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D6478">
        <w:rPr>
          <w:rFonts w:ascii="Times New Roman" w:hAnsi="Times New Roman" w:cs="Times New Roman"/>
          <w:sz w:val="24"/>
          <w:szCs w:val="24"/>
        </w:rPr>
        <w:t xml:space="preserve">nastala je 1742. iskustveno </w:t>
      </w:r>
      <w:r w:rsidRPr="003D6478">
        <w:rPr>
          <w:rFonts w:ascii="Times New Roman" w:hAnsi="Times New Roman" w:cs="Times New Roman"/>
          <w:sz w:val="24"/>
          <w:szCs w:val="24"/>
        </w:rPr>
        <w:t xml:space="preserve">na termometru sa živom, odabiranjem ledišta vode i standardnoga vrelišta vode za temeljne temperature (čvrste termometrijske točke), te podjelom toga temperaturnog razmaka na stotinu dijelova. Tako je </w:t>
      </w:r>
      <w:hyperlink r:id="rId14" w:tooltip="Ledište" w:history="1">
        <w:r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ledištu</w:t>
        </w:r>
      </w:hyperlink>
      <w:r w:rsidRPr="003D6478">
        <w:rPr>
          <w:rFonts w:ascii="Times New Roman" w:hAnsi="Times New Roman" w:cs="Times New Roman"/>
          <w:sz w:val="24"/>
          <w:szCs w:val="24"/>
        </w:rPr>
        <w:t xml:space="preserve"> vode </w:t>
      </w:r>
      <w:r w:rsidRPr="003D6478">
        <w:rPr>
          <w:rFonts w:ascii="Times New Roman" w:hAnsi="Times New Roman" w:cs="Times New Roman"/>
          <w:sz w:val="24"/>
          <w:szCs w:val="24"/>
        </w:rPr>
        <w:t xml:space="preserve">pridružena vrijednost 0 °C, a standardnomu </w:t>
      </w:r>
      <w:hyperlink r:id="rId15" w:tooltip="Vrelište" w:history="1">
        <w:r w:rsidRPr="003D64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vrelištu</w:t>
        </w:r>
      </w:hyperlink>
      <w:r w:rsidRPr="003D6478">
        <w:rPr>
          <w:rFonts w:ascii="Times New Roman" w:hAnsi="Times New Roman" w:cs="Times New Roman"/>
          <w:sz w:val="24"/>
          <w:szCs w:val="24"/>
        </w:rPr>
        <w:t xml:space="preserve"> 100 °C, te je jednaka podjela produžena prema višim, a s negativnim predznakom prema nižim temperaturama.</w:t>
      </w:r>
    </w:p>
    <w:p w:rsidR="003D6478" w:rsidRDefault="003D6478" w:rsidP="003D6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478" w:rsidRDefault="003D6478" w:rsidP="003D6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s-Latn-BA"/>
        </w:rPr>
        <w:drawing>
          <wp:inline distT="0" distB="0" distL="0" distR="0">
            <wp:extent cx="3086100" cy="2705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53" cy="271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85" w:rsidRDefault="00114485" w:rsidP="003D6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Slika 2. </w:t>
      </w:r>
      <w:r w:rsidRPr="00114485">
        <w:rPr>
          <w:rFonts w:ascii="Times New Roman" w:hAnsi="Times New Roman" w:cs="Times New Roman"/>
          <w:sz w:val="24"/>
          <w:szCs w:val="28"/>
        </w:rPr>
        <w:t>Celsiusova skala</w:t>
      </w:r>
    </w:p>
    <w:p w:rsidR="003D6478" w:rsidRDefault="003D6478" w:rsidP="003D6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478">
        <w:rPr>
          <w:rFonts w:ascii="Times New Roman" w:hAnsi="Times New Roman" w:cs="Times New Roman"/>
          <w:b/>
          <w:sz w:val="28"/>
          <w:szCs w:val="28"/>
        </w:rPr>
        <w:t>Fahrenheitova</w:t>
      </w:r>
      <w:r w:rsidRPr="003D6478">
        <w:rPr>
          <w:rFonts w:ascii="Times New Roman" w:hAnsi="Times New Roman" w:cs="Times New Roman"/>
          <w:b/>
          <w:sz w:val="28"/>
          <w:szCs w:val="28"/>
        </w:rPr>
        <w:t xml:space="preserve"> skal -</w:t>
      </w:r>
      <w:r w:rsidRPr="003D6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478">
        <w:rPr>
          <w:rFonts w:ascii="Times New Roman" w:hAnsi="Times New Roman" w:cs="Times New Roman"/>
          <w:sz w:val="24"/>
          <w:szCs w:val="24"/>
        </w:rPr>
        <w:t>na termometru s alkoholom, odabirom temperature smjese salmijaka (amonijeva klorida) i leda (oko –18 °C), te temperature zdravoga ljudskog tijela (oko 37 °C) za temeljne temperature. Pridružene su im vrijednosti 0 °F i 100 °F, te je takva podjela produžena prema višim, a s negativnim predznakom prema nižim temperaturama. U toj ljestvici ledište vode je na 32 °F, standardno vrelište vode na 212 °F, takozvana sobna temperatura (20 °C) iznosi 68 °F, i tako dalje.</w:t>
      </w:r>
    </w:p>
    <w:p w:rsidR="003D6478" w:rsidRPr="00112FEF" w:rsidRDefault="003D6478" w:rsidP="003D6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5C349B" w:rsidRDefault="003D6478" w:rsidP="003D64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bs-Latn-BA"/>
        </w:rPr>
        <w:drawing>
          <wp:inline distT="0" distB="0" distL="0" distR="0">
            <wp:extent cx="2923540" cy="3105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16" cy="311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85" w:rsidRDefault="00114485" w:rsidP="003D64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Slika 3. </w:t>
      </w:r>
      <w:r w:rsidRPr="00114485">
        <w:rPr>
          <w:rFonts w:ascii="Times New Roman" w:hAnsi="Times New Roman" w:cs="Times New Roman"/>
          <w:sz w:val="24"/>
          <w:szCs w:val="28"/>
        </w:rPr>
        <w:t>Fahrenheitova skal</w:t>
      </w:r>
    </w:p>
    <w:p w:rsidR="003D6478" w:rsidRDefault="002C29C2" w:rsidP="003D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Rankineova skala - </w:t>
      </w:r>
      <w:r w:rsidRPr="002C29C2">
        <w:rPr>
          <w:rFonts w:ascii="Times New Roman" w:hAnsi="Times New Roman" w:cs="Times New Roman"/>
          <w:sz w:val="24"/>
          <w:szCs w:val="24"/>
        </w:rPr>
        <w:t xml:space="preserve">nastala je jednako kao i Kelvinova, s time da je temperaturi trojnoga stanja vode pridružena vrijednost </w:t>
      </w:r>
      <w:r w:rsidRPr="002C29C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2C29C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t</w:t>
      </w:r>
      <w:r w:rsidRPr="002C29C2">
        <w:rPr>
          <w:rFonts w:ascii="Times New Roman" w:hAnsi="Times New Roman" w:cs="Times New Roman"/>
          <w:sz w:val="24"/>
          <w:szCs w:val="24"/>
        </w:rPr>
        <w:t> = 491,688 °R. Nastala je primjenom Fahrenheitovih stupnjeva, tako da je apsolutna nula uzeta za početak ljestvice i označena 0 °R. Zato su jedinice Rankineov i Fahrenheitov stupanj jednake (1 °R = 1 °F), ali je ista temperatura izražena različitim iznosima u jednim i u drugim stupnjevima.</w:t>
      </w:r>
    </w:p>
    <w:p w:rsidR="002C29C2" w:rsidRDefault="002C29C2" w:rsidP="003D6478">
      <w:pPr>
        <w:rPr>
          <w:rFonts w:ascii="Times New Roman" w:hAnsi="Times New Roman" w:cs="Times New Roman"/>
          <w:sz w:val="24"/>
          <w:szCs w:val="24"/>
        </w:rPr>
      </w:pPr>
    </w:p>
    <w:p w:rsidR="002C29C2" w:rsidRDefault="002C29C2" w:rsidP="003D6478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Mjerenje temperature</w:t>
      </w:r>
    </w:p>
    <w:p w:rsidR="00D92700" w:rsidRPr="00D92700" w:rsidRDefault="00D92700" w:rsidP="00D92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Za mjerenje temperature koristimo njen efekt na: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Volumen (plinova)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Rastezanje (tekućina ili metala)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Tlak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Električni otpor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Termo-električni efekt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Energiju zračenja</w:t>
      </w:r>
    </w:p>
    <w:p w:rsidR="00D92700" w:rsidRPr="00D92700" w:rsidRDefault="00D92700" w:rsidP="00D927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Promjenu hemijske faze</w:t>
      </w:r>
    </w:p>
    <w:p w:rsidR="00D92700" w:rsidRDefault="00D92700" w:rsidP="003D6478">
      <w:pPr>
        <w:rPr>
          <w:rFonts w:ascii="Times New Roman" w:hAnsi="Times New Roman" w:cs="Times New Roman"/>
          <w:b/>
          <w:sz w:val="32"/>
          <w:szCs w:val="24"/>
        </w:rPr>
      </w:pPr>
    </w:p>
    <w:p w:rsidR="002C29C2" w:rsidRDefault="002C29C2" w:rsidP="002C29C2">
      <w:pPr>
        <w:spacing w:afterLines="50" w:after="120"/>
        <w:jc w:val="both"/>
        <w:rPr>
          <w:rFonts w:ascii="Times New Roman" w:hAnsi="Times New Roman" w:cs="Times New Roman"/>
          <w:sz w:val="24"/>
        </w:rPr>
      </w:pPr>
      <w:r w:rsidRPr="002C29C2">
        <w:rPr>
          <w:rFonts w:ascii="Times New Roman" w:hAnsi="Times New Roman" w:cs="Times New Roman"/>
          <w:sz w:val="24"/>
        </w:rPr>
        <w:t>Mjerenje temperature se u praksi izvodi različitim termometrima, a u zavisnosti od primjene (laboratorijska, industrijska) je i izbor termometra.</w:t>
      </w:r>
    </w:p>
    <w:p w:rsidR="00EA2EC3" w:rsidRDefault="00EA2EC3" w:rsidP="002C29C2">
      <w:pPr>
        <w:spacing w:afterLines="50" w:after="120"/>
        <w:jc w:val="both"/>
        <w:rPr>
          <w:rFonts w:ascii="Times New Roman" w:hAnsi="Times New Roman" w:cs="Times New Roman"/>
          <w:sz w:val="24"/>
        </w:rPr>
      </w:pPr>
    </w:p>
    <w:p w:rsidR="00FF5AF4" w:rsidRPr="00D92700" w:rsidRDefault="00D92700" w:rsidP="002C29C2">
      <w:pPr>
        <w:spacing w:afterLines="50" w:after="120"/>
        <w:jc w:val="both"/>
        <w:rPr>
          <w:rFonts w:ascii="Times New Roman" w:hAnsi="Times New Roman" w:cs="Times New Roman"/>
          <w:b/>
          <w:sz w:val="28"/>
        </w:rPr>
      </w:pPr>
      <w:r w:rsidRPr="00D92700">
        <w:rPr>
          <w:rFonts w:ascii="Times New Roman" w:hAnsi="Times New Roman" w:cs="Times New Roman"/>
          <w:b/>
          <w:sz w:val="28"/>
        </w:rPr>
        <w:t>KONTAKTNO MJERNJE TEMPERATURE</w:t>
      </w:r>
    </w:p>
    <w:p w:rsidR="002C29C2" w:rsidRDefault="002C29C2" w:rsidP="002C29C2">
      <w:pPr>
        <w:spacing w:afterLines="50" w:after="12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Stakleni termometri </w:t>
      </w:r>
    </w:p>
    <w:p w:rsidR="0003455D" w:rsidRDefault="0003455D" w:rsidP="00114485">
      <w:pPr>
        <w:pStyle w:val="NormalWeb"/>
        <w:jc w:val="both"/>
      </w:pPr>
      <w:r w:rsidRPr="00114485">
        <w:t xml:space="preserve">Sastoji se od posudice s tekućinom povezane s evakuiranom </w:t>
      </w:r>
      <w:hyperlink r:id="rId18" w:tooltip="Staklo" w:history="1">
        <w:r w:rsidRPr="00114485">
          <w:rPr>
            <w:rStyle w:val="Hyperlink"/>
            <w:color w:val="auto"/>
            <w:u w:val="none"/>
          </w:rPr>
          <w:t>staklenom</w:t>
        </w:r>
      </w:hyperlink>
      <w:r w:rsidRPr="00114485">
        <w:t xml:space="preserve"> </w:t>
      </w:r>
      <w:hyperlink r:id="rId19" w:tooltip="Kapilarnost" w:history="1">
        <w:r w:rsidRPr="00114485">
          <w:rPr>
            <w:rStyle w:val="Hyperlink"/>
            <w:color w:val="auto"/>
            <w:u w:val="none"/>
          </w:rPr>
          <w:t>kapilarnom</w:t>
        </w:r>
      </w:hyperlink>
      <w:r w:rsidRPr="00114485">
        <w:t xml:space="preserve"> </w:t>
      </w:r>
      <w:hyperlink r:id="rId20" w:tooltip="Cijev" w:history="1">
        <w:r w:rsidRPr="00114485">
          <w:rPr>
            <w:rStyle w:val="Hyperlink"/>
            <w:color w:val="auto"/>
            <w:u w:val="none"/>
          </w:rPr>
          <w:t>cijevi</w:t>
        </w:r>
      </w:hyperlink>
      <w:r w:rsidRPr="00114485">
        <w:t xml:space="preserve">. Zbog većega </w:t>
      </w:r>
      <w:hyperlink r:id="rId21" w:tooltip="Toplinsko istezanje" w:history="1">
        <w:r w:rsidRPr="00114485">
          <w:rPr>
            <w:rStyle w:val="Hyperlink"/>
            <w:color w:val="auto"/>
            <w:u w:val="none"/>
          </w:rPr>
          <w:t>toplinskog rastezanja</w:t>
        </w:r>
      </w:hyperlink>
      <w:r w:rsidRPr="00114485">
        <w:t xml:space="preserve"> </w:t>
      </w:r>
      <w:hyperlink r:id="rId22" w:tooltip="Tekućine" w:history="1">
        <w:r w:rsidRPr="00114485">
          <w:rPr>
            <w:rStyle w:val="Hyperlink"/>
            <w:color w:val="auto"/>
            <w:u w:val="none"/>
          </w:rPr>
          <w:t>tekućine</w:t>
        </w:r>
      </w:hyperlink>
      <w:r w:rsidRPr="00114485">
        <w:t xml:space="preserve"> prema staklu, s rastom temperature podiže se razina tekućine u graduiranoj kapilari. Kao tekućina najčešće se rabi </w:t>
      </w:r>
      <w:hyperlink r:id="rId23" w:tooltip="Živa" w:history="1">
        <w:r w:rsidRPr="00114485">
          <w:rPr>
            <w:rStyle w:val="Hyperlink"/>
            <w:color w:val="auto"/>
            <w:u w:val="none"/>
          </w:rPr>
          <w:t>živa</w:t>
        </w:r>
      </w:hyperlink>
      <w:r w:rsidRPr="00114485">
        <w:t xml:space="preserve"> (živin termometar), a za niže temperature </w:t>
      </w:r>
      <w:hyperlink r:id="rId24" w:tooltip="Alkoholi" w:history="1">
        <w:r w:rsidRPr="00114485">
          <w:rPr>
            <w:rStyle w:val="Hyperlink"/>
            <w:color w:val="auto"/>
            <w:u w:val="none"/>
          </w:rPr>
          <w:t>alkohol</w:t>
        </w:r>
      </w:hyperlink>
      <w:r w:rsidRPr="00114485">
        <w:t xml:space="preserve"> (termometar s alkoholom) i neki drugi </w:t>
      </w:r>
      <w:hyperlink r:id="rId25" w:tooltip="Organska kemija" w:history="1">
        <w:r w:rsidRPr="00114485">
          <w:rPr>
            <w:rStyle w:val="Hyperlink"/>
            <w:color w:val="auto"/>
            <w:u w:val="none"/>
          </w:rPr>
          <w:t>organski spojevi</w:t>
        </w:r>
      </w:hyperlink>
      <w:r w:rsidRPr="00114485">
        <w:t>.</w:t>
      </w:r>
    </w:p>
    <w:p w:rsidR="00114485" w:rsidRPr="00114485" w:rsidRDefault="00114485" w:rsidP="00114485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29100" cy="238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ivin-termometar-300x18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9C2" w:rsidRDefault="00114485" w:rsidP="00114485">
      <w:pPr>
        <w:spacing w:afterLines="5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</w:t>
      </w:r>
      <w:r w:rsidR="00903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Stakleni termometar </w:t>
      </w:r>
    </w:p>
    <w:p w:rsidR="002C29C2" w:rsidRDefault="00114485" w:rsidP="003D647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Plinski termometri </w:t>
      </w:r>
    </w:p>
    <w:p w:rsidR="00114485" w:rsidRPr="00114485" w:rsidRDefault="00114485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Mjerenje se svodi na mjerenje tlakova koji se pomoću toplinska jednadžbe stanja</w:t>
      </w:r>
    </w:p>
    <w:p w:rsidR="00114485" w:rsidRPr="00114485" w:rsidRDefault="00114485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preračunaju u T (K) a iz toga u ϑ (°C).</w:t>
      </w:r>
    </w:p>
    <w:p w:rsidR="00114485" w:rsidRPr="00114485" w:rsidRDefault="00114485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t>Zbog svoje tačnosti prvenstveno služe za baždarenje ostalih termometara.</w:t>
      </w:r>
    </w:p>
    <w:p w:rsidR="00114485" w:rsidRPr="00114485" w:rsidRDefault="00114485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Najveći im je nedostatak što pri visokim temperaturama živa(1200°C) propušta helij i</w:t>
      </w:r>
    </w:p>
    <w:p w:rsidR="00114485" w:rsidRDefault="00650A91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t>V</w:t>
      </w:r>
      <w:r w:rsidR="00114485" w:rsidRPr="00114485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odik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>.</w:t>
      </w:r>
    </w:p>
    <w:p w:rsidR="00650A91" w:rsidRDefault="00650A91" w:rsidP="00114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650A91" w:rsidRPr="00114485" w:rsidRDefault="00650A91" w:rsidP="0011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bs-Latn-BA"/>
        </w:rPr>
      </w:pPr>
      <w:r w:rsidRPr="00650A91">
        <w:rPr>
          <w:rFonts w:ascii="Times New Roman" w:hAnsi="Times New Roman" w:cs="Times New Roman"/>
          <w:sz w:val="24"/>
          <w:lang w:val="hr-HR"/>
        </w:rPr>
        <w:t>Pri stalnom pritisku do promjene u količini koja je proporcionalna promjeni temperature. Produžetak Dobije V2 - V1 = S (L2 - L1) = R (T2 - T1) / Temp, gdje S je poprečni presjek cijevi. Možemo vidjeti da je predmet Δl / DT = MR / (SMP). Od desnoj strani izraza sama konstnantne količina, u mjerilu tako jednostavnim termometrom.</w:t>
      </w:r>
      <w:r w:rsidRPr="00650A91">
        <w:rPr>
          <w:rFonts w:ascii="Times New Roman" w:hAnsi="Times New Roman" w:cs="Times New Roman"/>
          <w:sz w:val="24"/>
          <w:lang w:val="hr-HR"/>
        </w:rPr>
        <w:br/>
      </w:r>
    </w:p>
    <w:p w:rsidR="00114485" w:rsidRDefault="00650A91" w:rsidP="003D647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bs-Latn-BA"/>
        </w:rPr>
        <w:drawing>
          <wp:inline distT="0" distB="0" distL="0" distR="0">
            <wp:extent cx="5760720" cy="2019875"/>
            <wp:effectExtent l="0" t="0" r="0" b="0"/>
            <wp:docPr id="5" name="Picture 5" descr="https://upload.wikimedia.org/wikipedia/commons/e/ea/Plinski-termome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e/ea/Plinski-termometer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9A" w:rsidRPr="0090379A" w:rsidRDefault="0090379A" w:rsidP="00903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79A">
        <w:rPr>
          <w:rFonts w:ascii="Times New Roman" w:hAnsi="Times New Roman" w:cs="Times New Roman"/>
          <w:sz w:val="24"/>
          <w:szCs w:val="24"/>
        </w:rPr>
        <w:t>Slika 5. Plinski termometar</w:t>
      </w:r>
    </w:p>
    <w:p w:rsidR="0090379A" w:rsidRPr="00FF5AF4" w:rsidRDefault="0090379A" w:rsidP="0090379A">
      <w:pPr>
        <w:rPr>
          <w:rFonts w:ascii="Times New Roman" w:hAnsi="Times New Roman" w:cs="Times New Roman"/>
          <w:b/>
          <w:sz w:val="28"/>
          <w:szCs w:val="24"/>
        </w:rPr>
      </w:pPr>
      <w:r w:rsidRPr="00FF5AF4">
        <w:rPr>
          <w:rFonts w:ascii="Times New Roman" w:hAnsi="Times New Roman" w:cs="Times New Roman"/>
          <w:b/>
          <w:sz w:val="28"/>
          <w:szCs w:val="24"/>
        </w:rPr>
        <w:t xml:space="preserve">Bimetlni termometri </w:t>
      </w:r>
    </w:p>
    <w:p w:rsidR="00FF5AF4" w:rsidRDefault="00FF5AF4" w:rsidP="0090379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FF5AF4">
        <w:rPr>
          <w:rFonts w:ascii="Times New Roman" w:hAnsi="Times New Roman" w:cs="Times New Roman"/>
          <w:sz w:val="24"/>
          <w:szCs w:val="24"/>
          <w:lang w:val="hr-HR"/>
        </w:rPr>
        <w:t>Bimetalni pokazatelj termičke otpornosti (termoelement) je instrument za mjerenje integracije temperature s indikacijom na licu mjesta i funkcijom prikaza daljinskog prijenosa. Može se izravno koristiti za mjerenje temperature plinova, tekućina i tvari. Signalna vrijednost se može očitati na mjestu. I signali se mogu prenijeti u kontrolnu sobu.</w:t>
      </w:r>
    </w:p>
    <w:p w:rsidR="0090379A" w:rsidRDefault="0090379A" w:rsidP="00FF5AF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>
        <w:rPr>
          <w:noProof/>
          <w:lang w:eastAsia="bs-Latn-BA"/>
        </w:rPr>
        <w:drawing>
          <wp:inline distT="0" distB="0" distL="0" distR="0">
            <wp:extent cx="3914134" cy="2828925"/>
            <wp:effectExtent l="0" t="0" r="0" b="0"/>
            <wp:docPr id="9" name="Picture 9" descr="Slikovni rezultat za bimetallic thermome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ovni rezultat za bimetallic thermometer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55" cy="284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5AF4" w:rsidRDefault="00FF5AF4" w:rsidP="00FF5AF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Slika 6. Bimetalni termometri</w:t>
      </w:r>
    </w:p>
    <w:p w:rsidR="00512E10" w:rsidRDefault="00FF5AF4" w:rsidP="00FF5AF4">
      <w:pPr>
        <w:rPr>
          <w:rFonts w:ascii="Times New Roman" w:hAnsi="Times New Roman" w:cs="Times New Roman"/>
          <w:b/>
          <w:sz w:val="28"/>
          <w:szCs w:val="24"/>
          <w:lang w:val="hr-HR"/>
        </w:rPr>
      </w:pPr>
      <w:r>
        <w:rPr>
          <w:rFonts w:ascii="Times New Roman" w:hAnsi="Times New Roman" w:cs="Times New Roman"/>
          <w:b/>
          <w:sz w:val="28"/>
          <w:szCs w:val="24"/>
          <w:lang w:val="hr-HR"/>
        </w:rPr>
        <w:lastRenderedPageBreak/>
        <w:t>Otporni termomrtri</w:t>
      </w:r>
    </w:p>
    <w:p w:rsidR="00FF5AF4" w:rsidRDefault="00512E10" w:rsidP="00512E10">
      <w:pPr>
        <w:jc w:val="both"/>
        <w:rPr>
          <w:rFonts w:ascii="Times New Roman" w:hAnsi="Times New Roman" w:cs="Times New Roman"/>
          <w:sz w:val="24"/>
          <w:lang w:val="hr-HR"/>
        </w:rPr>
      </w:pPr>
      <w:r w:rsidRPr="00512E10">
        <w:rPr>
          <w:rFonts w:ascii="Times New Roman" w:hAnsi="Times New Roman" w:cs="Times New Roman"/>
          <w:sz w:val="24"/>
          <w:lang w:val="hr-HR"/>
        </w:rPr>
        <w:t>T</w:t>
      </w:r>
      <w:r w:rsidRPr="00512E10">
        <w:rPr>
          <w:rFonts w:ascii="Times New Roman" w:hAnsi="Times New Roman" w:cs="Times New Roman"/>
          <w:sz w:val="24"/>
          <w:lang w:val="hr-HR"/>
        </w:rPr>
        <w:t xml:space="preserve">ermometri za otpor, koji se nazivaju i detektori temperature otpora (RTDs), su senzori koji se koriste za mjerenje temperature. Mnogi </w:t>
      </w:r>
      <w:r>
        <w:rPr>
          <w:rFonts w:ascii="Times New Roman" w:hAnsi="Times New Roman" w:cs="Times New Roman"/>
          <w:sz w:val="24"/>
          <w:lang w:val="hr-HR"/>
        </w:rPr>
        <w:t>termometri za otpor</w:t>
      </w:r>
      <w:r w:rsidRPr="00512E10">
        <w:rPr>
          <w:rFonts w:ascii="Times New Roman" w:hAnsi="Times New Roman" w:cs="Times New Roman"/>
          <w:sz w:val="24"/>
          <w:lang w:val="hr-HR"/>
        </w:rPr>
        <w:t xml:space="preserve"> elementi se sastoje od duljine fine žice omotane oko keramičke ili staklene jezgre, ali se također koriste i druge konstrukcije. RTD žica je čisti materijal, obično platina, nikal ili bakar. Materijal ima točan odnos otpora / temperaturu koji se koristi za dobivanje indikacije temperature. Budući da su RTD elementi krhki, često se nalaze u zaštitnim sondama.</w:t>
      </w:r>
    </w:p>
    <w:p w:rsidR="00512E10" w:rsidRDefault="00512E10" w:rsidP="00512E10">
      <w:pPr>
        <w:jc w:val="center"/>
        <w:rPr>
          <w:rFonts w:ascii="Times New Roman" w:hAnsi="Times New Roman" w:cs="Times New Roman"/>
          <w:sz w:val="28"/>
          <w:szCs w:val="24"/>
          <w:lang w:val="hr-HR"/>
        </w:rPr>
      </w:pPr>
      <w:r>
        <w:rPr>
          <w:noProof/>
          <w:lang w:eastAsia="bs-Latn-BA"/>
        </w:rPr>
        <w:drawing>
          <wp:inline distT="0" distB="0" distL="0" distR="0">
            <wp:extent cx="3352800" cy="1600200"/>
            <wp:effectExtent l="0" t="0" r="0" b="0"/>
            <wp:docPr id="12" name="Picture 12" descr="Slikovni rezultat za Resistance Thermome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ovni rezultat za Resistance Thermometer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2C" w:rsidRDefault="0039462C" w:rsidP="00512E1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9462C">
        <w:rPr>
          <w:rFonts w:ascii="Times New Roman" w:hAnsi="Times New Roman" w:cs="Times New Roman"/>
          <w:sz w:val="24"/>
          <w:szCs w:val="24"/>
          <w:lang w:val="hr-HR"/>
        </w:rPr>
        <w:t>Slika 7.</w:t>
      </w:r>
      <w:r>
        <w:rPr>
          <w:rFonts w:ascii="Times New Roman" w:hAnsi="Times New Roman" w:cs="Times New Roman"/>
          <w:sz w:val="24"/>
          <w:szCs w:val="24"/>
          <w:lang w:val="hr-HR"/>
        </w:rPr>
        <w:t>Otporni termometar</w:t>
      </w:r>
    </w:p>
    <w:p w:rsidR="00D92700" w:rsidRPr="0039462C" w:rsidRDefault="00D92700" w:rsidP="00512E1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512E10" w:rsidRDefault="00D92700" w:rsidP="00512E10">
      <w:pPr>
        <w:rPr>
          <w:rFonts w:ascii="Times New Roman" w:hAnsi="Times New Roman" w:cs="Times New Roman"/>
          <w:b/>
          <w:sz w:val="28"/>
          <w:szCs w:val="24"/>
          <w:lang w:val="hr-HR"/>
        </w:rPr>
      </w:pPr>
      <w:r>
        <w:rPr>
          <w:rFonts w:ascii="Times New Roman" w:hAnsi="Times New Roman" w:cs="Times New Roman"/>
          <w:b/>
          <w:sz w:val="28"/>
          <w:szCs w:val="24"/>
          <w:lang w:val="hr-HR"/>
        </w:rPr>
        <w:t>BEZKONTAKTNO MJERENJE TEMPERATURE</w:t>
      </w:r>
    </w:p>
    <w:p w:rsidR="00512E10" w:rsidRDefault="0039462C" w:rsidP="00512E1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9462C">
        <w:rPr>
          <w:rFonts w:ascii="Times New Roman" w:hAnsi="Times New Roman" w:cs="Times New Roman"/>
          <w:b/>
          <w:sz w:val="24"/>
          <w:szCs w:val="24"/>
          <w:lang w:val="hr-HR"/>
        </w:rPr>
        <w:t>Optički pirometar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Optički pirometri rade na principu usporedbe svjetloće boje koju isijava objekt čiju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temperaturu mjerimo i svetloće boje užarene kalibrirane niti čiju temperaturu znamo.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Optički sustav sadrži filter koji ograničava osjetljivost područja propuštenih valnih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duljina u rasponu 0,65-0,66 μm (tj. crveno područje vidljivog spektra). Drugi filter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reducira intenzitet svjetlosti. Jedan takav instrument može imati širok raspon mjerenja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temperatura.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Ovakvi pirometri pošto su ograničeni na valnu duljinu svjetlosti crveno vidljivog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područja mogu se upotrebljavati za mjerenje temperature objekata koji su dovoljno topli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da su užareni ili usijani. Ovo ograničenje se odnosi na donju granicu temperature pri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kojoj su ti pirometri upotrebljivi. Pojedini optički pirometri imaju ugrađeno pojačalo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svjetlosti promatranog objekta, što spušta donju granicu upotrebljivosti na niži nivo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temperature. Nedostatci ovih uređaja su: osjetljivost (krhkost), glomazni su i relativno</w:t>
      </w:r>
    </w:p>
    <w:p w:rsid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skupi</w:t>
      </w:r>
    </w:p>
    <w:p w:rsidR="0039462C" w:rsidRPr="0039462C" w:rsidRDefault="0039462C" w:rsidP="00394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noProof/>
          <w:lang w:eastAsia="bs-Latn-BA"/>
        </w:rPr>
        <w:drawing>
          <wp:inline distT="0" distB="0" distL="0" distR="0">
            <wp:extent cx="1819275" cy="1819275"/>
            <wp:effectExtent l="0" t="0" r="9525" b="9525"/>
            <wp:docPr id="13" name="Picture 13" descr="Slikovni rezultat za Opti&amp;ccaron;ki pirome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likovni rezultat za Opti&amp;ccaron;ki pirometar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2C" w:rsidRDefault="0039462C" w:rsidP="0039462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9462C">
        <w:rPr>
          <w:rFonts w:ascii="Times New Roman" w:hAnsi="Times New Roman" w:cs="Times New Roman"/>
          <w:sz w:val="24"/>
          <w:szCs w:val="24"/>
          <w:lang w:val="hr-HR"/>
        </w:rPr>
        <w:t xml:space="preserve">Slika </w:t>
      </w:r>
      <w:r>
        <w:rPr>
          <w:rFonts w:ascii="Times New Roman" w:hAnsi="Times New Roman" w:cs="Times New Roman"/>
          <w:sz w:val="24"/>
          <w:szCs w:val="24"/>
          <w:lang w:val="hr-HR"/>
        </w:rPr>
        <w:t>8.Optički pirometar</w:t>
      </w:r>
    </w:p>
    <w:p w:rsidR="0039462C" w:rsidRDefault="0039462C" w:rsidP="0039462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Radijacijski pirometrar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Ovi pirometri mjere ukupni intenzitet zračenja na svim talasnim dužinama pa ne smiju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imati nikakve selektivne filtere. Optičkim sistemom privede se jedan dio izračene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energije tijela u fokus pirometra pa se po temperaturi u fokusu na radnom čvorištu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prikladnog termometra s termoparom zaključuje temperature tijela. Ovdje se okom samo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usmjerava pirometar prema tijelu a temperatura očitava na skali instrumenta baždarenoj u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jedinicama temperature. Treba istaknuti da kod ovih termometara nije potrebno ostvariti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fizički kontakt s tijelom čija se temperatura mjeri. Radijacijski pirometri mogu mjeriti i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na velikim udaljenostima pa se u posebnim izvedbama upotrebljavaju kod mjerenja 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temperatura nebeskih tijela. Upotrebljavaju se i u metalurgiji. Područje primjene za </w:t>
      </w:r>
    </w:p>
    <w:p w:rsid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39462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optičke pirometre je od 500 oC do 2500 oC, a za radijacijske od -80oC do 5000 oC.</w:t>
      </w:r>
    </w:p>
    <w:p w:rsidR="0039462C" w:rsidRPr="0039462C" w:rsidRDefault="0039462C" w:rsidP="00394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39462C" w:rsidRDefault="0039462C" w:rsidP="0039462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  <w:lang w:eastAsia="bs-Latn-BA"/>
        </w:rPr>
        <w:drawing>
          <wp:inline distT="0" distB="0" distL="0" distR="0">
            <wp:extent cx="2857500" cy="2857500"/>
            <wp:effectExtent l="0" t="0" r="0" b="0"/>
            <wp:docPr id="14" name="Picture 14" descr="Slikovni rezultat za Radiation pyr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likovni rezultat za Radiation pyrometer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2C" w:rsidRDefault="0039462C" w:rsidP="0039462C">
      <w:pPr>
        <w:rPr>
          <w:rFonts w:ascii="Times New Roman" w:hAnsi="Times New Roman"/>
          <w:b/>
          <w:sz w:val="28"/>
          <w:szCs w:val="28"/>
        </w:rPr>
      </w:pPr>
      <w:r w:rsidRPr="00033693">
        <w:rPr>
          <w:rFonts w:ascii="Times New Roman" w:hAnsi="Times New Roman"/>
          <w:b/>
          <w:sz w:val="28"/>
          <w:szCs w:val="28"/>
        </w:rPr>
        <w:t>Kontrola i kalibriranje termometara</w:t>
      </w:r>
    </w:p>
    <w:p w:rsidR="0039462C" w:rsidRDefault="0039462C" w:rsidP="0039462C">
      <w:pPr>
        <w:jc w:val="both"/>
        <w:rPr>
          <w:rFonts w:ascii="Times New Roman" w:hAnsi="Times New Roman"/>
          <w:sz w:val="24"/>
          <w:szCs w:val="24"/>
        </w:rPr>
      </w:pPr>
      <w:r w:rsidRPr="00033693">
        <w:rPr>
          <w:rFonts w:ascii="Times New Roman" w:hAnsi="Times New Roman"/>
          <w:sz w:val="24"/>
          <w:szCs w:val="24"/>
        </w:rPr>
        <w:t>Tačnost mjerenja temperature sa</w:t>
      </w:r>
      <w:r>
        <w:rPr>
          <w:rFonts w:ascii="Times New Roman" w:hAnsi="Times New Roman"/>
          <w:sz w:val="24"/>
          <w:szCs w:val="24"/>
        </w:rPr>
        <w:t xml:space="preserve"> nekim termometrom nalazi se u </w:t>
      </w:r>
      <w:r w:rsidRPr="00033693">
        <w:rPr>
          <w:rFonts w:ascii="Times New Roman" w:hAnsi="Times New Roman"/>
          <w:sz w:val="24"/>
          <w:szCs w:val="24"/>
        </w:rPr>
        <w:t>granicama dopuštenih tolerancija samo on</w:t>
      </w:r>
      <w:r>
        <w:rPr>
          <w:rFonts w:ascii="Times New Roman" w:hAnsi="Times New Roman"/>
          <w:sz w:val="24"/>
          <w:szCs w:val="24"/>
        </w:rPr>
        <w:t xml:space="preserve">da ako je sam instrument dobro </w:t>
      </w:r>
      <w:r w:rsidRPr="00033693">
        <w:rPr>
          <w:rFonts w:ascii="Times New Roman" w:hAnsi="Times New Roman"/>
          <w:sz w:val="24"/>
          <w:szCs w:val="24"/>
        </w:rPr>
        <w:t>podešen i ako je ispravno</w:t>
      </w:r>
      <w:r>
        <w:rPr>
          <w:rFonts w:ascii="Times New Roman" w:hAnsi="Times New Roman"/>
          <w:sz w:val="24"/>
          <w:szCs w:val="24"/>
        </w:rPr>
        <w:t xml:space="preserve"> postavljen na mjerno mjesto.  </w:t>
      </w:r>
      <w:r w:rsidRPr="00033693">
        <w:rPr>
          <w:rFonts w:ascii="Times New Roman" w:hAnsi="Times New Roman"/>
          <w:sz w:val="24"/>
          <w:szCs w:val="24"/>
        </w:rPr>
        <w:t>Održavanje i kontrola električnih pokazivača zahtijeva posebnu s</w:t>
      </w:r>
      <w:r>
        <w:rPr>
          <w:rFonts w:ascii="Times New Roman" w:hAnsi="Times New Roman"/>
          <w:sz w:val="24"/>
          <w:szCs w:val="24"/>
        </w:rPr>
        <w:t xml:space="preserve">tručnost i </w:t>
      </w:r>
      <w:r w:rsidRPr="00033693">
        <w:rPr>
          <w:rFonts w:ascii="Times New Roman" w:hAnsi="Times New Roman"/>
          <w:sz w:val="24"/>
          <w:szCs w:val="24"/>
        </w:rPr>
        <w:t>opremu. Mnoge tvornice, a pogotovo manji</w:t>
      </w:r>
      <w:r>
        <w:rPr>
          <w:rFonts w:ascii="Times New Roman" w:hAnsi="Times New Roman"/>
          <w:sz w:val="24"/>
          <w:szCs w:val="24"/>
        </w:rPr>
        <w:t xml:space="preserve"> pogoni to nisu u stanju. Osim kontrole </w:t>
      </w:r>
      <w:r w:rsidRPr="00033693">
        <w:rPr>
          <w:rFonts w:ascii="Times New Roman" w:hAnsi="Times New Roman"/>
          <w:sz w:val="24"/>
          <w:szCs w:val="24"/>
        </w:rPr>
        <w:t>instrumenata u slučaju netačnog pok</w:t>
      </w:r>
      <w:r>
        <w:rPr>
          <w:rFonts w:ascii="Times New Roman" w:hAnsi="Times New Roman"/>
          <w:sz w:val="24"/>
          <w:szCs w:val="24"/>
        </w:rPr>
        <w:t xml:space="preserve">azivanja, potrebno je vršiti i </w:t>
      </w:r>
      <w:r w:rsidRPr="00033693">
        <w:rPr>
          <w:rFonts w:ascii="Times New Roman" w:hAnsi="Times New Roman"/>
          <w:sz w:val="24"/>
          <w:szCs w:val="24"/>
        </w:rPr>
        <w:t>kalibriranje termometra. Pod kalibriranj</w:t>
      </w:r>
      <w:r>
        <w:rPr>
          <w:rFonts w:ascii="Times New Roman" w:hAnsi="Times New Roman"/>
          <w:sz w:val="24"/>
          <w:szCs w:val="24"/>
        </w:rPr>
        <w:t xml:space="preserve">em se podrazumjeva podešavanje </w:t>
      </w:r>
      <w:r w:rsidRPr="00033693">
        <w:rPr>
          <w:rFonts w:ascii="Times New Roman" w:hAnsi="Times New Roman"/>
          <w:sz w:val="24"/>
          <w:szCs w:val="24"/>
        </w:rPr>
        <w:t>instrumenta da bi njegov</w:t>
      </w:r>
      <w:r>
        <w:rPr>
          <w:rFonts w:ascii="Times New Roman" w:hAnsi="Times New Roman"/>
          <w:sz w:val="24"/>
          <w:szCs w:val="24"/>
        </w:rPr>
        <w:t xml:space="preserve">o pokazivanje bilo tačno.  </w:t>
      </w:r>
      <w:r w:rsidRPr="00033693">
        <w:rPr>
          <w:rFonts w:ascii="Times New Roman" w:hAnsi="Times New Roman"/>
          <w:sz w:val="24"/>
          <w:szCs w:val="24"/>
        </w:rPr>
        <w:t>Ako je instrument ispravno postavljen, kontro</w:t>
      </w:r>
      <w:r>
        <w:rPr>
          <w:rFonts w:ascii="Times New Roman" w:hAnsi="Times New Roman"/>
          <w:sz w:val="24"/>
          <w:szCs w:val="24"/>
        </w:rPr>
        <w:t xml:space="preserve">la se može najčešće vršiti i u </w:t>
      </w:r>
      <w:r w:rsidRPr="00033693">
        <w:rPr>
          <w:rFonts w:ascii="Times New Roman" w:hAnsi="Times New Roman"/>
          <w:sz w:val="24"/>
          <w:szCs w:val="24"/>
        </w:rPr>
        <w:t>pogonu, periodičnom kontrolom elekt</w:t>
      </w:r>
      <w:r>
        <w:rPr>
          <w:rFonts w:ascii="Times New Roman" w:hAnsi="Times New Roman"/>
          <w:sz w:val="24"/>
          <w:szCs w:val="24"/>
        </w:rPr>
        <w:t xml:space="preserve">ričnog otpora vodiča. Pokazivač </w:t>
      </w:r>
      <w:r w:rsidRPr="00033693">
        <w:rPr>
          <w:rFonts w:ascii="Times New Roman" w:hAnsi="Times New Roman"/>
          <w:sz w:val="24"/>
          <w:szCs w:val="24"/>
        </w:rPr>
        <w:t>električnih termonaponskih termometara m</w:t>
      </w:r>
      <w:r>
        <w:rPr>
          <w:rFonts w:ascii="Times New Roman" w:hAnsi="Times New Roman"/>
          <w:sz w:val="24"/>
          <w:szCs w:val="24"/>
        </w:rPr>
        <w:t xml:space="preserve">ogu se kontrolirati dovođenjem </w:t>
      </w:r>
      <w:r w:rsidRPr="00033693">
        <w:rPr>
          <w:rFonts w:ascii="Times New Roman" w:hAnsi="Times New Roman"/>
          <w:sz w:val="24"/>
          <w:szCs w:val="24"/>
        </w:rPr>
        <w:t>određenih napona i upoređujući pokaz</w:t>
      </w:r>
      <w:r>
        <w:rPr>
          <w:rFonts w:ascii="Times New Roman" w:hAnsi="Times New Roman"/>
          <w:sz w:val="24"/>
          <w:szCs w:val="24"/>
        </w:rPr>
        <w:t xml:space="preserve">ivanje instrumenta s tabličnim </w:t>
      </w:r>
      <w:r w:rsidRPr="00033693">
        <w:rPr>
          <w:rFonts w:ascii="Times New Roman" w:hAnsi="Times New Roman"/>
          <w:sz w:val="24"/>
          <w:szCs w:val="24"/>
        </w:rPr>
        <w:t>vrijednostima termonapona za određeni t</w:t>
      </w:r>
      <w:r>
        <w:rPr>
          <w:rFonts w:ascii="Times New Roman" w:hAnsi="Times New Roman"/>
          <w:sz w:val="24"/>
          <w:szCs w:val="24"/>
        </w:rPr>
        <w:t xml:space="preserve">ermopar. Sam tehnološki proces </w:t>
      </w:r>
      <w:r w:rsidRPr="00033693">
        <w:rPr>
          <w:rFonts w:ascii="Times New Roman" w:hAnsi="Times New Roman"/>
          <w:sz w:val="24"/>
          <w:szCs w:val="24"/>
        </w:rPr>
        <w:t xml:space="preserve">ponekad može ukazati na netačnost </w:t>
      </w:r>
      <w:r>
        <w:rPr>
          <w:rFonts w:ascii="Times New Roman" w:hAnsi="Times New Roman"/>
          <w:sz w:val="24"/>
          <w:szCs w:val="24"/>
        </w:rPr>
        <w:t xml:space="preserve">mjerenja temperature. Na veoma </w:t>
      </w:r>
      <w:r w:rsidRPr="00033693">
        <w:rPr>
          <w:rFonts w:ascii="Times New Roman" w:hAnsi="Times New Roman"/>
          <w:sz w:val="24"/>
          <w:szCs w:val="24"/>
        </w:rPr>
        <w:t xml:space="preserve">važnim mjestima se postavljaju 2 termometra različite izvedbe.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693">
        <w:rPr>
          <w:rFonts w:ascii="Times New Roman" w:hAnsi="Times New Roman"/>
          <w:sz w:val="24"/>
          <w:szCs w:val="24"/>
        </w:rPr>
        <w:t>U slučajevima kada postoji opravdana s</w:t>
      </w:r>
      <w:r>
        <w:rPr>
          <w:rFonts w:ascii="Times New Roman" w:hAnsi="Times New Roman"/>
          <w:sz w:val="24"/>
          <w:szCs w:val="24"/>
        </w:rPr>
        <w:t xml:space="preserve">umnja u ispravnost termometra, </w:t>
      </w:r>
      <w:r w:rsidRPr="00033693">
        <w:rPr>
          <w:rFonts w:ascii="Times New Roman" w:hAnsi="Times New Roman"/>
          <w:sz w:val="24"/>
          <w:szCs w:val="24"/>
        </w:rPr>
        <w:t>mora se vršiti kontrola termometara.</w:t>
      </w:r>
      <w:r>
        <w:rPr>
          <w:rFonts w:ascii="Times New Roman" w:hAnsi="Times New Roman"/>
          <w:sz w:val="24"/>
          <w:szCs w:val="24"/>
        </w:rPr>
        <w:t xml:space="preserve"> Nakon zakonski propisang roka </w:t>
      </w:r>
      <w:r w:rsidRPr="00033693">
        <w:rPr>
          <w:rFonts w:ascii="Times New Roman" w:hAnsi="Times New Roman"/>
          <w:sz w:val="24"/>
          <w:szCs w:val="24"/>
        </w:rPr>
        <w:t>termometri se moraju kalibrirati u za to ovlašte</w:t>
      </w:r>
      <w:r>
        <w:rPr>
          <w:rFonts w:ascii="Times New Roman" w:hAnsi="Times New Roman"/>
          <w:sz w:val="24"/>
          <w:szCs w:val="24"/>
        </w:rPr>
        <w:t xml:space="preserve">nim kalibracionim ili ispitnim </w:t>
      </w:r>
      <w:r w:rsidRPr="00033693">
        <w:rPr>
          <w:rFonts w:ascii="Times New Roman" w:hAnsi="Times New Roman"/>
          <w:sz w:val="24"/>
          <w:szCs w:val="24"/>
        </w:rPr>
        <w:t>laboratorijam</w:t>
      </w:r>
      <w:r w:rsidR="00EA2EC3">
        <w:rPr>
          <w:rFonts w:ascii="Times New Roman" w:hAnsi="Times New Roman"/>
          <w:sz w:val="24"/>
          <w:szCs w:val="24"/>
        </w:rPr>
        <w:t>a.</w:t>
      </w:r>
    </w:p>
    <w:p w:rsidR="00D92700" w:rsidRDefault="00D92700" w:rsidP="0039462C">
      <w:pPr>
        <w:jc w:val="both"/>
        <w:rPr>
          <w:rFonts w:ascii="Times New Roman" w:hAnsi="Times New Roman"/>
          <w:sz w:val="24"/>
          <w:szCs w:val="24"/>
        </w:rPr>
      </w:pPr>
    </w:p>
    <w:p w:rsidR="00EA2EC3" w:rsidRDefault="00EA2EC3" w:rsidP="0039462C">
      <w:pPr>
        <w:jc w:val="both"/>
        <w:rPr>
          <w:rFonts w:ascii="Times New Roman" w:hAnsi="Times New Roman"/>
          <w:sz w:val="24"/>
          <w:szCs w:val="24"/>
        </w:rPr>
      </w:pPr>
    </w:p>
    <w:p w:rsidR="00D92700" w:rsidRDefault="00D92700" w:rsidP="0039462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Zaključak </w:t>
      </w:r>
    </w:p>
    <w:p w:rsidR="00D92700" w:rsidRDefault="00D92700" w:rsidP="00D927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Kroz  ovaj seminarski rad obradili smo osnove temperature kao fizikalne veličine, temperaturne skale i mjerne instrumente. Na osnovu obrađene materije možemo izvući kao zaključak da je </w:t>
      </w:r>
      <w:r w:rsidRPr="00775152">
        <w:rPr>
          <w:rFonts w:ascii="Times New Roman" w:eastAsia="Times New Roman" w:hAnsi="Times New Roman"/>
          <w:color w:val="000000"/>
          <w:sz w:val="24"/>
          <w:szCs w:val="24"/>
        </w:rPr>
        <w:t>temperatura je osobina toplote, koja omogućava da toplotna energija prelazi s toplijeg tijela na hladnije.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Postoje četiri temperaturne skale:</w:t>
      </w:r>
      <w:r w:rsidRPr="0077515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75152">
        <w:rPr>
          <w:rFonts w:ascii="Times New Roman" w:hAnsi="Times New Roman"/>
          <w:sz w:val="24"/>
          <w:szCs w:val="24"/>
        </w:rPr>
        <w:t>Kelvinova, Calsiusova, Fahrenheitova i Rankineova</w:t>
      </w:r>
      <w:r>
        <w:rPr>
          <w:rFonts w:ascii="Times New Roman" w:hAnsi="Times New Roman"/>
          <w:sz w:val="24"/>
          <w:szCs w:val="24"/>
        </w:rPr>
        <w:t>. Ukratko smo objasnili i najvažnije mjerne instrumente za mjerenje ove fizikalne veličine, te odgovarajućim fotografijama i prikazali pojedine mjerne instrumente.</w:t>
      </w:r>
    </w:p>
    <w:p w:rsidR="00D92700" w:rsidRPr="00D92700" w:rsidRDefault="00D92700" w:rsidP="00D92700">
      <w:pPr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t xml:space="preserve"> </w:t>
      </w: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KONTAKTNI (provođenje topline):</w:t>
      </w:r>
    </w:p>
    <w:p w:rsidR="00D92700" w:rsidRPr="00D92700" w:rsidRDefault="00D92700" w:rsidP="00D92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9270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BESKONTAKTNI (toplinsko zračenje):</w:t>
      </w:r>
    </w:p>
    <w:p w:rsidR="00D92700" w:rsidRDefault="00D92700" w:rsidP="00D9270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700" w:rsidRPr="00D92700" w:rsidRDefault="00D92700" w:rsidP="0039462C">
      <w:pPr>
        <w:jc w:val="both"/>
        <w:rPr>
          <w:rFonts w:ascii="Times New Roman" w:hAnsi="Times New Roman" w:cs="Times New Roman"/>
          <w:b/>
          <w:sz w:val="28"/>
          <w:szCs w:val="24"/>
          <w:lang w:val="hr-HR"/>
        </w:rPr>
      </w:pPr>
    </w:p>
    <w:sectPr w:rsidR="00D92700" w:rsidRPr="00D92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5B6"/>
    <w:multiLevelType w:val="hybridMultilevel"/>
    <w:tmpl w:val="CDE6AEA4"/>
    <w:lvl w:ilvl="0" w:tplc="1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C2207"/>
    <w:multiLevelType w:val="hybridMultilevel"/>
    <w:tmpl w:val="2F2C16A2"/>
    <w:lvl w:ilvl="0" w:tplc="141A000F">
      <w:start w:val="1"/>
      <w:numFmt w:val="decimal"/>
      <w:lvlText w:val="%1.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CC0B36"/>
    <w:multiLevelType w:val="hybridMultilevel"/>
    <w:tmpl w:val="9008F2C8"/>
    <w:lvl w:ilvl="0" w:tplc="1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A2034"/>
    <w:multiLevelType w:val="hybridMultilevel"/>
    <w:tmpl w:val="2616902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52"/>
    <w:rsid w:val="0003455D"/>
    <w:rsid w:val="00112FEF"/>
    <w:rsid w:val="00114485"/>
    <w:rsid w:val="00237D5F"/>
    <w:rsid w:val="002C29C2"/>
    <w:rsid w:val="0039462C"/>
    <w:rsid w:val="003D6478"/>
    <w:rsid w:val="00512E10"/>
    <w:rsid w:val="005C349B"/>
    <w:rsid w:val="00650A91"/>
    <w:rsid w:val="007566BB"/>
    <w:rsid w:val="00780E06"/>
    <w:rsid w:val="007A430F"/>
    <w:rsid w:val="007C062E"/>
    <w:rsid w:val="0086645B"/>
    <w:rsid w:val="00902C32"/>
    <w:rsid w:val="0090379A"/>
    <w:rsid w:val="00B14422"/>
    <w:rsid w:val="00D22C52"/>
    <w:rsid w:val="00D92700"/>
    <w:rsid w:val="00E608D9"/>
    <w:rsid w:val="00EA2EC3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F025"/>
  <w15:chartTrackingRefBased/>
  <w15:docId w15:val="{1A623D96-F28E-459A-9DFC-9C17C096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345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349B"/>
    <w:rPr>
      <w:color w:val="0000FF"/>
      <w:u w:val="single"/>
    </w:rPr>
  </w:style>
  <w:style w:type="character" w:customStyle="1" w:styleId="ff3">
    <w:name w:val="ff3"/>
    <w:basedOn w:val="DefaultParagraphFont"/>
    <w:rsid w:val="007566BB"/>
  </w:style>
  <w:style w:type="paragraph" w:styleId="BalloonText">
    <w:name w:val="Balloon Text"/>
    <w:basedOn w:val="Normal"/>
    <w:link w:val="BalloonTextChar"/>
    <w:uiPriority w:val="99"/>
    <w:semiHidden/>
    <w:unhideWhenUsed/>
    <w:rsid w:val="007A4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0F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3455D"/>
    <w:rPr>
      <w:rFonts w:ascii="Times New Roman" w:eastAsia="Times New Roman" w:hAnsi="Times New Roman" w:cs="Times New Roman"/>
      <w:b/>
      <w:bCs/>
      <w:sz w:val="24"/>
      <w:szCs w:val="24"/>
      <w:lang w:eastAsia="bs-Latn-BA"/>
    </w:rPr>
  </w:style>
  <w:style w:type="paragraph" w:styleId="NormalWeb">
    <w:name w:val="Normal (Web)"/>
    <w:basedOn w:val="Normal"/>
    <w:uiPriority w:val="99"/>
    <w:semiHidden/>
    <w:unhideWhenUsed/>
    <w:rsid w:val="0003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customStyle="1" w:styleId="mw-headline">
    <w:name w:val="mw-headline"/>
    <w:basedOn w:val="DefaultParagraphFont"/>
    <w:rsid w:val="0003455D"/>
  </w:style>
  <w:style w:type="character" w:customStyle="1" w:styleId="a">
    <w:name w:val="_"/>
    <w:basedOn w:val="DefaultParagraphFont"/>
    <w:rsid w:val="00114485"/>
  </w:style>
  <w:style w:type="character" w:customStyle="1" w:styleId="ff8">
    <w:name w:val="ff8"/>
    <w:basedOn w:val="DefaultParagraphFont"/>
    <w:rsid w:val="00114485"/>
  </w:style>
  <w:style w:type="character" w:customStyle="1" w:styleId="ff7">
    <w:name w:val="ff7"/>
    <w:basedOn w:val="DefaultParagraphFont"/>
    <w:rsid w:val="00114485"/>
  </w:style>
  <w:style w:type="character" w:customStyle="1" w:styleId="mwe-math-mathml-inline">
    <w:name w:val="mwe-math-mathml-inline"/>
    <w:basedOn w:val="DefaultParagraphFont"/>
    <w:rsid w:val="00650A91"/>
  </w:style>
  <w:style w:type="character" w:customStyle="1" w:styleId="ff2">
    <w:name w:val="ff2"/>
    <w:basedOn w:val="DefaultParagraphFont"/>
    <w:rsid w:val="00D92700"/>
  </w:style>
  <w:style w:type="paragraph" w:styleId="ListParagraph">
    <w:name w:val="List Paragraph"/>
    <w:basedOn w:val="Normal"/>
    <w:uiPriority w:val="34"/>
    <w:qFormat/>
    <w:rsid w:val="00D92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hr.wikipedia.org/wiki/Staklo" TargetMode="External"/><Relationship Id="rId26" Type="http://schemas.openxmlformats.org/officeDocument/2006/relationships/image" Target="media/image4.jpg"/><Relationship Id="rId3" Type="http://schemas.openxmlformats.org/officeDocument/2006/relationships/settings" Target="settings.xml"/><Relationship Id="rId21" Type="http://schemas.openxmlformats.org/officeDocument/2006/relationships/hyperlink" Target="https://hr.wikipedia.org/wiki/Toplinsko_istezanje" TargetMode="External"/><Relationship Id="rId7" Type="http://schemas.openxmlformats.org/officeDocument/2006/relationships/hyperlink" Target="https://hr.wikipedia.org/wiki/Tlak" TargetMode="External"/><Relationship Id="rId12" Type="http://schemas.openxmlformats.org/officeDocument/2006/relationships/hyperlink" Target="https://hr.wikipedia.org/wiki/Apsolutna_nula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hr.wikipedia.org/wiki/Organska_kemij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hr.wikipedia.org/wiki/Cijev" TargetMode="External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hr.wikipedia.org/wiki/Masa" TargetMode="External"/><Relationship Id="rId11" Type="http://schemas.openxmlformats.org/officeDocument/2006/relationships/hyperlink" Target="https://hr.wikipedia.org/wiki/Trojna_to%C4%8Dka" TargetMode="External"/><Relationship Id="rId24" Type="http://schemas.openxmlformats.org/officeDocument/2006/relationships/hyperlink" Target="https://hr.wikipedia.org/wiki/Alkohol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hr.wikipedia.org/wiki/Unutarnja_energija" TargetMode="External"/><Relationship Id="rId15" Type="http://schemas.openxmlformats.org/officeDocument/2006/relationships/hyperlink" Target="https://hr.wikipedia.org/wiki/Vreli%C5%A1te" TargetMode="External"/><Relationship Id="rId23" Type="http://schemas.openxmlformats.org/officeDocument/2006/relationships/hyperlink" Target="https://hr.wikipedia.org/wiki/%C5%BDiva" TargetMode="External"/><Relationship Id="rId28" Type="http://schemas.openxmlformats.org/officeDocument/2006/relationships/image" Target="media/image6.gif"/><Relationship Id="rId10" Type="http://schemas.openxmlformats.org/officeDocument/2006/relationships/hyperlink" Target="https://hr.wikipedia.org/wiki/Termodinamika" TargetMode="External"/><Relationship Id="rId19" Type="http://schemas.openxmlformats.org/officeDocument/2006/relationships/hyperlink" Target="https://hr.wikipedia.org/wiki/Kapilarnost" TargetMode="External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William_Thomson" TargetMode="External"/><Relationship Id="rId14" Type="http://schemas.openxmlformats.org/officeDocument/2006/relationships/hyperlink" Target="https://hr.wikipedia.org/wiki/Ledi%C5%A1te" TargetMode="External"/><Relationship Id="rId22" Type="http://schemas.openxmlformats.org/officeDocument/2006/relationships/hyperlink" Target="https://hr.wikipedia.org/wiki/Teku%C4%87ine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jpeg"/><Relationship Id="rId8" Type="http://schemas.openxmlformats.org/officeDocument/2006/relationships/hyperlink" Target="https://hr.wikipedia.org/wiki/Top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</dc:creator>
  <cp:keywords/>
  <dc:description/>
  <cp:lastModifiedBy>Edin</cp:lastModifiedBy>
  <cp:revision>3</cp:revision>
  <dcterms:created xsi:type="dcterms:W3CDTF">2017-05-21T10:19:00Z</dcterms:created>
  <dcterms:modified xsi:type="dcterms:W3CDTF">2017-05-21T14:13:00Z</dcterms:modified>
</cp:coreProperties>
</file>