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45E" w:rsidRPr="00914EF4" w:rsidRDefault="00F3245E" w:rsidP="00F3245E">
      <w:pPr>
        <w:jc w:val="center"/>
        <w:rPr>
          <w:rStyle w:val="Strong"/>
          <w:rFonts w:ascii="Times New Roman" w:hAnsi="Times New Roman" w:cs="Times New Roman"/>
          <w:color w:val="333333"/>
          <w:sz w:val="36"/>
          <w:szCs w:val="36"/>
        </w:rPr>
      </w:pPr>
      <w:r w:rsidRPr="00914EF4">
        <w:rPr>
          <w:rStyle w:val="Strong"/>
          <w:rFonts w:ascii="Times New Roman" w:hAnsi="Times New Roman" w:cs="Times New Roman"/>
          <w:color w:val="333333"/>
          <w:sz w:val="36"/>
          <w:szCs w:val="36"/>
        </w:rPr>
        <w:t>POLITEHNIČKI FAKULTET UNIVERZITETA U ZENICI</w:t>
      </w:r>
    </w:p>
    <w:p w:rsidR="00F3245E" w:rsidRPr="00914EF4" w:rsidRDefault="00F3245E" w:rsidP="00F3245E">
      <w:pPr>
        <w:jc w:val="center"/>
        <w:rPr>
          <w:rStyle w:val="Strong"/>
          <w:rFonts w:ascii="Times New Roman" w:hAnsi="Times New Roman" w:cs="Times New Roman"/>
          <w:color w:val="333333"/>
          <w:sz w:val="27"/>
          <w:szCs w:val="27"/>
        </w:rPr>
      </w:pPr>
    </w:p>
    <w:p w:rsidR="00F3245E" w:rsidRPr="00914EF4" w:rsidRDefault="00F3245E" w:rsidP="00F3245E">
      <w:pPr>
        <w:jc w:val="center"/>
        <w:rPr>
          <w:rStyle w:val="Strong"/>
          <w:rFonts w:ascii="Times New Roman" w:hAnsi="Times New Roman" w:cs="Times New Roman"/>
          <w:color w:val="333333"/>
          <w:sz w:val="27"/>
          <w:szCs w:val="27"/>
        </w:rPr>
      </w:pPr>
    </w:p>
    <w:p w:rsidR="00F3245E" w:rsidRPr="00914EF4" w:rsidRDefault="00F3245E" w:rsidP="00F3245E">
      <w:pPr>
        <w:jc w:val="center"/>
        <w:rPr>
          <w:rStyle w:val="Strong"/>
          <w:rFonts w:ascii="Times New Roman" w:hAnsi="Times New Roman" w:cs="Times New Roman"/>
          <w:color w:val="333333"/>
          <w:sz w:val="27"/>
          <w:szCs w:val="27"/>
        </w:rPr>
      </w:pPr>
    </w:p>
    <w:p w:rsidR="00F3245E" w:rsidRPr="00914EF4" w:rsidRDefault="00F3245E" w:rsidP="00F3245E">
      <w:pPr>
        <w:jc w:val="center"/>
        <w:rPr>
          <w:rStyle w:val="Strong"/>
          <w:rFonts w:ascii="Times New Roman" w:hAnsi="Times New Roman" w:cs="Times New Roman"/>
          <w:color w:val="333333"/>
          <w:sz w:val="27"/>
          <w:szCs w:val="27"/>
        </w:rPr>
      </w:pPr>
    </w:p>
    <w:p w:rsidR="00F3245E" w:rsidRPr="00914EF4" w:rsidRDefault="00F3245E" w:rsidP="00F3245E">
      <w:pPr>
        <w:jc w:val="center"/>
        <w:rPr>
          <w:rStyle w:val="Strong"/>
          <w:rFonts w:ascii="Times New Roman" w:hAnsi="Times New Roman" w:cs="Times New Roman"/>
          <w:color w:val="333333"/>
          <w:sz w:val="27"/>
          <w:szCs w:val="27"/>
        </w:rPr>
      </w:pPr>
    </w:p>
    <w:p w:rsidR="00F3245E" w:rsidRPr="00914EF4" w:rsidRDefault="00F3245E" w:rsidP="00F3245E">
      <w:pPr>
        <w:jc w:val="center"/>
        <w:rPr>
          <w:rStyle w:val="Strong"/>
          <w:rFonts w:ascii="Times New Roman" w:hAnsi="Times New Roman" w:cs="Times New Roman"/>
          <w:color w:val="333333"/>
          <w:sz w:val="27"/>
          <w:szCs w:val="27"/>
        </w:rPr>
      </w:pPr>
    </w:p>
    <w:p w:rsidR="00F3245E" w:rsidRPr="00914EF4" w:rsidRDefault="00F3245E" w:rsidP="00F3245E">
      <w:pPr>
        <w:jc w:val="center"/>
        <w:rPr>
          <w:rStyle w:val="Strong"/>
          <w:rFonts w:ascii="Times New Roman" w:hAnsi="Times New Roman" w:cs="Times New Roman"/>
          <w:color w:val="333333"/>
          <w:sz w:val="27"/>
          <w:szCs w:val="27"/>
        </w:rPr>
      </w:pPr>
    </w:p>
    <w:p w:rsidR="00F3245E" w:rsidRPr="00914EF4" w:rsidRDefault="00F3245E" w:rsidP="00F3245E">
      <w:pPr>
        <w:jc w:val="center"/>
        <w:rPr>
          <w:rStyle w:val="Strong"/>
          <w:rFonts w:ascii="Times New Roman" w:hAnsi="Times New Roman" w:cs="Times New Roman"/>
          <w:color w:val="333333"/>
          <w:sz w:val="27"/>
          <w:szCs w:val="27"/>
        </w:rPr>
      </w:pPr>
    </w:p>
    <w:p w:rsidR="00F3245E" w:rsidRPr="00914EF4" w:rsidRDefault="00F3245E" w:rsidP="00F3245E">
      <w:pPr>
        <w:jc w:val="center"/>
        <w:rPr>
          <w:rStyle w:val="Strong"/>
          <w:rFonts w:ascii="Times New Roman" w:hAnsi="Times New Roman" w:cs="Times New Roman"/>
          <w:color w:val="333333"/>
          <w:sz w:val="27"/>
          <w:szCs w:val="27"/>
        </w:rPr>
      </w:pPr>
    </w:p>
    <w:p w:rsidR="00F3245E" w:rsidRPr="00914EF4" w:rsidRDefault="00F3245E" w:rsidP="00F3245E">
      <w:pPr>
        <w:rPr>
          <w:rStyle w:val="Strong"/>
          <w:rFonts w:ascii="Times New Roman" w:hAnsi="Times New Roman" w:cs="Times New Roman"/>
          <w:color w:val="333333"/>
          <w:sz w:val="27"/>
          <w:szCs w:val="27"/>
        </w:rPr>
      </w:pPr>
    </w:p>
    <w:p w:rsidR="00F3245E" w:rsidRPr="00914EF4" w:rsidRDefault="00F3245E" w:rsidP="00F3245E">
      <w:pPr>
        <w:jc w:val="center"/>
        <w:rPr>
          <w:rStyle w:val="Strong"/>
          <w:rFonts w:ascii="Times New Roman" w:hAnsi="Times New Roman" w:cs="Times New Roman"/>
          <w:color w:val="333333"/>
          <w:sz w:val="36"/>
          <w:szCs w:val="36"/>
        </w:rPr>
      </w:pPr>
      <w:r w:rsidRPr="00914EF4">
        <w:rPr>
          <w:rStyle w:val="Strong"/>
          <w:rFonts w:ascii="Times New Roman" w:hAnsi="Times New Roman" w:cs="Times New Roman"/>
          <w:color w:val="333333"/>
          <w:sz w:val="36"/>
          <w:szCs w:val="36"/>
        </w:rPr>
        <w:t>SEMINARSKI RAD</w:t>
      </w:r>
    </w:p>
    <w:p w:rsidR="00F3245E" w:rsidRPr="00F3245E" w:rsidRDefault="00F3245E" w:rsidP="00F3245E">
      <w:pPr>
        <w:jc w:val="center"/>
        <w:rPr>
          <w:sz w:val="36"/>
          <w:szCs w:val="36"/>
        </w:rPr>
      </w:pPr>
      <w:r>
        <w:rPr>
          <w:rStyle w:val="Strong"/>
          <w:rFonts w:ascii="Times New Roman" w:hAnsi="Times New Roman" w:cs="Times New Roman"/>
          <w:color w:val="333333"/>
          <w:sz w:val="36"/>
          <w:szCs w:val="36"/>
        </w:rPr>
        <w:t>S</w:t>
      </w:r>
      <w:r w:rsidRPr="00F3245E">
        <w:rPr>
          <w:rStyle w:val="Strong"/>
          <w:rFonts w:ascii="Times New Roman" w:hAnsi="Times New Roman" w:cs="Times New Roman"/>
          <w:color w:val="333333"/>
          <w:sz w:val="36"/>
          <w:szCs w:val="36"/>
        </w:rPr>
        <w:t>ENZORI</w:t>
      </w:r>
    </w:p>
    <w:p w:rsidR="00F3245E" w:rsidRDefault="00F3245E" w:rsidP="00F3245E">
      <w:pPr>
        <w:jc w:val="center"/>
      </w:pPr>
    </w:p>
    <w:p w:rsidR="00F3245E" w:rsidRDefault="00F3245E" w:rsidP="00F3245E">
      <w:pPr>
        <w:jc w:val="center"/>
      </w:pPr>
    </w:p>
    <w:p w:rsidR="00F3245E" w:rsidRDefault="00F3245E" w:rsidP="00F3245E">
      <w:pPr>
        <w:jc w:val="center"/>
      </w:pPr>
    </w:p>
    <w:p w:rsidR="00F3245E" w:rsidRDefault="00F3245E" w:rsidP="00F3245E">
      <w:pPr>
        <w:jc w:val="center"/>
      </w:pPr>
    </w:p>
    <w:p w:rsidR="00F3245E" w:rsidRDefault="00F3245E" w:rsidP="00F3245E">
      <w:pPr>
        <w:jc w:val="center"/>
      </w:pPr>
    </w:p>
    <w:p w:rsidR="00F3245E" w:rsidRDefault="00F3245E" w:rsidP="00F3245E">
      <w:pPr>
        <w:jc w:val="center"/>
      </w:pPr>
    </w:p>
    <w:p w:rsidR="00F3245E" w:rsidRDefault="00F3245E" w:rsidP="00F3245E"/>
    <w:p w:rsidR="00F3245E" w:rsidRPr="000E303D" w:rsidRDefault="00F3245E" w:rsidP="00F324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Mentor:                                                                                         Student:</w:t>
      </w:r>
      <w:r w:rsidRPr="000E303D">
        <w:rPr>
          <w:rFonts w:ascii="Times New Roman" w:hAnsi="Times New Roman" w:cs="Times New Roman"/>
          <w:sz w:val="28"/>
          <w:szCs w:val="28"/>
        </w:rPr>
        <w:t xml:space="preserve"> </w:t>
      </w:r>
      <w:r w:rsidRPr="000E303D">
        <w:rPr>
          <w:rFonts w:ascii="Times New Roman" w:hAnsi="Times New Roman" w:cs="Times New Roman"/>
          <w:color w:val="333333"/>
          <w:sz w:val="28"/>
          <w:szCs w:val="28"/>
        </w:rPr>
        <w:t>V.</w:t>
      </w:r>
      <w:r>
        <w:rPr>
          <w:rFonts w:ascii="Times New Roman" w:hAnsi="Times New Roman" w:cs="Times New Roman"/>
          <w:color w:val="333333"/>
          <w:sz w:val="28"/>
          <w:szCs w:val="28"/>
        </w:rPr>
        <w:t>prof</w:t>
      </w:r>
      <w:r w:rsidRPr="000E303D">
        <w:rPr>
          <w:rFonts w:ascii="Times New Roman" w:hAnsi="Times New Roman" w:cs="Times New Roman"/>
          <w:color w:val="333333"/>
          <w:sz w:val="28"/>
          <w:szCs w:val="28"/>
        </w:rPr>
        <w:t>.</w:t>
      </w:r>
      <w:r>
        <w:rPr>
          <w:rFonts w:ascii="Times New Roman" w:hAnsi="Times New Roman" w:cs="Times New Roman"/>
          <w:color w:val="333333"/>
          <w:sz w:val="28"/>
          <w:szCs w:val="28"/>
        </w:rPr>
        <w:t>d</w:t>
      </w:r>
      <w:r w:rsidRPr="000E303D">
        <w:rPr>
          <w:rFonts w:ascii="Times New Roman" w:hAnsi="Times New Roman" w:cs="Times New Roman"/>
          <w:color w:val="333333"/>
          <w:sz w:val="28"/>
          <w:szCs w:val="28"/>
        </w:rPr>
        <w:t>r.</w:t>
      </w:r>
      <w:r w:rsidRPr="000E303D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Samir Lemeš                                                               </w:t>
      </w:r>
      <w:r w:rsidR="001C3F7F">
        <w:rPr>
          <w:rFonts w:ascii="Times New Roman" w:hAnsi="Times New Roman" w:cs="Times New Roman"/>
          <w:color w:val="333333"/>
          <w:sz w:val="28"/>
          <w:szCs w:val="28"/>
        </w:rPr>
        <w:t>PB-130</w:t>
      </w:r>
    </w:p>
    <w:p w:rsidR="00F3245E" w:rsidRDefault="00F3245E" w:rsidP="00F3245E">
      <w:pPr>
        <w:jc w:val="center"/>
      </w:pPr>
    </w:p>
    <w:p w:rsidR="00F3245E" w:rsidRPr="000E303D" w:rsidRDefault="00F3245E" w:rsidP="00F3245E">
      <w:pPr>
        <w:jc w:val="center"/>
        <w:rPr>
          <w:rFonts w:ascii="Times New Roman" w:hAnsi="Times New Roman" w:cs="Times New Roman"/>
          <w:sz w:val="24"/>
          <w:szCs w:val="24"/>
        </w:rPr>
      </w:pPr>
      <w:r w:rsidRPr="000E303D">
        <w:rPr>
          <w:rFonts w:ascii="Times New Roman" w:hAnsi="Times New Roman" w:cs="Times New Roman"/>
          <w:sz w:val="24"/>
          <w:szCs w:val="24"/>
        </w:rPr>
        <w:t>Zenica, 2017</w:t>
      </w:r>
    </w:p>
    <w:p w:rsidR="00F3245E" w:rsidRPr="00914EF4" w:rsidRDefault="00F3245E" w:rsidP="00F3245E">
      <w:pPr>
        <w:rPr>
          <w:rStyle w:val="Strong"/>
          <w:rFonts w:ascii="Times New Roman" w:hAnsi="Times New Roman" w:cs="Times New Roman"/>
          <w:color w:val="333333"/>
          <w:sz w:val="27"/>
          <w:szCs w:val="27"/>
        </w:rPr>
      </w:pPr>
    </w:p>
    <w:p w:rsidR="00F3245E" w:rsidRPr="00914EF4" w:rsidRDefault="00F3245E" w:rsidP="00F3245E">
      <w:pPr>
        <w:rPr>
          <w:rStyle w:val="Strong"/>
          <w:rFonts w:ascii="Times New Roman" w:hAnsi="Times New Roman" w:cs="Times New Roman"/>
          <w:color w:val="333333"/>
          <w:sz w:val="27"/>
          <w:szCs w:val="27"/>
        </w:rPr>
      </w:pPr>
    </w:p>
    <w:p w:rsidR="00F3245E" w:rsidRPr="00914EF4" w:rsidRDefault="00F3245E" w:rsidP="00F3245E">
      <w:pPr>
        <w:jc w:val="center"/>
        <w:rPr>
          <w:rStyle w:val="Strong"/>
          <w:rFonts w:ascii="Times New Roman" w:hAnsi="Times New Roman" w:cs="Times New Roman"/>
          <w:color w:val="333333"/>
          <w:sz w:val="27"/>
          <w:szCs w:val="27"/>
        </w:rPr>
      </w:pPr>
    </w:p>
    <w:p w:rsidR="00BB1DD5" w:rsidRDefault="00F3245E" w:rsidP="00F3245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3245E">
        <w:rPr>
          <w:rFonts w:ascii="Times New Roman" w:hAnsi="Times New Roman" w:cs="Times New Roman"/>
          <w:b/>
          <w:sz w:val="36"/>
          <w:szCs w:val="36"/>
        </w:rPr>
        <w:t>SENZORI</w:t>
      </w:r>
    </w:p>
    <w:p w:rsidR="00F3245E" w:rsidRDefault="00F3245E" w:rsidP="00F3245E">
      <w:pPr>
        <w:spacing w:after="120"/>
        <w:rPr>
          <w:rFonts w:ascii="Times New Roman" w:hAnsi="Times New Roman" w:cs="Times New Roman"/>
          <w:b/>
          <w:sz w:val="36"/>
          <w:szCs w:val="36"/>
        </w:rPr>
      </w:pPr>
    </w:p>
    <w:p w:rsidR="00F3245E" w:rsidRDefault="00F3245E" w:rsidP="00F3245E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F3245E" w:rsidRDefault="00F3245E" w:rsidP="00F3245E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Autor: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PB-130</w:t>
      </w:r>
    </w:p>
    <w:p w:rsidR="00F3245E" w:rsidRDefault="00F3245E" w:rsidP="00F3245E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245E" w:rsidRDefault="00F3245E" w:rsidP="00F3245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Rezime: </w:t>
      </w:r>
      <w:r w:rsidR="004B32AB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ovom seminarskom radu</w:t>
      </w:r>
      <w:r w:rsidR="004B32AB">
        <w:rPr>
          <w:rFonts w:ascii="Times New Roman" w:hAnsi="Times New Roman" w:cs="Times New Roman"/>
          <w:sz w:val="24"/>
          <w:szCs w:val="24"/>
        </w:rPr>
        <w:t>, odnosno temi koju sam izabrao,</w:t>
      </w:r>
      <w:r w:rsidR="004B32AB" w:rsidRPr="001C3F7F">
        <w:rPr>
          <w:rFonts w:ascii="Times New Roman" w:hAnsi="Times New Roman" w:cs="Times New Roman"/>
          <w:color w:val="FF0000"/>
          <w:sz w:val="24"/>
          <w:szCs w:val="24"/>
        </w:rPr>
        <w:t xml:space="preserve">pokusat </w:t>
      </w:r>
      <w:r w:rsidR="004B32AB">
        <w:rPr>
          <w:rFonts w:ascii="Times New Roman" w:hAnsi="Times New Roman" w:cs="Times New Roman"/>
          <w:sz w:val="24"/>
          <w:szCs w:val="24"/>
        </w:rPr>
        <w:t>cu vam govoriti</w:t>
      </w:r>
      <w:r w:rsidR="001E6E62">
        <w:rPr>
          <w:rFonts w:ascii="Times New Roman" w:hAnsi="Times New Roman" w:cs="Times New Roman"/>
          <w:sz w:val="24"/>
          <w:szCs w:val="24"/>
        </w:rPr>
        <w:t xml:space="preserve"> o senzorima,</w:t>
      </w:r>
      <w:bookmarkStart w:id="0" w:name="_GoBack"/>
      <w:r w:rsidR="001E6E62" w:rsidRPr="001C3F7F">
        <w:rPr>
          <w:rFonts w:ascii="Times New Roman" w:hAnsi="Times New Roman" w:cs="Times New Roman"/>
          <w:color w:val="FF0000"/>
          <w:sz w:val="24"/>
          <w:szCs w:val="24"/>
        </w:rPr>
        <w:t xml:space="preserve">njigovim </w:t>
      </w:r>
      <w:bookmarkEnd w:id="0"/>
      <w:r w:rsidR="001E6E62">
        <w:rPr>
          <w:rFonts w:ascii="Times New Roman" w:hAnsi="Times New Roman" w:cs="Times New Roman"/>
          <w:sz w:val="24"/>
          <w:szCs w:val="24"/>
        </w:rPr>
        <w:t xml:space="preserve">svojstvima,upotrebi kao i njihovoj podjeli te </w:t>
      </w:r>
      <w:r w:rsidR="001E6E62" w:rsidRPr="001C3F7F">
        <w:rPr>
          <w:rFonts w:ascii="Times New Roman" w:hAnsi="Times New Roman" w:cs="Times New Roman"/>
          <w:color w:val="FF0000"/>
          <w:sz w:val="24"/>
          <w:szCs w:val="24"/>
        </w:rPr>
        <w:t xml:space="preserve">nacinu </w:t>
      </w:r>
      <w:r w:rsidR="001E6E62">
        <w:rPr>
          <w:rFonts w:ascii="Times New Roman" w:hAnsi="Times New Roman" w:cs="Times New Roman"/>
          <w:sz w:val="24"/>
          <w:szCs w:val="24"/>
        </w:rPr>
        <w:t xml:space="preserve">i principu na kojim oni rade. Sama podjela,odnosno klasifikacija senzora dosta je </w:t>
      </w:r>
      <w:r w:rsidR="001E6E62" w:rsidRPr="001C3F7F">
        <w:rPr>
          <w:rFonts w:ascii="Times New Roman" w:hAnsi="Times New Roman" w:cs="Times New Roman"/>
          <w:color w:val="FF0000"/>
          <w:sz w:val="24"/>
          <w:szCs w:val="24"/>
        </w:rPr>
        <w:t>slozena</w:t>
      </w:r>
      <w:r w:rsidR="001E6E62">
        <w:rPr>
          <w:rFonts w:ascii="Times New Roman" w:hAnsi="Times New Roman" w:cs="Times New Roman"/>
          <w:sz w:val="24"/>
          <w:szCs w:val="24"/>
        </w:rPr>
        <w:t xml:space="preserve">. </w:t>
      </w:r>
      <w:r w:rsidR="001E6E62" w:rsidRPr="001C3F7F">
        <w:rPr>
          <w:rFonts w:ascii="Times New Roman" w:hAnsi="Times New Roman" w:cs="Times New Roman"/>
          <w:color w:val="FF0000"/>
          <w:sz w:val="24"/>
          <w:szCs w:val="24"/>
        </w:rPr>
        <w:t xml:space="preserve">Uopsteno </w:t>
      </w:r>
      <w:r w:rsidR="001E6E62">
        <w:rPr>
          <w:rFonts w:ascii="Times New Roman" w:hAnsi="Times New Roman" w:cs="Times New Roman"/>
          <w:sz w:val="24"/>
          <w:szCs w:val="24"/>
        </w:rPr>
        <w:t xml:space="preserve">za senzore </w:t>
      </w:r>
      <w:r w:rsidR="001E6E62" w:rsidRPr="001C3F7F">
        <w:rPr>
          <w:rFonts w:ascii="Times New Roman" w:hAnsi="Times New Roman" w:cs="Times New Roman"/>
          <w:color w:val="FF0000"/>
          <w:sz w:val="24"/>
          <w:szCs w:val="24"/>
        </w:rPr>
        <w:t xml:space="preserve">mozemo </w:t>
      </w:r>
      <w:r w:rsidR="001E6E62">
        <w:rPr>
          <w:rFonts w:ascii="Times New Roman" w:hAnsi="Times New Roman" w:cs="Times New Roman"/>
          <w:sz w:val="24"/>
          <w:szCs w:val="24"/>
        </w:rPr>
        <w:t xml:space="preserve">kazati kako su to  </w:t>
      </w:r>
      <w:r w:rsidR="001E6E62" w:rsidRPr="001C3F7F">
        <w:rPr>
          <w:rFonts w:ascii="Times New Roman" w:hAnsi="Times New Roman" w:cs="Times New Roman"/>
          <w:color w:val="FF0000"/>
          <w:sz w:val="24"/>
          <w:szCs w:val="24"/>
        </w:rPr>
        <w:t xml:space="preserve">uredaji </w:t>
      </w:r>
      <w:r w:rsidR="001E6E62">
        <w:rPr>
          <w:rFonts w:ascii="Times New Roman" w:hAnsi="Times New Roman" w:cs="Times New Roman"/>
          <w:sz w:val="24"/>
          <w:szCs w:val="24"/>
        </w:rPr>
        <w:t xml:space="preserve">koji mjere </w:t>
      </w:r>
      <w:r w:rsidR="001E6E62" w:rsidRPr="001C3F7F">
        <w:rPr>
          <w:rFonts w:ascii="Times New Roman" w:hAnsi="Times New Roman" w:cs="Times New Roman"/>
          <w:color w:val="FF0000"/>
          <w:sz w:val="24"/>
          <w:szCs w:val="24"/>
        </w:rPr>
        <w:t xml:space="preserve">fizicki </w:t>
      </w:r>
      <w:r w:rsidR="001E6E62">
        <w:rPr>
          <w:rFonts w:ascii="Times New Roman" w:hAnsi="Times New Roman" w:cs="Times New Roman"/>
          <w:sz w:val="24"/>
          <w:szCs w:val="24"/>
        </w:rPr>
        <w:t xml:space="preserve">kvantitet i konvertuje ga u signal kojeg </w:t>
      </w:r>
      <w:r w:rsidR="001E6E62" w:rsidRPr="001C3F7F">
        <w:rPr>
          <w:rFonts w:ascii="Times New Roman" w:hAnsi="Times New Roman" w:cs="Times New Roman"/>
          <w:color w:val="FF0000"/>
          <w:sz w:val="24"/>
          <w:szCs w:val="24"/>
        </w:rPr>
        <w:t xml:space="preserve">moze ocitavati </w:t>
      </w:r>
      <w:r w:rsidR="001E6E62">
        <w:rPr>
          <w:rFonts w:ascii="Times New Roman" w:hAnsi="Times New Roman" w:cs="Times New Roman"/>
          <w:sz w:val="24"/>
          <w:szCs w:val="24"/>
        </w:rPr>
        <w:t xml:space="preserve">instrument ili </w:t>
      </w:r>
      <w:r w:rsidR="001E6E62" w:rsidRPr="001C3F7F">
        <w:rPr>
          <w:rFonts w:ascii="Times New Roman" w:hAnsi="Times New Roman" w:cs="Times New Roman"/>
          <w:color w:val="FF0000"/>
          <w:sz w:val="24"/>
          <w:szCs w:val="24"/>
        </w:rPr>
        <w:t>posmatrac</w:t>
      </w:r>
      <w:r w:rsidR="001E6E6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3245E" w:rsidRDefault="00F3245E" w:rsidP="00F3245E">
      <w:pPr>
        <w:rPr>
          <w:rFonts w:ascii="Times New Roman" w:hAnsi="Times New Roman" w:cs="Times New Roman"/>
          <w:b/>
          <w:sz w:val="36"/>
          <w:szCs w:val="36"/>
        </w:rPr>
      </w:pPr>
    </w:p>
    <w:p w:rsidR="00F3245E" w:rsidRDefault="001E6E62" w:rsidP="00F3245E">
      <w:pPr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>
        <w:rPr>
          <w:rFonts w:ascii="Times New Roman" w:hAnsi="Times New Roman" w:cs="Times New Roman"/>
          <w:b/>
          <w:sz w:val="28"/>
          <w:szCs w:val="28"/>
        </w:rPr>
        <w:t>Ključne riječi: mikrokontroler,modul,signal,konvektori...</w:t>
      </w:r>
    </w:p>
    <w:p w:rsidR="00F3245E" w:rsidRDefault="00F3245E" w:rsidP="00F3245E">
      <w:pPr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</w:p>
    <w:p w:rsidR="00F3245E" w:rsidRDefault="00F3245E" w:rsidP="00F3245E">
      <w:pPr>
        <w:rPr>
          <w:rFonts w:ascii="Times New Roman" w:hAnsi="Times New Roman" w:cs="Times New Roman"/>
          <w:b/>
          <w:sz w:val="36"/>
          <w:szCs w:val="36"/>
        </w:rPr>
      </w:pPr>
    </w:p>
    <w:p w:rsidR="00F3245E" w:rsidRDefault="00F3245E" w:rsidP="00F3245E">
      <w:pPr>
        <w:rPr>
          <w:rFonts w:ascii="Times New Roman" w:hAnsi="Times New Roman" w:cs="Times New Roman"/>
          <w:b/>
          <w:sz w:val="36"/>
          <w:szCs w:val="36"/>
        </w:rPr>
      </w:pPr>
    </w:p>
    <w:p w:rsidR="00F3245E" w:rsidRDefault="00F3245E" w:rsidP="00F3245E">
      <w:pPr>
        <w:rPr>
          <w:rFonts w:ascii="Times New Roman" w:hAnsi="Times New Roman" w:cs="Times New Roman"/>
          <w:b/>
          <w:sz w:val="36"/>
          <w:szCs w:val="36"/>
        </w:rPr>
      </w:pPr>
    </w:p>
    <w:p w:rsidR="00F3245E" w:rsidRDefault="00F3245E" w:rsidP="00F3245E">
      <w:pPr>
        <w:rPr>
          <w:rFonts w:ascii="Times New Roman" w:hAnsi="Times New Roman" w:cs="Times New Roman"/>
          <w:b/>
          <w:sz w:val="36"/>
          <w:szCs w:val="36"/>
        </w:rPr>
      </w:pPr>
    </w:p>
    <w:p w:rsidR="00F3245E" w:rsidRDefault="00F3245E" w:rsidP="00F3245E">
      <w:pPr>
        <w:rPr>
          <w:rFonts w:ascii="Times New Roman" w:hAnsi="Times New Roman" w:cs="Times New Roman"/>
          <w:b/>
          <w:sz w:val="36"/>
          <w:szCs w:val="36"/>
        </w:rPr>
      </w:pPr>
    </w:p>
    <w:p w:rsidR="00F3245E" w:rsidRDefault="00F3245E" w:rsidP="00F3245E">
      <w:pPr>
        <w:rPr>
          <w:rFonts w:ascii="Times New Roman" w:hAnsi="Times New Roman" w:cs="Times New Roman"/>
          <w:b/>
          <w:sz w:val="36"/>
          <w:szCs w:val="36"/>
        </w:rPr>
      </w:pPr>
    </w:p>
    <w:p w:rsidR="00F3245E" w:rsidRDefault="00F3245E" w:rsidP="00F3245E">
      <w:pPr>
        <w:rPr>
          <w:rFonts w:ascii="Times New Roman" w:hAnsi="Times New Roman" w:cs="Times New Roman"/>
          <w:b/>
          <w:sz w:val="36"/>
          <w:szCs w:val="36"/>
        </w:rPr>
      </w:pPr>
    </w:p>
    <w:p w:rsidR="00F3245E" w:rsidRDefault="00F3245E" w:rsidP="00F3245E">
      <w:pPr>
        <w:rPr>
          <w:rFonts w:ascii="Times New Roman" w:hAnsi="Times New Roman" w:cs="Times New Roman"/>
          <w:b/>
          <w:sz w:val="36"/>
          <w:szCs w:val="36"/>
        </w:rPr>
      </w:pPr>
    </w:p>
    <w:p w:rsidR="00F3245E" w:rsidRDefault="00F3245E" w:rsidP="00F3245E">
      <w:pPr>
        <w:rPr>
          <w:rFonts w:ascii="Times New Roman" w:hAnsi="Times New Roman" w:cs="Times New Roman"/>
          <w:b/>
          <w:sz w:val="36"/>
          <w:szCs w:val="36"/>
        </w:rPr>
      </w:pPr>
    </w:p>
    <w:p w:rsidR="00F3245E" w:rsidRDefault="00F3245E" w:rsidP="00F3245E">
      <w:pPr>
        <w:rPr>
          <w:rFonts w:ascii="Times New Roman" w:hAnsi="Times New Roman" w:cs="Times New Roman"/>
          <w:b/>
          <w:sz w:val="36"/>
          <w:szCs w:val="36"/>
        </w:rPr>
      </w:pPr>
    </w:p>
    <w:p w:rsidR="00F3245E" w:rsidRDefault="00F3245E" w:rsidP="00F3245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UVOD</w:t>
      </w:r>
    </w:p>
    <w:p w:rsidR="00F3245E" w:rsidRDefault="00F3245E" w:rsidP="00F3245E">
      <w:pPr>
        <w:rPr>
          <w:rFonts w:ascii="Times New Roman" w:hAnsi="Times New Roman" w:cs="Times New Roman"/>
          <w:b/>
          <w:sz w:val="36"/>
          <w:szCs w:val="36"/>
        </w:rPr>
      </w:pPr>
    </w:p>
    <w:p w:rsidR="00F3245E" w:rsidRDefault="00F3245E" w:rsidP="00F3245E">
      <w:pPr>
        <w:rPr>
          <w:rFonts w:ascii="Times New Roman" w:hAnsi="Times New Roman" w:cs="Times New Roman"/>
          <w:sz w:val="28"/>
          <w:szCs w:val="28"/>
        </w:rPr>
      </w:pPr>
      <w:r w:rsidRPr="00C42946">
        <w:rPr>
          <w:rFonts w:ascii="Times New Roman" w:hAnsi="Times New Roman" w:cs="Times New Roman"/>
          <w:sz w:val="28"/>
          <w:szCs w:val="28"/>
        </w:rPr>
        <w:t xml:space="preserve">Razvoj opreme za zavarivanje pratio je i razvoj mjernih uređaja za praćenje parametara zavarivanja tijekom procesa zavarivanja. U početku primjene tehnologije zavarivanja praćenja parametara zavarivanja najviše su se zasnivala na promatranju, tj. iskusni zavarivač je mogao približno valorizirati parametre zavarivanja na osnovu promatranja električnog luka (dobro razvijen sluh i vid). U novije vrijeme za praćenje parametara zavarivanja koriste se senzori koji zamjenjuju oči i uši iskusnog zavarivača. Upravljački sustavi i kompjutorska oprema radi i reagira na promjene parametara zavarivanja puno brže nego čovjek. Današnja oprema omogućuje inteligentniji rad opreme za zavarivanje, tj. moguće je u memoriju ugraditi znanje i iskustvo zavarivača i tehnologa zavarivanja te poboljšati kvalitetu na taj način da se otkrije odstupanje od propisanih parametara i da se to odstupanje korigira. Korištenjem raznih senzora, hardwarea i softwarea za praćenje i registriranje i obradu podataka moguće je pratiti brze promjene parametara zavarivanja. Senzori konvertiraju vrijednosti u analogne signale koji se prate pomoću A/D kartice. Izlazni podaci koji se dobivaju karakteriziraju proces zavarivanja, ponašanje dodatnog materijala (prijenos kapljice u luku), ponašanje izvora struje (dinamička karakteristika izvora), stabilnost visine luka. Ako parametri odstupaju od propisanih granica mogu se pojaviti različite vrste pogrešaka tipa: - proizvodnih pogrešaka, - geometrijskih pogrešaka, - metalurških pogrešaka. Razvijeni su senzori za praćenje i indirektno mjerenje napona i struje (princip obuhvatnog ampermetra) bez direktnog kontakta zbog zaštite ulaza u kompjuter. Senzori koji se danas dosta koriste su senzori za promatranje-mjerenje intenziteta svijetlosti pomoću fotodiode ili video kamere. Senzor koji će u budućnosti zauzeti važno mjesto pri praćenju parametara zavarivanja je zvučni senzor. Kvaliteta zavarivanja prvenstveno ovisi o kvaliteti zavarenog spoja, pa je potrebno karakterizirati utjecajne faktore pri zavarivanju: parametri opreme, dodatni materijal i sl. </w:t>
      </w:r>
    </w:p>
    <w:p w:rsidR="00C42946" w:rsidRDefault="00C42946" w:rsidP="00F3245E">
      <w:pPr>
        <w:rPr>
          <w:rFonts w:ascii="Times New Roman" w:hAnsi="Times New Roman" w:cs="Times New Roman"/>
          <w:sz w:val="28"/>
          <w:szCs w:val="28"/>
        </w:rPr>
      </w:pPr>
    </w:p>
    <w:p w:rsidR="00C42946" w:rsidRDefault="00C42946" w:rsidP="00F3245E">
      <w:pPr>
        <w:rPr>
          <w:rFonts w:ascii="Times New Roman" w:hAnsi="Times New Roman" w:cs="Times New Roman"/>
          <w:sz w:val="28"/>
          <w:szCs w:val="28"/>
        </w:rPr>
      </w:pPr>
    </w:p>
    <w:p w:rsidR="00C42946" w:rsidRDefault="00C42946" w:rsidP="00F3245E">
      <w:pPr>
        <w:rPr>
          <w:rFonts w:ascii="Times New Roman" w:hAnsi="Times New Roman" w:cs="Times New Roman"/>
          <w:sz w:val="28"/>
          <w:szCs w:val="28"/>
        </w:rPr>
      </w:pPr>
    </w:p>
    <w:p w:rsidR="00C42946" w:rsidRDefault="00C42946" w:rsidP="00F3245E">
      <w:pPr>
        <w:rPr>
          <w:rFonts w:ascii="Times New Roman" w:hAnsi="Times New Roman" w:cs="Times New Roman"/>
          <w:sz w:val="28"/>
          <w:szCs w:val="28"/>
        </w:rPr>
      </w:pPr>
    </w:p>
    <w:p w:rsidR="00C42946" w:rsidRPr="00C42946" w:rsidRDefault="00C42946" w:rsidP="00C4294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42946">
        <w:rPr>
          <w:rFonts w:ascii="Times New Roman" w:hAnsi="Times New Roman" w:cs="Times New Roman"/>
          <w:b/>
          <w:sz w:val="36"/>
          <w:szCs w:val="36"/>
        </w:rPr>
        <w:lastRenderedPageBreak/>
        <w:t>KLASIFIKACIJA SENZORA</w:t>
      </w:r>
    </w:p>
    <w:p w:rsidR="00C42946" w:rsidRDefault="00C42946" w:rsidP="00C42946">
      <w:pPr>
        <w:rPr>
          <w:rFonts w:ascii="Times New Roman" w:hAnsi="Times New Roman" w:cs="Times New Roman"/>
          <w:sz w:val="28"/>
          <w:szCs w:val="28"/>
        </w:rPr>
      </w:pPr>
    </w:p>
    <w:p w:rsidR="00C42946" w:rsidRDefault="00C42946" w:rsidP="00C42946">
      <w:pPr>
        <w:rPr>
          <w:rFonts w:ascii="Times New Roman" w:hAnsi="Times New Roman" w:cs="Times New Roman"/>
          <w:sz w:val="28"/>
          <w:szCs w:val="28"/>
        </w:rPr>
      </w:pPr>
    </w:p>
    <w:p w:rsidR="00C42946" w:rsidRDefault="00C42946" w:rsidP="00C42946">
      <w:pPr>
        <w:rPr>
          <w:rStyle w:val="Emphasis"/>
          <w:rFonts w:ascii="Times New Roman" w:hAnsi="Times New Roman" w:cs="Times New Roman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C42946">
        <w:rPr>
          <w:rStyle w:val="Strong"/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KLASIFIKACIJA SENZORA</w:t>
      </w:r>
      <w:r w:rsidRPr="00C429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može se izvršiti na osnovu 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42946">
        <w:rPr>
          <w:rStyle w:val="Emphasis"/>
          <w:rFonts w:ascii="Times New Roman" w:hAnsi="Times New Roman" w:cs="Times New Roman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izlaznog</w:t>
      </w:r>
      <w:r w:rsidRPr="00C4294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C42946">
        <w:rPr>
          <w:rStyle w:val="Emphasis"/>
          <w:rFonts w:ascii="Times New Roman" w:hAnsi="Times New Roman" w:cs="Times New Roman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signala</w:t>
      </w:r>
      <w:r w:rsidRPr="00C42946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, </w:t>
      </w:r>
      <w:r w:rsidRPr="00C42946">
        <w:rPr>
          <w:rStyle w:val="Emphasis"/>
          <w:rFonts w:ascii="Times New Roman" w:hAnsi="Times New Roman" w:cs="Times New Roman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napajanja</w:t>
      </w:r>
      <w:r w:rsidRPr="00C42946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, </w:t>
      </w:r>
      <w:r w:rsidRPr="00C42946">
        <w:rPr>
          <w:rStyle w:val="Emphasis"/>
          <w:rFonts w:ascii="Times New Roman" w:hAnsi="Times New Roman" w:cs="Times New Roman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operativnog moda</w:t>
      </w:r>
      <w:r w:rsidRPr="00C42946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 i </w:t>
      </w:r>
      <w:r w:rsidRPr="00C42946">
        <w:rPr>
          <w:rStyle w:val="Emphasis"/>
          <w:rFonts w:ascii="Times New Roman" w:hAnsi="Times New Roman" w:cs="Times New Roman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veličina koje se mjere</w:t>
      </w:r>
      <w:r>
        <w:rPr>
          <w:rStyle w:val="Emphasis"/>
          <w:rFonts w:ascii="Times New Roman" w:hAnsi="Times New Roman" w:cs="Times New Roman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C42946" w:rsidRDefault="00C42946" w:rsidP="00C42946">
      <w:pPr>
        <w:rPr>
          <w:rStyle w:val="Emphasis"/>
          <w:rFonts w:ascii="Times New Roman" w:hAnsi="Times New Roman" w:cs="Times New Roman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C42946" w:rsidRDefault="00C42946" w:rsidP="00C42946">
      <w:pPr>
        <w:rPr>
          <w:rStyle w:val="Emphasis"/>
          <w:rFonts w:ascii="Times New Roman" w:hAnsi="Times New Roman" w:cs="Times New Roman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C42946" w:rsidRDefault="001C3F7F" w:rsidP="00C42946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315pt">
            <v:imagedata r:id="rId5" o:title="_08112016113544386_d06aec7f-c0b3-4c07-bb9a-871fbafffe2c"/>
          </v:shape>
        </w:pict>
      </w:r>
    </w:p>
    <w:p w:rsidR="00CF4DF3" w:rsidRDefault="00CF4DF3" w:rsidP="00C42946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F4DF3" w:rsidRDefault="00CF4DF3" w:rsidP="00C42946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F4DF3" w:rsidRPr="00CF4DF3" w:rsidRDefault="00CF4DF3" w:rsidP="00CF4DF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</w:pPr>
      <w:r w:rsidRPr="00CF4D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  <w:t>Prema obliku signala koji daju na svom izlazu senzori se d</w:t>
      </w:r>
      <w:r w:rsidR="00307E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  <w:t>ij</w:t>
      </w:r>
      <w:r w:rsidRPr="00CF4D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  <w:t>ele na:</w:t>
      </w:r>
    </w:p>
    <w:p w:rsidR="00847019" w:rsidRPr="00847019" w:rsidRDefault="00CF4DF3" w:rsidP="00847019">
      <w:pPr>
        <w:numPr>
          <w:ilvl w:val="0"/>
          <w:numId w:val="1"/>
        </w:numPr>
        <w:shd w:val="clear" w:color="auto" w:fill="FFFFFF"/>
        <w:spacing w:after="0" w:line="504" w:lineRule="atLeast"/>
        <w:ind w:left="672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</w:pPr>
      <w:r w:rsidRPr="00CF4DF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bs-Latn-BA"/>
        </w:rPr>
        <w:t>Analogni senzori</w:t>
      </w:r>
      <w:r w:rsidRPr="00CF4D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  <w:t>: na svom izlazu daju kontinualni, neprekidni niz vr</w:t>
      </w:r>
      <w:r w:rsidR="004B32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  <w:t>ij</w:t>
      </w:r>
      <w:r w:rsidRPr="00CF4D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  <w:t>ednosti. Izlazni signal je proporcionalan veličini koja se m</w:t>
      </w:r>
      <w:r w:rsidR="004B32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  <w:t>j</w:t>
      </w:r>
      <w:r w:rsidRPr="00CF4D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  <w:t>eri, a informacija o vr</w:t>
      </w:r>
      <w:r w:rsidR="004B32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  <w:t>ij</w:t>
      </w:r>
      <w:r w:rsidRPr="00CF4D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  <w:t>ednosti veličine koja se m</w:t>
      </w:r>
      <w:r w:rsidR="004B32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  <w:t>j</w:t>
      </w:r>
      <w:r w:rsidRPr="00CF4D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  <w:t xml:space="preserve">eri je sadržana u amplitudi izlaznog signala. Izlaz ovih senzora se obično preko A/D konvertora </w:t>
      </w:r>
    </w:p>
    <w:p w:rsidR="0007066F" w:rsidRDefault="0007066F" w:rsidP="0007066F">
      <w:pPr>
        <w:shd w:val="clear" w:color="auto" w:fill="FFFFFF"/>
        <w:spacing w:after="0" w:line="504" w:lineRule="atLeast"/>
        <w:ind w:left="672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</w:pPr>
    </w:p>
    <w:p w:rsidR="00CF4DF3" w:rsidRPr="00CF4DF3" w:rsidRDefault="00CF4DF3" w:rsidP="00CF4DF3">
      <w:pPr>
        <w:numPr>
          <w:ilvl w:val="0"/>
          <w:numId w:val="1"/>
        </w:numPr>
        <w:shd w:val="clear" w:color="auto" w:fill="FFFFFF"/>
        <w:spacing w:after="0" w:line="504" w:lineRule="atLeast"/>
        <w:ind w:left="672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</w:pPr>
      <w:r w:rsidRPr="00CF4D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  <w:t>povezuje na kompijuter ili mikrokontreler.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  <w:t xml:space="preserve"> </w:t>
      </w:r>
      <w:r w:rsidRPr="00CF4DF3">
        <w:rPr>
          <w:rFonts w:ascii="Times New Roman" w:hAnsi="Times New Roman" w:cs="Times New Roman"/>
          <w:sz w:val="28"/>
          <w:szCs w:val="28"/>
        </w:rPr>
        <w:t>Analogni signal se dalje prenosi do uređaja daljinske obrade signala (remote signal processing) gdje se obavlja znatno složenija obrada i procesiranje signala. U složenije obrade spada pretvorba signala iz analognog oblika u digitalni</w:t>
      </w:r>
    </w:p>
    <w:p w:rsidR="00847019" w:rsidRDefault="00847019" w:rsidP="00CF4DF3">
      <w:pPr>
        <w:shd w:val="clear" w:color="auto" w:fill="FFFFFF"/>
        <w:spacing w:after="0" w:line="50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</w:pPr>
    </w:p>
    <w:p w:rsidR="0007066F" w:rsidRDefault="0007066F" w:rsidP="00CF4DF3">
      <w:pPr>
        <w:shd w:val="clear" w:color="auto" w:fill="FFFFFF"/>
        <w:spacing w:after="0" w:line="50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</w:pPr>
    </w:p>
    <w:p w:rsidR="0007066F" w:rsidRDefault="0007066F" w:rsidP="00CF4DF3">
      <w:pPr>
        <w:shd w:val="clear" w:color="auto" w:fill="FFFFFF"/>
        <w:spacing w:after="0" w:line="50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</w:pPr>
    </w:p>
    <w:p w:rsidR="00847019" w:rsidRDefault="001C3F7F" w:rsidP="00847019">
      <w:pPr>
        <w:shd w:val="clear" w:color="auto" w:fill="FFFFFF"/>
        <w:spacing w:after="0" w:line="504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  <w:pict>
          <v:shape id="_x0000_i1026" type="#_x0000_t75" style="width:319.5pt;height:263.25pt">
            <v:imagedata r:id="rId6" o:title="ldr-1"/>
          </v:shape>
        </w:pict>
      </w:r>
    </w:p>
    <w:p w:rsidR="0007066F" w:rsidRDefault="0007066F" w:rsidP="00847019">
      <w:pPr>
        <w:shd w:val="clear" w:color="auto" w:fill="FFFFFF"/>
        <w:spacing w:after="0" w:line="504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</w:pPr>
    </w:p>
    <w:p w:rsidR="0007066F" w:rsidRDefault="0007066F" w:rsidP="00847019">
      <w:pPr>
        <w:shd w:val="clear" w:color="auto" w:fill="FFFFFF"/>
        <w:spacing w:after="0" w:line="504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</w:pPr>
    </w:p>
    <w:p w:rsidR="0007066F" w:rsidRDefault="0007066F" w:rsidP="00847019">
      <w:pPr>
        <w:shd w:val="clear" w:color="auto" w:fill="FFFFFF"/>
        <w:spacing w:after="0" w:line="504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</w:pPr>
    </w:p>
    <w:p w:rsidR="0007066F" w:rsidRDefault="0007066F" w:rsidP="0007066F">
      <w:pPr>
        <w:shd w:val="clear" w:color="auto" w:fill="FFFFFF"/>
        <w:spacing w:after="0" w:line="50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</w:pPr>
    </w:p>
    <w:p w:rsidR="0007066F" w:rsidRDefault="0007066F" w:rsidP="0007066F">
      <w:pPr>
        <w:shd w:val="clear" w:color="auto" w:fill="FFFFFF"/>
        <w:spacing w:after="0" w:line="50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</w:pPr>
    </w:p>
    <w:p w:rsidR="0007066F" w:rsidRPr="00CF4DF3" w:rsidRDefault="0007066F" w:rsidP="00847019">
      <w:pPr>
        <w:shd w:val="clear" w:color="auto" w:fill="FFFFFF"/>
        <w:spacing w:after="0" w:line="504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</w:pPr>
    </w:p>
    <w:p w:rsidR="00CF4DF3" w:rsidRPr="00CF4DF3" w:rsidRDefault="00CF4DF3" w:rsidP="00CF4DF3">
      <w:pPr>
        <w:numPr>
          <w:ilvl w:val="0"/>
          <w:numId w:val="1"/>
        </w:numPr>
        <w:shd w:val="clear" w:color="auto" w:fill="FFFFFF"/>
        <w:spacing w:after="0" w:line="504" w:lineRule="atLeast"/>
        <w:ind w:left="672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</w:pPr>
      <w:r w:rsidRPr="00CF4DF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bs-Latn-BA"/>
        </w:rPr>
        <w:t>Digitalni senzori</w:t>
      </w:r>
      <w:r w:rsidRPr="00CF4D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  <w:t>: na svome izlazu daju niz diskretnih vr</w:t>
      </w:r>
      <w:r w:rsidR="000706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  <w:t>ij</w:t>
      </w:r>
      <w:r w:rsidRPr="00CF4D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  <w:t>ednosti. Svaka vr</w:t>
      </w:r>
      <w:r w:rsidR="000706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  <w:t>ij</w:t>
      </w:r>
      <w:r w:rsidRPr="00CF4D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  <w:t>ednost je nezavisna od prethodne i sl</w:t>
      </w:r>
      <w:r w:rsidR="000706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  <w:t>j</w:t>
      </w:r>
      <w:r w:rsidRPr="00CF4D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  <w:t>edeće vrednosti. Na svom izlazu može da se pojavi jedna od unapr</w:t>
      </w:r>
      <w:r w:rsidR="004B32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  <w:t>ij</w:t>
      </w:r>
      <w:r w:rsidRPr="00CF4D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  <w:t>ed definisanih digitalnih vr</w:t>
      </w:r>
      <w:r w:rsidR="000706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  <w:t>ij</w:t>
      </w:r>
      <w:r w:rsidRPr="00CF4D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  <w:t xml:space="preserve">ednosti. </w:t>
      </w:r>
      <w:r w:rsidRPr="00CF4D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  <w:lastRenderedPageBreak/>
        <w:t>Digitalni senzori su poznati po svojoj tačnosti i jednostavnim povezivanjem na kompijuter ili mikrokontroler bez potrebe za dodatnim konvertorima.</w:t>
      </w:r>
    </w:p>
    <w:p w:rsidR="00CF4DF3" w:rsidRPr="00CF4DF3" w:rsidRDefault="00CF4DF3" w:rsidP="00CF4DF3">
      <w:pPr>
        <w:shd w:val="clear" w:color="auto" w:fill="FFFFFF"/>
        <w:spacing w:after="0" w:line="50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</w:pPr>
    </w:p>
    <w:p w:rsidR="00CF4DF3" w:rsidRDefault="00CF4DF3" w:rsidP="00CF4DF3">
      <w:pPr>
        <w:shd w:val="clear" w:color="auto" w:fill="FFFFFF"/>
        <w:spacing w:after="0" w:line="50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</w:pPr>
    </w:p>
    <w:p w:rsidR="0007066F" w:rsidRDefault="0007066F" w:rsidP="00CF4DF3">
      <w:pPr>
        <w:shd w:val="clear" w:color="auto" w:fill="FFFFFF"/>
        <w:spacing w:after="0" w:line="50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</w:pPr>
    </w:p>
    <w:p w:rsidR="0007066F" w:rsidRPr="00CF4DF3" w:rsidRDefault="001C3F7F" w:rsidP="00C96938">
      <w:pPr>
        <w:shd w:val="clear" w:color="auto" w:fill="FFFFFF"/>
        <w:spacing w:after="0" w:line="504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  <w:pict>
          <v:shape id="_x0000_i1027" type="#_x0000_t75" style="width:262.5pt;height:242.25pt">
            <v:imagedata r:id="rId7" o:title="digital-sensors"/>
          </v:shape>
        </w:pict>
      </w:r>
    </w:p>
    <w:p w:rsidR="0007066F" w:rsidRDefault="0007066F" w:rsidP="00CF4DF3">
      <w:pPr>
        <w:shd w:val="clear" w:color="auto" w:fill="FFFFFF"/>
        <w:spacing w:after="42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</w:pPr>
    </w:p>
    <w:p w:rsidR="0007066F" w:rsidRDefault="0007066F" w:rsidP="00CF4DF3">
      <w:pPr>
        <w:shd w:val="clear" w:color="auto" w:fill="FFFFFF"/>
        <w:spacing w:after="42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</w:pPr>
    </w:p>
    <w:p w:rsidR="00C96938" w:rsidRDefault="00C96938" w:rsidP="00CF4DF3">
      <w:pPr>
        <w:shd w:val="clear" w:color="auto" w:fill="FFFFFF"/>
        <w:spacing w:after="42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</w:pPr>
    </w:p>
    <w:p w:rsidR="00C96938" w:rsidRDefault="00C96938" w:rsidP="00CF4DF3">
      <w:pPr>
        <w:shd w:val="clear" w:color="auto" w:fill="FFFFFF"/>
        <w:spacing w:after="42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</w:pPr>
    </w:p>
    <w:p w:rsidR="00CF4DF3" w:rsidRPr="00CF4DF3" w:rsidRDefault="00CF4DF3" w:rsidP="00CF4DF3">
      <w:pPr>
        <w:shd w:val="clear" w:color="auto" w:fill="FFFFFF"/>
        <w:spacing w:after="42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</w:pPr>
      <w:r w:rsidRPr="00CF4D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  <w:t>Prema izvoru napajanja senzori se d</w:t>
      </w:r>
      <w:r w:rsidR="004B32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  <w:t>ij</w:t>
      </w:r>
      <w:r w:rsidRPr="00CF4D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  <w:t>ele na:</w:t>
      </w:r>
    </w:p>
    <w:p w:rsidR="00CF4DF3" w:rsidRPr="00CF4DF3" w:rsidRDefault="00CF4DF3" w:rsidP="00CF4DF3">
      <w:pPr>
        <w:numPr>
          <w:ilvl w:val="0"/>
          <w:numId w:val="2"/>
        </w:numPr>
        <w:shd w:val="clear" w:color="auto" w:fill="FFFFFF"/>
        <w:spacing w:after="0" w:line="504" w:lineRule="atLeast"/>
        <w:ind w:left="672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</w:pPr>
      <w:r w:rsidRPr="00CF4DF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bs-Latn-BA"/>
        </w:rPr>
        <w:t>Aktivni senzori</w:t>
      </w:r>
      <w:r w:rsidR="004B32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  <w:t>: zahtije</w:t>
      </w:r>
      <w:r w:rsidRPr="00CF4D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  <w:t>vaju spoljašnje napajanje za generisanje izlaznog signala</w:t>
      </w:r>
    </w:p>
    <w:p w:rsidR="00CF4DF3" w:rsidRPr="00CF4DF3" w:rsidRDefault="00CF4DF3" w:rsidP="00CF4DF3">
      <w:pPr>
        <w:numPr>
          <w:ilvl w:val="0"/>
          <w:numId w:val="2"/>
        </w:numPr>
        <w:shd w:val="clear" w:color="auto" w:fill="FFFFFF"/>
        <w:spacing w:after="0" w:line="504" w:lineRule="atLeast"/>
        <w:ind w:left="672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</w:pPr>
      <w:r w:rsidRPr="00CF4DF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bs-Latn-BA"/>
        </w:rPr>
        <w:t>Pasivni senzori</w:t>
      </w:r>
      <w:r w:rsidRPr="00CF4D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  <w:t xml:space="preserve">: kod pasivnih senzora izlazni signal se generiše zahvaljujući ulaznim parametrima, odnosno ovaj samo-generišući senzor </w:t>
      </w:r>
      <w:r w:rsidRPr="00CF4D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  <w:lastRenderedPageBreak/>
        <w:t>proizvodi električni signal na račun spoljašnjeg uticaja na senzor. Prim</w:t>
      </w:r>
      <w:r w:rsidR="004B32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  <w:t>j</w:t>
      </w:r>
      <w:r w:rsidRPr="00CF4D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  <w:t>eri pasivnih senzora su piezoelktrični i radioaktivni senzori.</w:t>
      </w:r>
    </w:p>
    <w:p w:rsidR="00CF4DF3" w:rsidRPr="00CF4DF3" w:rsidRDefault="00CF4DF3" w:rsidP="00CF4DF3">
      <w:pPr>
        <w:shd w:val="clear" w:color="auto" w:fill="FFFFFF"/>
        <w:spacing w:after="0" w:line="50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</w:pPr>
    </w:p>
    <w:p w:rsidR="00CF4DF3" w:rsidRDefault="00CF4DF3" w:rsidP="00CF4DF3">
      <w:pPr>
        <w:shd w:val="clear" w:color="auto" w:fill="FFFFFF"/>
        <w:spacing w:after="0" w:line="50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</w:pPr>
    </w:p>
    <w:p w:rsidR="00C96938" w:rsidRDefault="00C96938" w:rsidP="00CF4DF3">
      <w:pPr>
        <w:shd w:val="clear" w:color="auto" w:fill="FFFFFF"/>
        <w:spacing w:after="0" w:line="50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bs-Latn-BA"/>
        </w:rPr>
        <w:drawing>
          <wp:inline distT="0" distB="0" distL="0" distR="0" wp14:anchorId="7E52B13A" wp14:editId="45660518">
            <wp:extent cx="5753100" cy="2171700"/>
            <wp:effectExtent l="0" t="0" r="0" b="0"/>
            <wp:docPr id="1" name="Picture 1" descr="C:\Users\floke\AppData\Local\Microsoft\Windows\INetCache\Content.Word\active-passive-senso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floke\AppData\Local\Microsoft\Windows\INetCache\Content.Word\active-passive-sensor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938" w:rsidRDefault="00C96938" w:rsidP="00CF4DF3">
      <w:pPr>
        <w:shd w:val="clear" w:color="auto" w:fill="FFFFFF"/>
        <w:spacing w:after="0" w:line="50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</w:pPr>
    </w:p>
    <w:p w:rsidR="00C96938" w:rsidRDefault="00C96938" w:rsidP="00CF4DF3">
      <w:pPr>
        <w:shd w:val="clear" w:color="auto" w:fill="FFFFFF"/>
        <w:spacing w:after="0" w:line="50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</w:pPr>
    </w:p>
    <w:p w:rsidR="00C96938" w:rsidRPr="00CF4DF3" w:rsidRDefault="00C96938" w:rsidP="00CF4DF3">
      <w:pPr>
        <w:shd w:val="clear" w:color="auto" w:fill="FFFFFF"/>
        <w:spacing w:after="0" w:line="50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</w:pPr>
    </w:p>
    <w:p w:rsidR="00CF4DF3" w:rsidRPr="00CF4DF3" w:rsidRDefault="00CF4DF3" w:rsidP="00CF4DF3">
      <w:pPr>
        <w:shd w:val="clear" w:color="auto" w:fill="FFFFFF"/>
        <w:spacing w:after="0" w:line="50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</w:pPr>
    </w:p>
    <w:p w:rsidR="00CF4DF3" w:rsidRPr="00CF4DF3" w:rsidRDefault="00CF4DF3" w:rsidP="00CF4DF3">
      <w:pPr>
        <w:shd w:val="clear" w:color="auto" w:fill="FFFFFF"/>
        <w:spacing w:after="42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</w:pPr>
      <w:r w:rsidRPr="00CF4D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  <w:t>Na osnovu operativnog moda senzori se klasifikuju na:</w:t>
      </w:r>
    </w:p>
    <w:p w:rsidR="00CF4DF3" w:rsidRPr="00CF4DF3" w:rsidRDefault="00CF4DF3" w:rsidP="00CF4DF3">
      <w:pPr>
        <w:numPr>
          <w:ilvl w:val="0"/>
          <w:numId w:val="3"/>
        </w:numPr>
        <w:shd w:val="clear" w:color="auto" w:fill="FFFFFF"/>
        <w:spacing w:after="0" w:line="504" w:lineRule="atLeast"/>
        <w:ind w:left="672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</w:pPr>
      <w:r w:rsidRPr="00CF4DF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bs-Latn-BA"/>
        </w:rPr>
        <w:t>Skretni senzori</w:t>
      </w:r>
      <w:r w:rsidRPr="00CF4D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  <w:t>: se koriste u fizičkim sklopovima gde je izlazna veličina proporcijonalna m</w:t>
      </w:r>
      <w:r w:rsidR="004B32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  <w:t>j</w:t>
      </w:r>
      <w:r w:rsidRPr="00CF4D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  <w:t>erenoj vr</w:t>
      </w:r>
      <w:r w:rsidR="004B32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  <w:t>ij</w:t>
      </w:r>
      <w:r w:rsidRPr="00CF4D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s-Latn-BA"/>
        </w:rPr>
        <w:t>ednosti koja se prikazuje.</w:t>
      </w:r>
    </w:p>
    <w:p w:rsidR="00CF4DF3" w:rsidRPr="00CF4DF3" w:rsidRDefault="00CF4DF3" w:rsidP="00CF4DF3">
      <w:pPr>
        <w:numPr>
          <w:ilvl w:val="0"/>
          <w:numId w:val="3"/>
        </w:numPr>
        <w:shd w:val="clear" w:color="auto" w:fill="FFFFFF"/>
        <w:spacing w:after="0" w:line="504" w:lineRule="atLeast"/>
        <w:ind w:left="672"/>
        <w:textAlignment w:val="baseline"/>
        <w:rPr>
          <w:rFonts w:ascii="inherit" w:eastAsia="Times New Roman" w:hAnsi="inherit" w:cs="Helvetica"/>
          <w:color w:val="000000" w:themeColor="text1"/>
          <w:sz w:val="28"/>
          <w:szCs w:val="28"/>
          <w:lang w:eastAsia="bs-Latn-BA"/>
        </w:rPr>
      </w:pPr>
      <w:r w:rsidRPr="00CF4DF3">
        <w:rPr>
          <w:rFonts w:ascii="inherit" w:eastAsia="Times New Roman" w:hAnsi="inherit" w:cs="Helvetica"/>
          <w:b/>
          <w:bCs/>
          <w:color w:val="000000" w:themeColor="text1"/>
          <w:sz w:val="28"/>
          <w:szCs w:val="28"/>
          <w:bdr w:val="none" w:sz="0" w:space="0" w:color="auto" w:frame="1"/>
          <w:lang w:eastAsia="bs-Latn-BA"/>
        </w:rPr>
        <w:t>Senzori nultog tipa</w:t>
      </w:r>
      <w:r w:rsidRPr="00CF4DF3">
        <w:rPr>
          <w:rFonts w:ascii="inherit" w:eastAsia="Times New Roman" w:hAnsi="inherit" w:cs="Helvetica"/>
          <w:color w:val="000000" w:themeColor="text1"/>
          <w:sz w:val="28"/>
          <w:szCs w:val="28"/>
          <w:lang w:eastAsia="bs-Latn-BA"/>
        </w:rPr>
        <w:t>: kod ovog tip senzora svaka prom</w:t>
      </w:r>
      <w:r w:rsidR="004B32AB">
        <w:rPr>
          <w:rFonts w:ascii="inherit" w:eastAsia="Times New Roman" w:hAnsi="inherit" w:cs="Helvetica"/>
          <w:color w:val="000000" w:themeColor="text1"/>
          <w:sz w:val="28"/>
          <w:szCs w:val="28"/>
          <w:lang w:eastAsia="bs-Latn-BA"/>
        </w:rPr>
        <w:t>j</w:t>
      </w:r>
      <w:r w:rsidRPr="00CF4DF3">
        <w:rPr>
          <w:rFonts w:ascii="inherit" w:eastAsia="Times New Roman" w:hAnsi="inherit" w:cs="Helvetica"/>
          <w:color w:val="000000" w:themeColor="text1"/>
          <w:sz w:val="28"/>
          <w:szCs w:val="28"/>
          <w:lang w:eastAsia="bs-Latn-BA"/>
        </w:rPr>
        <w:t>ena m</w:t>
      </w:r>
      <w:r w:rsidR="004B32AB">
        <w:rPr>
          <w:rFonts w:ascii="inherit" w:eastAsia="Times New Roman" w:hAnsi="inherit" w:cs="Helvetica"/>
          <w:color w:val="000000" w:themeColor="text1"/>
          <w:sz w:val="28"/>
          <w:szCs w:val="28"/>
          <w:lang w:eastAsia="bs-Latn-BA"/>
        </w:rPr>
        <w:t>j</w:t>
      </w:r>
      <w:r w:rsidRPr="00CF4DF3">
        <w:rPr>
          <w:rFonts w:ascii="inherit" w:eastAsia="Times New Roman" w:hAnsi="inherit" w:cs="Helvetica"/>
          <w:color w:val="000000" w:themeColor="text1"/>
          <w:sz w:val="28"/>
          <w:szCs w:val="28"/>
          <w:lang w:eastAsia="bs-Latn-BA"/>
        </w:rPr>
        <w:t>erene veličine se balansira protivsilom tako da se svaki debalans detektuje.</w:t>
      </w:r>
    </w:p>
    <w:p w:rsidR="00CF4DF3" w:rsidRDefault="00CF4DF3" w:rsidP="00CF4DF3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8"/>
          <w:szCs w:val="28"/>
          <w:lang w:eastAsia="bs-Latn-BA"/>
        </w:rPr>
      </w:pPr>
    </w:p>
    <w:p w:rsidR="00CF4DF3" w:rsidRDefault="00CF4DF3" w:rsidP="00CF4DF3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8"/>
          <w:szCs w:val="28"/>
          <w:lang w:eastAsia="bs-Latn-BA"/>
        </w:rPr>
      </w:pPr>
    </w:p>
    <w:p w:rsidR="00CF4DF3" w:rsidRDefault="00CF4DF3" w:rsidP="00CF4DF3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8"/>
          <w:szCs w:val="28"/>
          <w:lang w:eastAsia="bs-Latn-BA"/>
        </w:rPr>
      </w:pPr>
    </w:p>
    <w:p w:rsidR="00CF4DF3" w:rsidRPr="00CF4DF3" w:rsidRDefault="00CF4DF3" w:rsidP="00CF4DF3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8"/>
          <w:szCs w:val="28"/>
          <w:lang w:eastAsia="bs-Latn-BA"/>
        </w:rPr>
      </w:pPr>
      <w:r w:rsidRPr="00CF4DF3">
        <w:rPr>
          <w:rFonts w:ascii="Helvetica" w:eastAsia="Times New Roman" w:hAnsi="Helvetica" w:cs="Helvetica"/>
          <w:color w:val="000000" w:themeColor="text1"/>
          <w:sz w:val="28"/>
          <w:szCs w:val="28"/>
          <w:lang w:eastAsia="bs-Latn-BA"/>
        </w:rPr>
        <w:t>Svakako najvažnija klasifikacija senzora izvršena je na osnovu</w:t>
      </w:r>
      <w:r>
        <w:rPr>
          <w:rFonts w:ascii="inherit" w:eastAsia="Times New Roman" w:hAnsi="inherit" w:cs="Helvetica"/>
          <w:b/>
          <w:bCs/>
          <w:color w:val="000000" w:themeColor="text1"/>
          <w:sz w:val="28"/>
          <w:szCs w:val="28"/>
          <w:bdr w:val="none" w:sz="0" w:space="0" w:color="auto" w:frame="1"/>
          <w:lang w:eastAsia="bs-Latn-BA"/>
        </w:rPr>
        <w:t xml:space="preserve"> </w:t>
      </w:r>
      <w:r w:rsidRPr="00CF4DF3">
        <w:rPr>
          <w:rFonts w:ascii="Helvetica" w:eastAsia="Times New Roman" w:hAnsi="Helvetica" w:cs="Helvetica"/>
          <w:bCs/>
          <w:color w:val="000000" w:themeColor="text1"/>
          <w:sz w:val="28"/>
          <w:szCs w:val="28"/>
          <w:bdr w:val="none" w:sz="0" w:space="0" w:color="auto" w:frame="1"/>
          <w:lang w:eastAsia="bs-Latn-BA"/>
        </w:rPr>
        <w:t>veličina koje se m</w:t>
      </w:r>
      <w:r w:rsidR="0007066F">
        <w:rPr>
          <w:rFonts w:ascii="Helvetica" w:eastAsia="Times New Roman" w:hAnsi="Helvetica" w:cs="Helvetica"/>
          <w:bCs/>
          <w:color w:val="000000" w:themeColor="text1"/>
          <w:sz w:val="28"/>
          <w:szCs w:val="28"/>
          <w:bdr w:val="none" w:sz="0" w:space="0" w:color="auto" w:frame="1"/>
          <w:lang w:eastAsia="bs-Latn-BA"/>
        </w:rPr>
        <w:t>ij</w:t>
      </w:r>
      <w:r w:rsidRPr="00CF4DF3">
        <w:rPr>
          <w:rFonts w:ascii="Helvetica" w:eastAsia="Times New Roman" w:hAnsi="Helvetica" w:cs="Helvetica"/>
          <w:bCs/>
          <w:color w:val="000000" w:themeColor="text1"/>
          <w:sz w:val="28"/>
          <w:szCs w:val="28"/>
          <w:bdr w:val="none" w:sz="0" w:space="0" w:color="auto" w:frame="1"/>
          <w:lang w:eastAsia="bs-Latn-BA"/>
        </w:rPr>
        <w:t>ere.</w:t>
      </w:r>
    </w:p>
    <w:p w:rsidR="00CF4DF3" w:rsidRDefault="00CF4DF3" w:rsidP="00C42946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96938" w:rsidRDefault="00C96938" w:rsidP="00C42946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96938" w:rsidRDefault="00C96938" w:rsidP="00C42946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96938" w:rsidRDefault="00C96938" w:rsidP="00C42946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96938" w:rsidRDefault="00C96938" w:rsidP="00C96938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lastRenderedPageBreak/>
        <w:t>VRSTE SENZORA</w:t>
      </w:r>
    </w:p>
    <w:p w:rsidR="00C96938" w:rsidRDefault="00C96938" w:rsidP="00C96938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C96938" w:rsidRDefault="00C96938" w:rsidP="00C96938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C96938" w:rsidRPr="00C96938" w:rsidRDefault="00C96938" w:rsidP="00C9693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969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INDUKTIVNI </w:t>
      </w:r>
      <w:r w:rsidR="00E560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C969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SENZORI</w:t>
      </w:r>
    </w:p>
    <w:p w:rsidR="00C96938" w:rsidRDefault="00C96938" w:rsidP="00C96938">
      <w:pPr>
        <w:rPr>
          <w:sz w:val="28"/>
          <w:szCs w:val="28"/>
        </w:rPr>
      </w:pPr>
      <w:r w:rsidRPr="00C96938">
        <w:rPr>
          <w:rFonts w:ascii="Times New Roman" w:hAnsi="Times New Roman" w:cs="Times New Roman"/>
          <w:b/>
          <w:sz w:val="28"/>
          <w:szCs w:val="28"/>
        </w:rPr>
        <w:t xml:space="preserve">Induktivni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6938">
        <w:rPr>
          <w:rFonts w:ascii="Times New Roman" w:hAnsi="Times New Roman" w:cs="Times New Roman"/>
          <w:b/>
          <w:sz w:val="28"/>
          <w:szCs w:val="28"/>
        </w:rPr>
        <w:t>senzori</w:t>
      </w:r>
      <w:r>
        <w:t xml:space="preserve">  </w:t>
      </w:r>
      <w:r w:rsidRPr="00C96938">
        <w:rPr>
          <w:sz w:val="28"/>
          <w:szCs w:val="28"/>
        </w:rPr>
        <w:t>rade na principu promjene induktiviteta zavojnice u LC titrajnom krugu. Visokofrekvencijsko magnetsko polje zavojnice se zbog upotrebe poluotvorene feritne jezgre dijelom nalazi i u zraku (sl. 1.1.). Unošenje metalnog objekta u dio magnetskog polja koji je u zraku rezultira promjenom induktiviteta zavojnice, a time i promjenom amplitude i frekvencije titranja LC kruga. Druga mogu</w:t>
      </w:r>
      <w:r w:rsidR="004B32AB">
        <w:rPr>
          <w:sz w:val="28"/>
          <w:szCs w:val="28"/>
        </w:rPr>
        <w:t>c</w:t>
      </w:r>
      <w:r w:rsidRPr="00C96938">
        <w:rPr>
          <w:sz w:val="28"/>
          <w:szCs w:val="28"/>
        </w:rPr>
        <w:t>nost interpretacije ove pojave je induciranje kružnih struja</w:t>
      </w:r>
      <w:r w:rsidR="004B32AB">
        <w:rPr>
          <w:sz w:val="28"/>
          <w:szCs w:val="28"/>
        </w:rPr>
        <w:t xml:space="preserve"> u metalnom objektu, koje izvlace</w:t>
      </w:r>
      <w:r w:rsidRPr="00C96938">
        <w:rPr>
          <w:sz w:val="28"/>
          <w:szCs w:val="28"/>
        </w:rPr>
        <w:t xml:space="preserve"> energiju za titranje iz titr</w:t>
      </w:r>
      <w:r w:rsidR="004B32AB">
        <w:rPr>
          <w:sz w:val="28"/>
          <w:szCs w:val="28"/>
        </w:rPr>
        <w:t>ajnog kruga, pritom smanjuju</w:t>
      </w:r>
      <w:r w:rsidRPr="00C96938">
        <w:rPr>
          <w:sz w:val="28"/>
          <w:szCs w:val="28"/>
        </w:rPr>
        <w:t xml:space="preserve"> amplitudu i frekvenciju oscilacija. Okidni sklop s histerezom u senzoru</w:t>
      </w:r>
      <w:r w:rsidR="004B32AB">
        <w:rPr>
          <w:sz w:val="28"/>
          <w:szCs w:val="28"/>
        </w:rPr>
        <w:t xml:space="preserve"> detektira te promjene i u odredenoj toku</w:t>
      </w:r>
      <w:r w:rsidRPr="00C96938">
        <w:rPr>
          <w:sz w:val="28"/>
          <w:szCs w:val="28"/>
        </w:rPr>
        <w:t xml:space="preserve"> mijenja stanje izlaza senzora.</w:t>
      </w:r>
    </w:p>
    <w:p w:rsidR="00E560C1" w:rsidRDefault="00E560C1" w:rsidP="00E560C1">
      <w:pPr>
        <w:jc w:val="center"/>
        <w:rPr>
          <w:sz w:val="28"/>
          <w:szCs w:val="28"/>
        </w:rPr>
      </w:pPr>
    </w:p>
    <w:p w:rsidR="00E560C1" w:rsidRDefault="00E560C1" w:rsidP="00E560C1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bs-Latn-BA"/>
        </w:rPr>
        <w:drawing>
          <wp:inline distT="0" distB="0" distL="0" distR="0" wp14:anchorId="59D6CE99" wp14:editId="20C0A07F">
            <wp:extent cx="4857750" cy="3248025"/>
            <wp:effectExtent l="0" t="0" r="0" b="9525"/>
            <wp:docPr id="2" name="Picture 2" descr="C:\Users\floke\AppData\Local\Microsoft\Windows\INetCache\Content.Word\Induktivni-senz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floke\AppData\Local\Microsoft\Windows\INetCache\Content.Word\Induktivni-senzo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C45" w:rsidRDefault="00A16C45" w:rsidP="00A16C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s-Latn-BA"/>
        </w:rPr>
        <w:t>Slika 1. Induktivni senzor</w:t>
      </w:r>
    </w:p>
    <w:p w:rsidR="00E560C1" w:rsidRDefault="00E560C1" w:rsidP="00E560C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560C1" w:rsidRPr="0020480D" w:rsidRDefault="00E560C1" w:rsidP="0020480D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E560C1" w:rsidRPr="00E560C1" w:rsidRDefault="00E560C1" w:rsidP="00E560C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E560C1">
        <w:rPr>
          <w:rFonts w:ascii="Times New Roman" w:hAnsi="Times New Roman" w:cs="Times New Roman"/>
          <w:b/>
          <w:sz w:val="28"/>
          <w:szCs w:val="28"/>
        </w:rPr>
        <w:lastRenderedPageBreak/>
        <w:t>KAPACITIVNI  SENZORI</w:t>
      </w:r>
    </w:p>
    <w:p w:rsidR="00E560C1" w:rsidRPr="00E560C1" w:rsidRDefault="00E560C1" w:rsidP="00C96938">
      <w:pPr>
        <w:rPr>
          <w:rFonts w:ascii="Times New Roman" w:hAnsi="Times New Roman" w:cs="Times New Roman"/>
          <w:sz w:val="28"/>
          <w:szCs w:val="28"/>
        </w:rPr>
      </w:pPr>
      <w:r w:rsidRPr="00E560C1">
        <w:rPr>
          <w:rFonts w:ascii="Times New Roman" w:hAnsi="Times New Roman" w:cs="Times New Roman"/>
          <w:sz w:val="28"/>
          <w:szCs w:val="28"/>
        </w:rPr>
        <w:t xml:space="preserve">Unese li se materijal u električno polje između ploča kondenzatora, kapacitet kondenzatora se mijenja ovisno </w:t>
      </w:r>
      <w:r>
        <w:rPr>
          <w:rFonts w:ascii="Times New Roman" w:hAnsi="Times New Roman" w:cs="Times New Roman"/>
          <w:sz w:val="28"/>
          <w:szCs w:val="28"/>
        </w:rPr>
        <w:t>o obliku i relativnoj dielektrč</w:t>
      </w:r>
      <w:r w:rsidRPr="00E560C1">
        <w:rPr>
          <w:rFonts w:ascii="Times New Roman" w:hAnsi="Times New Roman" w:cs="Times New Roman"/>
          <w:sz w:val="28"/>
          <w:szCs w:val="28"/>
        </w:rPr>
        <w:t>noj konstanti unesenog materijala. Promijeni li se kapacitet kondenzatora u RC rezonantnom krugu, mijenjaju se i titrajna svojstva toga kruga, tj. amplituda i frekvencij</w:t>
      </w:r>
      <w:r>
        <w:rPr>
          <w:rFonts w:ascii="Times New Roman" w:hAnsi="Times New Roman" w:cs="Times New Roman"/>
          <w:sz w:val="28"/>
          <w:szCs w:val="28"/>
        </w:rPr>
        <w:t>a titranja. Te promjene se, slič</w:t>
      </w:r>
      <w:r w:rsidRPr="00E560C1">
        <w:rPr>
          <w:rFonts w:ascii="Times New Roman" w:hAnsi="Times New Roman" w:cs="Times New Roman"/>
          <w:sz w:val="28"/>
          <w:szCs w:val="28"/>
        </w:rPr>
        <w:t>no kao i kod induktivnih senzora, detektiraju sk</w:t>
      </w:r>
      <w:r>
        <w:rPr>
          <w:rFonts w:ascii="Times New Roman" w:hAnsi="Times New Roman" w:cs="Times New Roman"/>
          <w:sz w:val="28"/>
          <w:szCs w:val="28"/>
        </w:rPr>
        <w:t>lopom s histereznim svojstvima č</w:t>
      </w:r>
      <w:r w:rsidRPr="00E560C1">
        <w:rPr>
          <w:rFonts w:ascii="Times New Roman" w:hAnsi="Times New Roman" w:cs="Times New Roman"/>
          <w:sz w:val="28"/>
          <w:szCs w:val="28"/>
        </w:rPr>
        <w:t xml:space="preserve">iji je izlaz binarni. </w:t>
      </w:r>
    </w:p>
    <w:p w:rsidR="00E560C1" w:rsidRDefault="00E560C1" w:rsidP="00E560C1">
      <w:r w:rsidRPr="00E560C1">
        <w:rPr>
          <w:rFonts w:ascii="Times New Roman" w:hAnsi="Times New Roman" w:cs="Times New Roman"/>
          <w:sz w:val="28"/>
          <w:szCs w:val="28"/>
        </w:rPr>
        <w:t>Elektrode kondenzatora su: tzv. aktivna elektroda na senzoru i pasivna, tj. sva okolica na potencijalu zemlje. Da bi</w:t>
      </w:r>
      <w:r>
        <w:rPr>
          <w:rFonts w:ascii="Times New Roman" w:hAnsi="Times New Roman" w:cs="Times New Roman"/>
          <w:sz w:val="28"/>
          <w:szCs w:val="28"/>
        </w:rPr>
        <w:t xml:space="preserve"> promjena kapaciteta bila uočljiva, predmet</w:t>
      </w:r>
      <w:r w:rsidR="004B32AB">
        <w:rPr>
          <w:rFonts w:ascii="Times New Roman" w:hAnsi="Times New Roman" w:cs="Times New Roman"/>
          <w:sz w:val="28"/>
          <w:szCs w:val="28"/>
        </w:rPr>
        <w:t xml:space="preserve"> </w:t>
      </w:r>
      <w:r w:rsidRPr="00E560C1">
        <w:rPr>
          <w:rFonts w:ascii="Times New Roman" w:hAnsi="Times New Roman" w:cs="Times New Roman"/>
          <w:sz w:val="28"/>
          <w:szCs w:val="28"/>
        </w:rPr>
        <w:t>se mora unijeti dovoljno blizu aktivnoj ele</w:t>
      </w:r>
      <w:r>
        <w:rPr>
          <w:rFonts w:ascii="Times New Roman" w:hAnsi="Times New Roman" w:cs="Times New Roman"/>
          <w:sz w:val="28"/>
          <w:szCs w:val="28"/>
        </w:rPr>
        <w:t xml:space="preserve">ktrodi, gdje su silnice električnog </w:t>
      </w:r>
      <w:r w:rsidRPr="00E560C1">
        <w:rPr>
          <w:rFonts w:ascii="Times New Roman" w:hAnsi="Times New Roman" w:cs="Times New Roman"/>
          <w:sz w:val="28"/>
          <w:szCs w:val="28"/>
        </w:rPr>
        <w:t>polja kondenzatora još relativno guste</w:t>
      </w:r>
      <w:r>
        <w:t>.</w:t>
      </w:r>
    </w:p>
    <w:p w:rsidR="00E560C1" w:rsidRDefault="00E560C1" w:rsidP="00E560C1">
      <w:pPr>
        <w:jc w:val="center"/>
      </w:pPr>
    </w:p>
    <w:p w:rsidR="00E560C1" w:rsidRDefault="00E560C1" w:rsidP="00E560C1">
      <w:pPr>
        <w:jc w:val="center"/>
      </w:pPr>
    </w:p>
    <w:p w:rsidR="00E560C1" w:rsidRDefault="00E560C1" w:rsidP="00E560C1">
      <w:pPr>
        <w:jc w:val="center"/>
      </w:pPr>
    </w:p>
    <w:p w:rsidR="00E560C1" w:rsidRDefault="001C3F7F" w:rsidP="00E560C1">
      <w:pPr>
        <w:jc w:val="center"/>
      </w:pPr>
      <w:r>
        <w:pict>
          <v:shape id="_x0000_i1028" type="#_x0000_t75" style="width:400.5pt;height:332.25pt">
            <v:imagedata r:id="rId10" o:title="kapacitivni-senzor-multicap-t-l650mm-slika-27215194"/>
          </v:shape>
        </w:pict>
      </w:r>
    </w:p>
    <w:p w:rsidR="0020480D" w:rsidRDefault="0020480D" w:rsidP="00E560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16C45" w:rsidRDefault="00A16C45" w:rsidP="00A16C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Slika 2. Kapacitativni senzor</w:t>
      </w:r>
    </w:p>
    <w:p w:rsidR="0020480D" w:rsidRDefault="0020480D" w:rsidP="00E560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480D" w:rsidRPr="0020480D" w:rsidRDefault="0020480D" w:rsidP="0020480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0480D">
        <w:rPr>
          <w:rFonts w:ascii="Times New Roman" w:hAnsi="Times New Roman" w:cs="Times New Roman"/>
          <w:b/>
          <w:sz w:val="28"/>
          <w:szCs w:val="28"/>
        </w:rPr>
        <w:t>OPTIČKI SENZORI</w:t>
      </w:r>
    </w:p>
    <w:p w:rsidR="0020480D" w:rsidRDefault="0020480D" w:rsidP="002048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Optički senzori koriste fotoelektrič</w:t>
      </w:r>
      <w:r w:rsidRPr="0020480D">
        <w:rPr>
          <w:rFonts w:ascii="Times New Roman" w:hAnsi="Times New Roman" w:cs="Times New Roman"/>
          <w:sz w:val="28"/>
          <w:szCs w:val="28"/>
        </w:rPr>
        <w:t>na svojstva</w:t>
      </w:r>
      <w:r>
        <w:rPr>
          <w:rFonts w:ascii="Times New Roman" w:hAnsi="Times New Roman" w:cs="Times New Roman"/>
          <w:sz w:val="28"/>
          <w:szCs w:val="28"/>
        </w:rPr>
        <w:t xml:space="preserve"> pojedinih poluvodič</w:t>
      </w:r>
      <w:r w:rsidRPr="0020480D">
        <w:rPr>
          <w:rFonts w:ascii="Times New Roman" w:hAnsi="Times New Roman" w:cs="Times New Roman"/>
          <w:sz w:val="28"/>
          <w:szCs w:val="28"/>
        </w:rPr>
        <w:t>kih materijala,</w:t>
      </w:r>
      <w:r w:rsidR="004B32AB">
        <w:rPr>
          <w:rFonts w:ascii="Times New Roman" w:hAnsi="Times New Roman" w:cs="Times New Roman"/>
          <w:sz w:val="28"/>
          <w:szCs w:val="28"/>
        </w:rPr>
        <w:t xml:space="preserve"> tj. mogunost pretvorbe elektric</w:t>
      </w:r>
      <w:r w:rsidRPr="0020480D">
        <w:rPr>
          <w:rFonts w:ascii="Times New Roman" w:hAnsi="Times New Roman" w:cs="Times New Roman"/>
          <w:sz w:val="28"/>
          <w:szCs w:val="28"/>
        </w:rPr>
        <w:t>nog signala u svjetlost (LED) i mogunos</w:t>
      </w:r>
      <w:r>
        <w:rPr>
          <w:rFonts w:ascii="Times New Roman" w:hAnsi="Times New Roman" w:cs="Times New Roman"/>
          <w:sz w:val="28"/>
          <w:szCs w:val="28"/>
        </w:rPr>
        <w:t>t promjene vodljivosti poluvodič</w:t>
      </w:r>
      <w:r w:rsidRPr="0020480D">
        <w:rPr>
          <w:rFonts w:ascii="Times New Roman" w:hAnsi="Times New Roman" w:cs="Times New Roman"/>
          <w:sz w:val="28"/>
          <w:szCs w:val="28"/>
        </w:rPr>
        <w:t>kog materijala obasjanog svjetloš</w:t>
      </w:r>
      <w:r>
        <w:rPr>
          <w:rFonts w:ascii="Times New Roman" w:hAnsi="Times New Roman" w:cs="Times New Roman"/>
          <w:sz w:val="28"/>
          <w:szCs w:val="28"/>
        </w:rPr>
        <w:t>ć</w:t>
      </w:r>
      <w:r w:rsidRPr="0020480D">
        <w:rPr>
          <w:rFonts w:ascii="Times New Roman" w:hAnsi="Times New Roman" w:cs="Times New Roman"/>
          <w:sz w:val="28"/>
          <w:szCs w:val="28"/>
        </w:rPr>
        <w:t>u (fotodiode i fototranzistori). Za emitiranje svje</w:t>
      </w:r>
      <w:r>
        <w:rPr>
          <w:rFonts w:ascii="Times New Roman" w:hAnsi="Times New Roman" w:cs="Times New Roman"/>
          <w:sz w:val="28"/>
          <w:szCs w:val="28"/>
        </w:rPr>
        <w:t>tlosti pomoču LED služi odašiljačča</w:t>
      </w:r>
      <w:r w:rsidRPr="0020480D">
        <w:rPr>
          <w:rFonts w:ascii="Times New Roman" w:hAnsi="Times New Roman" w:cs="Times New Roman"/>
          <w:sz w:val="28"/>
          <w:szCs w:val="28"/>
        </w:rPr>
        <w:t>(engl.</w:t>
      </w:r>
      <w:r>
        <w:rPr>
          <w:rFonts w:ascii="Times New Roman" w:hAnsi="Times New Roman" w:cs="Times New Roman"/>
          <w:sz w:val="28"/>
          <w:szCs w:val="28"/>
        </w:rPr>
        <w:t xml:space="preserve"> emitter), a za primanje korist</w:t>
      </w:r>
      <w:r w:rsidRPr="0020480D">
        <w:rPr>
          <w:rFonts w:ascii="Times New Roman" w:hAnsi="Times New Roman" w:cs="Times New Roman"/>
          <w:sz w:val="28"/>
          <w:szCs w:val="28"/>
        </w:rPr>
        <w:t>i fotodiodu ili fototranzistor prijemnik svjetlosti (engl. recei</w:t>
      </w:r>
      <w:r>
        <w:rPr>
          <w:rFonts w:ascii="Times New Roman" w:hAnsi="Times New Roman" w:cs="Times New Roman"/>
          <w:sz w:val="28"/>
          <w:szCs w:val="28"/>
        </w:rPr>
        <w:t>ver). Tri su osnovne vrste optič</w:t>
      </w:r>
      <w:r w:rsidRPr="0020480D">
        <w:rPr>
          <w:rFonts w:ascii="Times New Roman" w:hAnsi="Times New Roman" w:cs="Times New Roman"/>
          <w:sz w:val="28"/>
          <w:szCs w:val="28"/>
        </w:rPr>
        <w:t>kih senzora: difuzijski (engl. diffuse sensors), retro-reflektiraju</w:t>
      </w:r>
      <w:r>
        <w:rPr>
          <w:rFonts w:ascii="Times New Roman" w:hAnsi="Times New Roman" w:cs="Times New Roman"/>
          <w:sz w:val="28"/>
          <w:szCs w:val="28"/>
        </w:rPr>
        <w:t>ć</w:t>
      </w:r>
      <w:r w:rsidRPr="0020480D">
        <w:rPr>
          <w:rFonts w:ascii="Times New Roman" w:hAnsi="Times New Roman" w:cs="Times New Roman"/>
          <w:sz w:val="28"/>
          <w:szCs w:val="28"/>
        </w:rPr>
        <w:t>i (engl. retro-reflective sensors) i senzori s prolaznom zrakom (engl. through-beam sensors). Difuzijski senzori detektiraju svjetlost reflektiranu od objekta kojeg se treba detektirati, retro-reflektiraju</w:t>
      </w:r>
      <w:r>
        <w:rPr>
          <w:rFonts w:ascii="Times New Roman" w:hAnsi="Times New Roman" w:cs="Times New Roman"/>
          <w:sz w:val="28"/>
          <w:szCs w:val="28"/>
        </w:rPr>
        <w:t xml:space="preserve">ći i senzori s prolaznom zrakom </w:t>
      </w:r>
      <w:r w:rsidRPr="0020480D">
        <w:rPr>
          <w:rFonts w:ascii="Times New Roman" w:hAnsi="Times New Roman" w:cs="Times New Roman"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</w:rPr>
        <w:t>etektiraju objekt ako on spriječ</w:t>
      </w:r>
      <w:r w:rsidRPr="0020480D">
        <w:rPr>
          <w:rFonts w:ascii="Times New Roman" w:hAnsi="Times New Roman" w:cs="Times New Roman"/>
          <w:sz w:val="28"/>
          <w:szCs w:val="28"/>
        </w:rPr>
        <w:t>i put zrake svjetlosti od odašilja</w:t>
      </w:r>
      <w:r>
        <w:rPr>
          <w:rFonts w:ascii="Times New Roman" w:hAnsi="Times New Roman" w:cs="Times New Roman"/>
          <w:sz w:val="28"/>
          <w:szCs w:val="28"/>
        </w:rPr>
        <w:t>č</w:t>
      </w:r>
      <w:r w:rsidRPr="0020480D">
        <w:rPr>
          <w:rFonts w:ascii="Times New Roman" w:hAnsi="Times New Roman" w:cs="Times New Roman"/>
          <w:sz w:val="28"/>
          <w:szCs w:val="28"/>
        </w:rPr>
        <w:t xml:space="preserve">a do prijemnika. </w:t>
      </w:r>
    </w:p>
    <w:p w:rsidR="00CE6E30" w:rsidRDefault="0020480D" w:rsidP="0020480D">
      <w:pPr>
        <w:rPr>
          <w:rFonts w:ascii="Times New Roman" w:hAnsi="Times New Roman" w:cs="Times New Roman"/>
          <w:sz w:val="28"/>
          <w:szCs w:val="28"/>
        </w:rPr>
      </w:pPr>
      <w:r w:rsidRPr="0020480D">
        <w:rPr>
          <w:rFonts w:ascii="Times New Roman" w:hAnsi="Times New Roman" w:cs="Times New Roman"/>
          <w:sz w:val="28"/>
          <w:szCs w:val="28"/>
        </w:rPr>
        <w:t>Kod retro-reflektiraju</w:t>
      </w:r>
      <w:r>
        <w:rPr>
          <w:rFonts w:ascii="Times New Roman" w:hAnsi="Times New Roman" w:cs="Times New Roman"/>
          <w:sz w:val="28"/>
          <w:szCs w:val="28"/>
        </w:rPr>
        <w:t>ćih senzora put od odašiljač</w:t>
      </w:r>
      <w:r w:rsidRPr="0020480D">
        <w:rPr>
          <w:rFonts w:ascii="Times New Roman" w:hAnsi="Times New Roman" w:cs="Times New Roman"/>
          <w:sz w:val="28"/>
          <w:szCs w:val="28"/>
        </w:rPr>
        <w:t>a do prijemnika ide preko nekog reflektiraju</w:t>
      </w:r>
      <w:r>
        <w:rPr>
          <w:rFonts w:ascii="Times New Roman" w:hAnsi="Times New Roman" w:cs="Times New Roman"/>
          <w:sz w:val="28"/>
          <w:szCs w:val="28"/>
        </w:rPr>
        <w:t>ćeg elementa, pa se odašiljač</w:t>
      </w:r>
      <w:r w:rsidRPr="0020480D">
        <w:rPr>
          <w:rFonts w:ascii="Times New Roman" w:hAnsi="Times New Roman" w:cs="Times New Roman"/>
          <w:sz w:val="28"/>
          <w:szCs w:val="28"/>
        </w:rPr>
        <w:t xml:space="preserve"> i prij</w:t>
      </w:r>
      <w:r w:rsidR="004B32AB">
        <w:rPr>
          <w:rFonts w:ascii="Times New Roman" w:hAnsi="Times New Roman" w:cs="Times New Roman"/>
          <w:sz w:val="28"/>
          <w:szCs w:val="28"/>
        </w:rPr>
        <w:t>emnik mogu nalaziti u jednom ku</w:t>
      </w:r>
      <w:r>
        <w:rPr>
          <w:rFonts w:ascii="Times New Roman" w:hAnsi="Times New Roman" w:cs="Times New Roman"/>
          <w:sz w:val="28"/>
          <w:szCs w:val="28"/>
        </w:rPr>
        <w:t>ći</w:t>
      </w:r>
      <w:r w:rsidRPr="0020480D">
        <w:rPr>
          <w:rFonts w:ascii="Times New Roman" w:hAnsi="Times New Roman" w:cs="Times New Roman"/>
          <w:sz w:val="28"/>
          <w:szCs w:val="28"/>
        </w:rPr>
        <w:t xml:space="preserve">štu, kao i kod difuzijskih senzora. </w:t>
      </w:r>
      <w:r w:rsidR="00CE6E30">
        <w:rPr>
          <w:rFonts w:ascii="Times New Roman" w:hAnsi="Times New Roman" w:cs="Times New Roman"/>
          <w:sz w:val="28"/>
          <w:szCs w:val="28"/>
        </w:rPr>
        <w:t xml:space="preserve"> </w:t>
      </w:r>
      <w:r w:rsidRPr="0020480D">
        <w:rPr>
          <w:rFonts w:ascii="Times New Roman" w:hAnsi="Times New Roman" w:cs="Times New Roman"/>
          <w:sz w:val="28"/>
          <w:szCs w:val="28"/>
        </w:rPr>
        <w:t>Kod senzo</w:t>
      </w:r>
      <w:r w:rsidR="00CE6E30">
        <w:rPr>
          <w:rFonts w:ascii="Times New Roman" w:hAnsi="Times New Roman" w:cs="Times New Roman"/>
          <w:sz w:val="28"/>
          <w:szCs w:val="28"/>
        </w:rPr>
        <w:t>ra s prolaznom zrakom odašiljač</w:t>
      </w:r>
      <w:r w:rsidR="004B32AB">
        <w:rPr>
          <w:rFonts w:ascii="Times New Roman" w:hAnsi="Times New Roman" w:cs="Times New Roman"/>
          <w:sz w:val="28"/>
          <w:szCs w:val="28"/>
        </w:rPr>
        <w:t xml:space="preserve"> i prijemnik su u zasebnim ku</w:t>
      </w:r>
      <w:r w:rsidR="00CE6E30">
        <w:rPr>
          <w:rFonts w:ascii="Times New Roman" w:hAnsi="Times New Roman" w:cs="Times New Roman"/>
          <w:sz w:val="28"/>
          <w:szCs w:val="28"/>
        </w:rPr>
        <w:t>ći</w:t>
      </w:r>
      <w:r w:rsidRPr="0020480D">
        <w:rPr>
          <w:rFonts w:ascii="Times New Roman" w:hAnsi="Times New Roman" w:cs="Times New Roman"/>
          <w:sz w:val="28"/>
          <w:szCs w:val="28"/>
        </w:rPr>
        <w:t>štima jer neometena svjetlosna</w:t>
      </w:r>
      <w:r w:rsidR="00CE6E30">
        <w:rPr>
          <w:rFonts w:ascii="Times New Roman" w:hAnsi="Times New Roman" w:cs="Times New Roman"/>
          <w:sz w:val="28"/>
          <w:szCs w:val="28"/>
        </w:rPr>
        <w:t xml:space="preserve"> zraka ide direktno sa odašiljača na prijemnik. Na optič</w:t>
      </w:r>
      <w:r w:rsidRPr="0020480D">
        <w:rPr>
          <w:rFonts w:ascii="Times New Roman" w:hAnsi="Times New Roman" w:cs="Times New Roman"/>
          <w:sz w:val="28"/>
          <w:szCs w:val="28"/>
        </w:rPr>
        <w:t>ke se senzo</w:t>
      </w:r>
      <w:r w:rsidR="00CE6E30">
        <w:rPr>
          <w:rFonts w:ascii="Times New Roman" w:hAnsi="Times New Roman" w:cs="Times New Roman"/>
          <w:sz w:val="28"/>
          <w:szCs w:val="28"/>
        </w:rPr>
        <w:t>re u pravilu lako dogra</w:t>
      </w:r>
      <w:r w:rsidR="004B32AB">
        <w:rPr>
          <w:rFonts w:ascii="Times New Roman" w:hAnsi="Times New Roman" w:cs="Times New Roman"/>
          <w:sz w:val="28"/>
          <w:szCs w:val="28"/>
        </w:rPr>
        <w:t>d</w:t>
      </w:r>
      <w:r w:rsidR="00CE6E30">
        <w:rPr>
          <w:rFonts w:ascii="Times New Roman" w:hAnsi="Times New Roman" w:cs="Times New Roman"/>
          <w:sz w:val="28"/>
          <w:szCs w:val="28"/>
        </w:rPr>
        <w:t>uje optički kaba</w:t>
      </w:r>
      <w:r w:rsidRPr="0020480D">
        <w:rPr>
          <w:rFonts w:ascii="Times New Roman" w:hAnsi="Times New Roman" w:cs="Times New Roman"/>
          <w:sz w:val="28"/>
          <w:szCs w:val="28"/>
        </w:rPr>
        <w:t>l. Dodatno se, radi zaštite od lažnih detekcija, svjetlosni</w:t>
      </w:r>
      <w:r w:rsidR="00CE6E30">
        <w:rPr>
          <w:rFonts w:ascii="Times New Roman" w:hAnsi="Times New Roman" w:cs="Times New Roman"/>
          <w:sz w:val="28"/>
          <w:szCs w:val="28"/>
        </w:rPr>
        <w:t xml:space="preserve"> signali na strani odašiljač</w:t>
      </w:r>
      <w:r w:rsidRPr="0020480D">
        <w:rPr>
          <w:rFonts w:ascii="Times New Roman" w:hAnsi="Times New Roman" w:cs="Times New Roman"/>
          <w:sz w:val="28"/>
          <w:szCs w:val="28"/>
        </w:rPr>
        <w:t xml:space="preserve">a kodiraju, kako </w:t>
      </w:r>
      <w:r w:rsidR="00CE6E30">
        <w:rPr>
          <w:rFonts w:ascii="Times New Roman" w:hAnsi="Times New Roman" w:cs="Times New Roman"/>
          <w:sz w:val="28"/>
          <w:szCs w:val="28"/>
        </w:rPr>
        <w:t>bi se na prijemniku lakše razlučila svjetlost iz odašiljač</w:t>
      </w:r>
      <w:r w:rsidRPr="0020480D">
        <w:rPr>
          <w:rFonts w:ascii="Times New Roman" w:hAnsi="Times New Roman" w:cs="Times New Roman"/>
          <w:sz w:val="28"/>
          <w:szCs w:val="28"/>
        </w:rPr>
        <w:t>a od svjetlosti nastale u raznim drugim izvorima svjetlosti.</w:t>
      </w:r>
    </w:p>
    <w:p w:rsidR="00CE6E30" w:rsidRDefault="001C3F7F" w:rsidP="00CE6E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9" type="#_x0000_t75" style="width:5in;height:219pt">
            <v:imagedata r:id="rId11" o:title="15954-2343717"/>
          </v:shape>
        </w:pict>
      </w:r>
    </w:p>
    <w:p w:rsidR="00CE6E30" w:rsidRDefault="00A16C45" w:rsidP="00CE6E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Slika 3. Optički senzor</w:t>
      </w:r>
    </w:p>
    <w:p w:rsidR="00CE6E30" w:rsidRDefault="00CE6E30" w:rsidP="00CE6E3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ULTRAZVIČNI SENZORI</w:t>
      </w:r>
    </w:p>
    <w:p w:rsidR="00CE6E30" w:rsidRDefault="00CE6E30" w:rsidP="00CE6E30">
      <w:pPr>
        <w:rPr>
          <w:rFonts w:ascii="Times New Roman" w:hAnsi="Times New Roman" w:cs="Times New Roman"/>
          <w:sz w:val="28"/>
          <w:szCs w:val="28"/>
        </w:rPr>
      </w:pPr>
      <w:r w:rsidRPr="00CE6E30">
        <w:rPr>
          <w:rFonts w:ascii="Times New Roman" w:hAnsi="Times New Roman" w:cs="Times New Roman"/>
          <w:sz w:val="28"/>
          <w:szCs w:val="28"/>
        </w:rPr>
        <w:lastRenderedPageBreak/>
        <w:t>Ultrazvučni senzor odašilje zvučni val u ultrazvučnom frekvencijskom području, te prima taj isti reflektirani val s objekta ukoliko je objekt prisutan. Medij prijenosa zvučnog vala je najčešće zrak. Znajući brzinu širenja zvuka, može se utvrditi i udaljenost predmeta, a ne samo prisutnost</w:t>
      </w:r>
      <w:r w:rsidR="007807F6">
        <w:rPr>
          <w:rFonts w:ascii="Times New Roman" w:hAnsi="Times New Roman" w:cs="Times New Roman"/>
          <w:sz w:val="28"/>
          <w:szCs w:val="28"/>
        </w:rPr>
        <w:t>.</w:t>
      </w:r>
    </w:p>
    <w:p w:rsidR="00CE6E30" w:rsidRDefault="00CE6E30" w:rsidP="00CE6E30">
      <w:pPr>
        <w:rPr>
          <w:rFonts w:ascii="Times New Roman" w:hAnsi="Times New Roman" w:cs="Times New Roman"/>
          <w:sz w:val="28"/>
          <w:szCs w:val="28"/>
        </w:rPr>
      </w:pPr>
    </w:p>
    <w:p w:rsidR="00CE6E30" w:rsidRDefault="00CE6E30" w:rsidP="00CE6E30">
      <w:pPr>
        <w:rPr>
          <w:rFonts w:ascii="Times New Roman" w:hAnsi="Times New Roman" w:cs="Times New Roman"/>
          <w:sz w:val="28"/>
          <w:szCs w:val="28"/>
        </w:rPr>
      </w:pPr>
    </w:p>
    <w:p w:rsidR="00CE6E30" w:rsidRDefault="00CE6E30" w:rsidP="00CE6E30">
      <w:pPr>
        <w:rPr>
          <w:rFonts w:ascii="Times New Roman" w:hAnsi="Times New Roman" w:cs="Times New Roman"/>
          <w:sz w:val="28"/>
          <w:szCs w:val="28"/>
        </w:rPr>
      </w:pPr>
    </w:p>
    <w:p w:rsidR="00CE6E30" w:rsidRDefault="00CE6E30" w:rsidP="00CE6E30">
      <w:pPr>
        <w:rPr>
          <w:rFonts w:ascii="Times New Roman" w:hAnsi="Times New Roman" w:cs="Times New Roman"/>
          <w:sz w:val="28"/>
          <w:szCs w:val="28"/>
        </w:rPr>
      </w:pPr>
    </w:p>
    <w:p w:rsidR="00CE6E30" w:rsidRDefault="001C3F7F" w:rsidP="00CE6E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0" type="#_x0000_t75" style="width:5in;height:237.75pt">
            <v:imagedata r:id="rId12" o:title="ultrazvucni-modul-hc-sr04-arduino-croduino-slika-54262789"/>
          </v:shape>
        </w:pict>
      </w:r>
    </w:p>
    <w:p w:rsidR="00A16C45" w:rsidRDefault="00A16C45" w:rsidP="00A16C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Slika 4. Ultrazvučni senzor</w:t>
      </w:r>
    </w:p>
    <w:p w:rsidR="00CE6E30" w:rsidRDefault="00CE6E30" w:rsidP="00CE6E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6E30" w:rsidRDefault="00CE6E30" w:rsidP="00CE6E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6E30" w:rsidRDefault="00CE6E30" w:rsidP="00CE6E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6E30" w:rsidRDefault="00CE6E30" w:rsidP="00CE6E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6E30" w:rsidRDefault="00CE6E30" w:rsidP="00CE6E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6E30" w:rsidRDefault="00CE6E30" w:rsidP="00CE6E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6E30" w:rsidRDefault="00CE6E30" w:rsidP="00CE6E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6E30" w:rsidRDefault="00CE6E30" w:rsidP="00CE6E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6E30" w:rsidRDefault="00CE6E30" w:rsidP="00CE6E30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lastRenderedPageBreak/>
        <w:t>ZAKLJUČAK</w:t>
      </w:r>
    </w:p>
    <w:p w:rsidR="00CE6E30" w:rsidRDefault="00CE6E30" w:rsidP="00CE6E30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CE6E30" w:rsidRDefault="00CE6E30" w:rsidP="00CE6E30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CE6E30" w:rsidRDefault="007807F6" w:rsidP="00CE6E30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Za pojam </w:t>
      </w:r>
      <w:r w:rsidRPr="001C3F7F">
        <w:rPr>
          <w:rFonts w:ascii="Arial" w:hAnsi="Arial" w:cs="Arial"/>
          <w:color w:val="FF0000"/>
          <w:sz w:val="21"/>
          <w:szCs w:val="21"/>
          <w:shd w:val="clear" w:color="auto" w:fill="FFFFFF"/>
        </w:rPr>
        <w:t>senzore</w:t>
      </w:r>
      <w:r w:rsidR="00CE6E30" w:rsidRPr="001C3F7F">
        <w:rPr>
          <w:rFonts w:ascii="Arial" w:hAnsi="Arial" w:cs="Arial"/>
          <w:color w:val="FF0000"/>
          <w:sz w:val="21"/>
          <w:szCs w:val="21"/>
          <w:shd w:val="clear" w:color="auto" w:fill="FFFFFF"/>
        </w:rPr>
        <w:t xml:space="preserve"> </w:t>
      </w:r>
      <w:r w:rsidR="00CE6E30">
        <w:rPr>
          <w:rFonts w:ascii="Arial" w:hAnsi="Arial" w:cs="Arial"/>
          <w:color w:val="222222"/>
          <w:sz w:val="21"/>
          <w:szCs w:val="21"/>
          <w:shd w:val="clear" w:color="auto" w:fill="FFFFFF"/>
        </w:rPr>
        <w:t>možemo reći da se konstantno pojavljuje u klasičnoj primjeni u zadnjih pet godina.</w:t>
      </w:r>
      <w:r w:rsidR="00CE6E30">
        <w:rPr>
          <w:rStyle w:val="apple-converted-space"/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hyperlink r:id="rId13" w:tooltip="Automatizacija" w:history="1">
        <w:r w:rsidR="00CE6E30" w:rsidRPr="00CE6E30">
          <w:rPr>
            <w:rStyle w:val="Hyperlink"/>
            <w:rFonts w:ascii="Arial" w:hAnsi="Arial" w:cs="Arial"/>
            <w:color w:val="000000" w:themeColor="text1"/>
            <w:sz w:val="21"/>
            <w:szCs w:val="21"/>
            <w:u w:val="none"/>
            <w:shd w:val="clear" w:color="auto" w:fill="FFFFFF"/>
          </w:rPr>
          <w:t>Automatizacijom</w:t>
        </w:r>
      </w:hyperlink>
      <w:r w:rsidR="00CE6E30" w:rsidRPr="00CE6E30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 </w:t>
      </w:r>
      <w:r w:rsidR="00CE6E30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proizvodnje čija se raširenost svakog dana sve više proširuje došli smo do spoznaje 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da je usporedni razvoj senzora</w:t>
      </w:r>
      <w:r w:rsidR="00CE6E30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neophodan. Kao g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lavni primjer upotrebe senzora</w:t>
      </w:r>
      <w:r w:rsidR="00CE6E30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mozemo navesti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,</w:t>
      </w:r>
      <w:r w:rsidR="00CE6E30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upotrebu senzora na</w:t>
      </w:r>
      <w:r w:rsidR="00CE6E30">
        <w:rPr>
          <w:rStyle w:val="apple-converted-space"/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hyperlink r:id="rId14" w:tooltip="Tvornica" w:history="1">
        <w:r w:rsidR="00CE6E30" w:rsidRPr="00CE6E30">
          <w:rPr>
            <w:rStyle w:val="Hyperlink"/>
            <w:rFonts w:ascii="Arial" w:hAnsi="Arial" w:cs="Arial"/>
            <w:color w:val="000000" w:themeColor="text1"/>
            <w:sz w:val="21"/>
            <w:szCs w:val="21"/>
            <w:u w:val="none"/>
            <w:shd w:val="clear" w:color="auto" w:fill="FFFFFF"/>
          </w:rPr>
          <w:t>tvorničkim</w:t>
        </w:r>
      </w:hyperlink>
      <w:r w:rsidR="00CE6E30" w:rsidRPr="00CE6E30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 </w:t>
      </w:r>
      <w:r w:rsidR="00CE6E30">
        <w:rPr>
          <w:rFonts w:ascii="Arial" w:hAnsi="Arial" w:cs="Arial"/>
          <w:color w:val="222222"/>
          <w:sz w:val="21"/>
          <w:szCs w:val="21"/>
          <w:shd w:val="clear" w:color="auto" w:fill="FFFFFF"/>
        </w:rPr>
        <w:t>trakama u velikim, ali i malim postrojenjima. Senzori su najčešće postavljeni kako bi nadzirali, odnosno registrirali protok pogons</w:t>
      </w:r>
      <w:r w:rsidR="00A16C45">
        <w:rPr>
          <w:rFonts w:ascii="Arial" w:hAnsi="Arial" w:cs="Arial"/>
          <w:color w:val="222222"/>
          <w:sz w:val="21"/>
          <w:szCs w:val="21"/>
          <w:shd w:val="clear" w:color="auto" w:fill="FFFFFF"/>
        </w:rPr>
        <w:t>ke trake, kao i mnogobrojne činioce</w:t>
      </w:r>
      <w:r w:rsidR="00CE6E30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proizvodnje.</w:t>
      </w:r>
    </w:p>
    <w:p w:rsidR="00A16C45" w:rsidRDefault="00A16C45" w:rsidP="00CE6E30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A16C45" w:rsidRDefault="00A16C45" w:rsidP="00CE6E30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A16C45" w:rsidRDefault="00A16C45" w:rsidP="00CE6E30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A16C45" w:rsidRDefault="00A16C45" w:rsidP="00CE6E30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A16C45" w:rsidRDefault="00A16C45" w:rsidP="00CE6E30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A16C45" w:rsidRDefault="00A16C45" w:rsidP="00CE6E30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A16C45" w:rsidRDefault="00A16C45" w:rsidP="00CE6E30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A16C45" w:rsidRDefault="00A16C45" w:rsidP="00CE6E30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A16C45" w:rsidRDefault="00A16C45" w:rsidP="00CE6E30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A16C45" w:rsidRDefault="00A16C45" w:rsidP="00CE6E30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A16C45" w:rsidRDefault="00A16C45" w:rsidP="00CE6E30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A16C45" w:rsidRDefault="00A16C45" w:rsidP="00CE6E30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A16C45" w:rsidRDefault="00A16C45" w:rsidP="00CE6E30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A16C45" w:rsidRDefault="00A16C45" w:rsidP="00CE6E30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A16C45" w:rsidRDefault="00A16C45" w:rsidP="00CE6E30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A16C45" w:rsidRDefault="00A16C45" w:rsidP="00CE6E30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A16C45" w:rsidRDefault="00A16C45" w:rsidP="00CE6E30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A16C45" w:rsidRDefault="00A16C45" w:rsidP="00CE6E30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A16C45" w:rsidRDefault="00A16C45" w:rsidP="00CE6E30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A16C45" w:rsidRDefault="00A16C45" w:rsidP="00CE6E30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A16C45" w:rsidRDefault="00A16C45" w:rsidP="00CE6E30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LITERATURA:</w:t>
      </w:r>
    </w:p>
    <w:p w:rsidR="00A16C45" w:rsidRDefault="00A16C45" w:rsidP="00CE6E30"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lastRenderedPageBreak/>
        <w:t>„</w:t>
      </w:r>
      <w:r>
        <w:t>SENZORI I MERENJA“  ČETVRTO IZDANJE , DR. MLADEN POPOVIĆ</w:t>
      </w:r>
    </w:p>
    <w:p w:rsidR="00A16C45" w:rsidRPr="001C3F7F" w:rsidRDefault="001C3F7F" w:rsidP="00CE6E30">
      <w:pPr>
        <w:rPr>
          <w:rFonts w:cstheme="minorHAnsi"/>
          <w:b/>
          <w:color w:val="FF0000"/>
        </w:rPr>
      </w:pPr>
      <w:hyperlink r:id="rId15" w:history="1">
        <w:r w:rsidR="00A16C45" w:rsidRPr="001C3F7F">
          <w:rPr>
            <w:rStyle w:val="Hyperlink"/>
            <w:rFonts w:cstheme="minorHAnsi"/>
            <w:b/>
            <w:color w:val="FF0000"/>
          </w:rPr>
          <w:t>https://hr.wikipedia.org/wiki/Senzori</w:t>
        </w:r>
      </w:hyperlink>
    </w:p>
    <w:p w:rsidR="00A16C45" w:rsidRPr="00A16C45" w:rsidRDefault="001C3F7F" w:rsidP="00CE6E30">
      <w:pPr>
        <w:rPr>
          <w:rFonts w:cstheme="minorHAnsi"/>
          <w:b/>
          <w:color w:val="000000" w:themeColor="text1"/>
        </w:rPr>
      </w:pPr>
      <w:hyperlink r:id="rId16" w:history="1">
        <w:r w:rsidR="00A16C45" w:rsidRPr="00A16C45">
          <w:rPr>
            <w:rStyle w:val="Hyperlink"/>
            <w:rFonts w:cstheme="minorHAnsi"/>
            <w:b/>
          </w:rPr>
          <w:t>https://www.automatika.rs/baza-znanja/senzori/induktivni-senzor.html</w:t>
        </w:r>
      </w:hyperlink>
    </w:p>
    <w:p w:rsidR="00A16C45" w:rsidRPr="00A16C45" w:rsidRDefault="001C3F7F" w:rsidP="00CE6E30">
      <w:pPr>
        <w:rPr>
          <w:rFonts w:cstheme="minorHAnsi"/>
          <w:b/>
          <w:color w:val="000000" w:themeColor="text1"/>
        </w:rPr>
      </w:pPr>
      <w:hyperlink r:id="rId17" w:history="1">
        <w:r w:rsidR="00A16C45" w:rsidRPr="00A16C45">
          <w:rPr>
            <w:rStyle w:val="Hyperlink"/>
            <w:rFonts w:cstheme="minorHAnsi"/>
            <w:b/>
          </w:rPr>
          <w:t>https://gavrilo95.wordpress.com/2014/05/14/senzori-uvod-i-podela/</w:t>
        </w:r>
      </w:hyperlink>
    </w:p>
    <w:p w:rsidR="00A16C45" w:rsidRPr="00A16C45" w:rsidRDefault="001C3F7F" w:rsidP="00CE6E30">
      <w:pPr>
        <w:rPr>
          <w:rFonts w:cstheme="minorHAnsi"/>
          <w:b/>
          <w:color w:val="000000" w:themeColor="text1"/>
        </w:rPr>
      </w:pPr>
      <w:hyperlink r:id="rId18" w:history="1">
        <w:r w:rsidR="00A16C45" w:rsidRPr="00A16C45">
          <w:rPr>
            <w:rStyle w:val="Hyperlink"/>
            <w:rFonts w:cstheme="minorHAnsi"/>
            <w:b/>
          </w:rPr>
          <w:t>https://www.automatika.rs/baza-znanja/senzori/kapacitivni-senzor.html</w:t>
        </w:r>
      </w:hyperlink>
    </w:p>
    <w:p w:rsidR="00A16C45" w:rsidRPr="00A16C45" w:rsidRDefault="001C3F7F" w:rsidP="00CE6E30">
      <w:pPr>
        <w:rPr>
          <w:rFonts w:cstheme="minorHAnsi"/>
          <w:b/>
          <w:color w:val="000000" w:themeColor="text1"/>
        </w:rPr>
      </w:pPr>
      <w:hyperlink r:id="rId19" w:history="1">
        <w:r w:rsidR="00A16C45" w:rsidRPr="00A16C45">
          <w:rPr>
            <w:rStyle w:val="Hyperlink"/>
            <w:rFonts w:cstheme="minorHAnsi"/>
            <w:b/>
          </w:rPr>
          <w:t>http://www.tipteh.rs/ultrazvucni%20senzori.php</w:t>
        </w:r>
      </w:hyperlink>
    </w:p>
    <w:p w:rsidR="00A16C45" w:rsidRPr="00A16C45" w:rsidRDefault="001C3F7F" w:rsidP="00A16C45">
      <w:pPr>
        <w:rPr>
          <w:rFonts w:cstheme="minorHAnsi"/>
        </w:rPr>
      </w:pPr>
      <w:hyperlink r:id="rId20" w:history="1">
        <w:r w:rsidR="00A16C45" w:rsidRPr="00A16C45">
          <w:rPr>
            <w:rStyle w:val="Hyperlink"/>
            <w:rFonts w:cstheme="minorHAnsi"/>
          </w:rPr>
          <w:t>https://gavrilo95.wordpress.com/2014/05/14/senzori-uvod-i-podela/</w:t>
        </w:r>
      </w:hyperlink>
    </w:p>
    <w:p w:rsidR="00A16C45" w:rsidRPr="00A16C45" w:rsidRDefault="001C3F7F" w:rsidP="00A16C45">
      <w:pPr>
        <w:rPr>
          <w:rFonts w:cstheme="minorHAnsi"/>
        </w:rPr>
      </w:pPr>
      <w:hyperlink r:id="rId21" w:history="1">
        <w:r w:rsidR="00A16C45" w:rsidRPr="00A16C45">
          <w:rPr>
            <w:rStyle w:val="Hyperlink"/>
            <w:rFonts w:cstheme="minorHAnsi"/>
          </w:rPr>
          <w:t>http://www.sfsb.unios.hr/kth/zavar/cz_dipl3/2%20uvod.pdf</w:t>
        </w:r>
      </w:hyperlink>
    </w:p>
    <w:p w:rsidR="00A16C45" w:rsidRPr="00CE6E30" w:rsidRDefault="00A16C45" w:rsidP="00CE6E30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sectPr w:rsidR="00A16C45" w:rsidRPr="00CE6E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1C3EE6"/>
    <w:multiLevelType w:val="multilevel"/>
    <w:tmpl w:val="7B56172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56D452A7"/>
    <w:multiLevelType w:val="hybridMultilevel"/>
    <w:tmpl w:val="76CE42C4"/>
    <w:lvl w:ilvl="0" w:tplc="B712C33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1C0FEC"/>
    <w:multiLevelType w:val="multilevel"/>
    <w:tmpl w:val="027C86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7D9E6053"/>
    <w:multiLevelType w:val="multilevel"/>
    <w:tmpl w:val="55063C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45E"/>
    <w:rsid w:val="0007066F"/>
    <w:rsid w:val="001C3F7F"/>
    <w:rsid w:val="001E6E62"/>
    <w:rsid w:val="0020480D"/>
    <w:rsid w:val="00307E51"/>
    <w:rsid w:val="004B32AB"/>
    <w:rsid w:val="007807F6"/>
    <w:rsid w:val="00847019"/>
    <w:rsid w:val="00A16C45"/>
    <w:rsid w:val="00BB1DD5"/>
    <w:rsid w:val="00C42946"/>
    <w:rsid w:val="00C96938"/>
    <w:rsid w:val="00CE6E30"/>
    <w:rsid w:val="00CF4DF3"/>
    <w:rsid w:val="00E560C1"/>
    <w:rsid w:val="00F32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9DFD25-D1E0-46C4-B91E-B77185EC5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3245E"/>
  </w:style>
  <w:style w:type="character" w:styleId="Strong">
    <w:name w:val="Strong"/>
    <w:basedOn w:val="DefaultParagraphFont"/>
    <w:uiPriority w:val="22"/>
    <w:qFormat/>
    <w:rsid w:val="00F3245E"/>
    <w:rPr>
      <w:b/>
      <w:bCs/>
    </w:rPr>
  </w:style>
  <w:style w:type="character" w:styleId="Emphasis">
    <w:name w:val="Emphasis"/>
    <w:basedOn w:val="DefaultParagraphFont"/>
    <w:uiPriority w:val="20"/>
    <w:qFormat/>
    <w:rsid w:val="00C42946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CF4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s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6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93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9693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E6E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8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1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9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hr.wikipedia.org/wiki/Automatizacija" TargetMode="External"/><Relationship Id="rId18" Type="http://schemas.openxmlformats.org/officeDocument/2006/relationships/hyperlink" Target="https://www.automatika.rs/baza-znanja/senzori/kapacitivni-senzor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sfsb.unios.hr/kth/zavar/cz_dipl3/2%20uvod.pdf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https://gavrilo95.wordpress.com/2014/05/14/senzori-uvod-i-podel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utomatika.rs/baza-znanja/senzori/induktivni-senzor.html" TargetMode="External"/><Relationship Id="rId20" Type="http://schemas.openxmlformats.org/officeDocument/2006/relationships/hyperlink" Target="https://gavrilo95.wordpress.com/2014/05/14/senzori-uvod-i-podela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https://hr.wikipedia.org/wiki/Senzori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hyperlink" Target="http://www.tipteh.rs/ultrazvucni%20senzori.ph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hr.wikipedia.org/wiki/Tvornic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13</Pages>
  <Words>1491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2017-05-07T13:51:00Z</dcterms:created>
  <dcterms:modified xsi:type="dcterms:W3CDTF">2017-05-10T08:19:00Z</dcterms:modified>
</cp:coreProperties>
</file>