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8B" w:rsidRPr="00B2735F" w:rsidRDefault="00AB7A8B" w:rsidP="007442E2">
      <w:pPr>
        <w:spacing w:afterLines="50"/>
        <w:jc w:val="both"/>
        <w:rPr>
          <w:sz w:val="28"/>
          <w:szCs w:val="28"/>
        </w:rPr>
      </w:pPr>
    </w:p>
    <w:p w:rsidR="00AB7A8B" w:rsidRDefault="00AB7A8B" w:rsidP="007442E2">
      <w:pPr>
        <w:spacing w:afterLines="50"/>
        <w:jc w:val="both"/>
        <w:rPr>
          <w:b/>
          <w:sz w:val="28"/>
          <w:szCs w:val="28"/>
        </w:rPr>
      </w:pPr>
    </w:p>
    <w:p w:rsidR="00AB7A8B" w:rsidRDefault="00AB7A8B" w:rsidP="007442E2">
      <w:pPr>
        <w:spacing w:afterLines="50"/>
        <w:jc w:val="center"/>
        <w:rPr>
          <w:b/>
          <w:sz w:val="28"/>
          <w:szCs w:val="28"/>
        </w:rPr>
      </w:pPr>
      <w:r>
        <w:rPr>
          <w:b/>
          <w:sz w:val="28"/>
          <w:szCs w:val="28"/>
        </w:rPr>
        <w:t xml:space="preserve">Mjerenje </w:t>
      </w:r>
      <w:r w:rsidR="008E012F">
        <w:rPr>
          <w:b/>
          <w:sz w:val="28"/>
          <w:szCs w:val="28"/>
        </w:rPr>
        <w:t>krvnog pritiska</w:t>
      </w:r>
    </w:p>
    <w:p w:rsidR="00AB7A8B" w:rsidRDefault="008E012F" w:rsidP="007442E2">
      <w:pPr>
        <w:spacing w:afterLines="50"/>
        <w:jc w:val="center"/>
      </w:pPr>
      <w:r>
        <w:t>PB-157</w:t>
      </w: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Default="00AB7A8B" w:rsidP="007442E2">
      <w:pPr>
        <w:spacing w:afterLines="50"/>
        <w:jc w:val="both"/>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Default="00B2735F" w:rsidP="007442E2">
      <w:pPr>
        <w:spacing w:afterLines="50"/>
        <w:jc w:val="both"/>
        <w:rPr>
          <w:b/>
          <w:sz w:val="28"/>
          <w:szCs w:val="28"/>
        </w:rPr>
      </w:pPr>
      <w:r>
        <w:rPr>
          <w:b/>
          <w:sz w:val="28"/>
          <w:szCs w:val="28"/>
        </w:rPr>
        <w:t>Uvod</w:t>
      </w:r>
      <w:r w:rsidR="004E07B3">
        <w:rPr>
          <w:b/>
          <w:sz w:val="28"/>
          <w:szCs w:val="28"/>
        </w:rPr>
        <w:t>:</w:t>
      </w:r>
    </w:p>
    <w:p w:rsidR="00B2735F" w:rsidRPr="004E07B3" w:rsidRDefault="00B2735F" w:rsidP="007442E2">
      <w:pPr>
        <w:spacing w:afterLines="50"/>
        <w:jc w:val="both"/>
      </w:pPr>
      <w:r w:rsidRPr="004E07B3">
        <w:t xml:space="preserve">U odabranoj temi „Mjerenje krvnog pritiska“ , najprije ćemo se upoznati s općim </w:t>
      </w:r>
      <w:r w:rsidR="00E602B7" w:rsidRPr="004E07B3">
        <w:t>pojmovima</w:t>
      </w:r>
      <w:r w:rsidRPr="004E07B3">
        <w:t xml:space="preserve"> pritiska</w:t>
      </w:r>
      <w:r w:rsidR="00E602B7" w:rsidRPr="004E07B3">
        <w:t xml:space="preserve"> i krvnog pritiska</w:t>
      </w:r>
      <w:r w:rsidRPr="004E07B3">
        <w:t xml:space="preserve"> . Cilj ovog seminarskog</w:t>
      </w:r>
      <w:r w:rsidR="00F24559" w:rsidRPr="004E07B3">
        <w:t xml:space="preserve"> rada jeste prikazati metode mjerenja, n</w:t>
      </w:r>
      <w:r w:rsidRPr="004E07B3">
        <w:t>ačine</w:t>
      </w:r>
      <w:r w:rsidR="00F24559" w:rsidRPr="004E07B3">
        <w:t xml:space="preserve"> , i vrijednosti </w:t>
      </w:r>
      <w:r w:rsidRPr="004E07B3">
        <w:t xml:space="preserve"> </w:t>
      </w:r>
      <w:r w:rsidR="00E602B7" w:rsidRPr="004E07B3">
        <w:t xml:space="preserve">mjerenja krvnog pritiska koje </w:t>
      </w:r>
      <w:r w:rsidR="00F24559" w:rsidRPr="004E07B3">
        <w:t xml:space="preserve">su značajne i koje </w:t>
      </w:r>
      <w:r w:rsidR="00E602B7" w:rsidRPr="004E07B3">
        <w:t>susrećem</w:t>
      </w:r>
      <w:r w:rsidR="00F24559" w:rsidRPr="004E07B3">
        <w:t>o u svakodnevnom životu . Osvrnu</w:t>
      </w:r>
      <w:r w:rsidR="00E602B7" w:rsidRPr="004E07B3">
        <w:t>t</w:t>
      </w:r>
      <w:r w:rsidR="004E07B3">
        <w:t>i ć</w:t>
      </w:r>
      <w:r w:rsidR="00E602B7" w:rsidRPr="004E07B3">
        <w:t>u se na normalne vrijednosti krvnog pritiska  koje ću detaljnije pred</w:t>
      </w:r>
      <w:r w:rsidR="00E45948" w:rsidRPr="004E07B3">
        <w:t>staviti na prezentaciji , kao</w:t>
      </w:r>
      <w:r w:rsidR="004E07B3">
        <w:t xml:space="preserve"> i</w:t>
      </w:r>
      <w:r w:rsidR="00E45948" w:rsidRPr="004E07B3">
        <w:t xml:space="preserve"> </w:t>
      </w:r>
      <w:r w:rsidR="00F24559" w:rsidRPr="004E07B3">
        <w:t xml:space="preserve"> pojmov</w:t>
      </w:r>
      <w:r w:rsidR="00E45948" w:rsidRPr="004E07B3">
        <w:t xml:space="preserve">e </w:t>
      </w:r>
      <w:r w:rsidR="00E602B7" w:rsidRPr="004E07B3">
        <w:t xml:space="preserve"> hipertenzija i </w:t>
      </w:r>
      <w:r w:rsidR="00F24559" w:rsidRPr="004E07B3">
        <w:t>hipotenzija.</w:t>
      </w:r>
    </w:p>
    <w:p w:rsidR="00AB7A8B" w:rsidRDefault="00AB7A8B" w:rsidP="007442E2">
      <w:pPr>
        <w:spacing w:afterLines="50"/>
        <w:jc w:val="both"/>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Pr="00F24559" w:rsidRDefault="00AB7A8B" w:rsidP="007442E2">
      <w:pPr>
        <w:spacing w:afterLines="50"/>
        <w:jc w:val="both"/>
      </w:pPr>
      <w:r>
        <w:rPr>
          <w:b/>
          <w:sz w:val="28"/>
          <w:szCs w:val="28"/>
        </w:rPr>
        <w:t>Ključne riječi</w:t>
      </w:r>
      <w:r w:rsidRPr="0025141F">
        <w:rPr>
          <w:b/>
        </w:rPr>
        <w:t xml:space="preserve">: </w:t>
      </w:r>
      <w:r w:rsidR="00F24559">
        <w:t xml:space="preserve">Pritisak , krvni pritisak , metode mjerenja krvnog pritiska ,hipertenzija , hipotenzija </w:t>
      </w:r>
    </w:p>
    <w:p w:rsidR="00AB7A8B" w:rsidRPr="0025141F" w:rsidRDefault="00AB7A8B" w:rsidP="007442E2">
      <w:pPr>
        <w:spacing w:afterLines="50"/>
        <w:jc w:val="both"/>
        <w:rPr>
          <w:b/>
        </w:rPr>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7C227F" w:rsidRDefault="007C227F" w:rsidP="007442E2">
      <w:pPr>
        <w:spacing w:afterLines="50"/>
        <w:jc w:val="both"/>
        <w:rPr>
          <w:b/>
          <w:sz w:val="28"/>
          <w:szCs w:val="28"/>
        </w:rPr>
      </w:pPr>
    </w:p>
    <w:p w:rsidR="007C227F" w:rsidRDefault="007C227F" w:rsidP="007442E2">
      <w:pPr>
        <w:spacing w:afterLines="50"/>
        <w:jc w:val="both"/>
        <w:rPr>
          <w:b/>
          <w:sz w:val="28"/>
          <w:szCs w:val="28"/>
        </w:rPr>
      </w:pPr>
    </w:p>
    <w:p w:rsidR="007C227F" w:rsidRDefault="007C227F" w:rsidP="007442E2">
      <w:pPr>
        <w:spacing w:afterLines="50"/>
        <w:jc w:val="both"/>
        <w:rPr>
          <w:b/>
          <w:sz w:val="28"/>
          <w:szCs w:val="28"/>
        </w:rPr>
      </w:pPr>
    </w:p>
    <w:p w:rsidR="007C227F" w:rsidRDefault="007C227F" w:rsidP="007442E2">
      <w:pPr>
        <w:spacing w:afterLines="50"/>
        <w:jc w:val="both"/>
        <w:rPr>
          <w:b/>
          <w:sz w:val="28"/>
          <w:szCs w:val="28"/>
        </w:rPr>
      </w:pPr>
    </w:p>
    <w:p w:rsidR="007C227F" w:rsidRDefault="007C227F" w:rsidP="007442E2">
      <w:pPr>
        <w:spacing w:afterLines="50"/>
        <w:jc w:val="both"/>
        <w:rPr>
          <w:b/>
          <w:sz w:val="28"/>
          <w:szCs w:val="28"/>
        </w:rPr>
      </w:pPr>
    </w:p>
    <w:p w:rsidR="00AB7A8B" w:rsidRDefault="00AB7A8B" w:rsidP="007442E2">
      <w:pPr>
        <w:spacing w:afterLines="50"/>
        <w:jc w:val="both"/>
        <w:rPr>
          <w:b/>
          <w:sz w:val="28"/>
          <w:szCs w:val="28"/>
        </w:rPr>
      </w:pPr>
    </w:p>
    <w:p w:rsidR="00AB7A8B" w:rsidRDefault="00AB7A8B" w:rsidP="007442E2">
      <w:pPr>
        <w:spacing w:afterLines="50"/>
        <w:jc w:val="both"/>
        <w:rPr>
          <w:b/>
          <w:sz w:val="28"/>
          <w:szCs w:val="28"/>
        </w:rPr>
      </w:pPr>
    </w:p>
    <w:p w:rsidR="008E012F" w:rsidRDefault="008E012F" w:rsidP="008E012F">
      <w:pPr>
        <w:shd w:val="clear" w:color="auto" w:fill="FFFFFF"/>
        <w:spacing w:after="150"/>
        <w:jc w:val="both"/>
        <w:rPr>
          <w:b/>
          <w:sz w:val="28"/>
          <w:szCs w:val="28"/>
        </w:rPr>
      </w:pPr>
    </w:p>
    <w:p w:rsidR="008E012F" w:rsidRDefault="008E012F" w:rsidP="008E012F">
      <w:pPr>
        <w:shd w:val="clear" w:color="auto" w:fill="FFFFFF"/>
        <w:spacing w:after="150"/>
        <w:jc w:val="both"/>
        <w:rPr>
          <w:b/>
          <w:sz w:val="28"/>
          <w:szCs w:val="28"/>
          <w:shd w:val="clear" w:color="auto" w:fill="FFFFFF"/>
        </w:rPr>
      </w:pPr>
      <w:r>
        <w:rPr>
          <w:b/>
          <w:sz w:val="28"/>
          <w:szCs w:val="28"/>
          <w:shd w:val="clear" w:color="auto" w:fill="FFFFFF"/>
        </w:rPr>
        <w:lastRenderedPageBreak/>
        <w:t>Opći pojam</w:t>
      </w:r>
    </w:p>
    <w:p w:rsidR="00C76720" w:rsidRPr="008E012F" w:rsidRDefault="00C76720" w:rsidP="008E012F">
      <w:pPr>
        <w:shd w:val="clear" w:color="auto" w:fill="FFFFFF"/>
        <w:spacing w:after="150"/>
        <w:jc w:val="both"/>
        <w:rPr>
          <w:b/>
          <w:sz w:val="28"/>
          <w:szCs w:val="28"/>
          <w:shd w:val="clear" w:color="auto" w:fill="FFFFFF"/>
        </w:rPr>
      </w:pPr>
    </w:p>
    <w:p w:rsidR="008E012F" w:rsidRDefault="008E012F" w:rsidP="008E012F">
      <w:pPr>
        <w:shd w:val="clear" w:color="auto" w:fill="FFFFFF"/>
        <w:spacing w:after="150"/>
        <w:jc w:val="both"/>
        <w:rPr>
          <w:shd w:val="clear" w:color="auto" w:fill="FFFFFF"/>
        </w:rPr>
      </w:pPr>
    </w:p>
    <w:p w:rsidR="008E012F" w:rsidRPr="008E012F" w:rsidRDefault="008E012F" w:rsidP="008E012F">
      <w:pPr>
        <w:shd w:val="clear" w:color="auto" w:fill="FFFFFF"/>
        <w:spacing w:after="150"/>
        <w:jc w:val="both"/>
        <w:rPr>
          <w:shd w:val="clear" w:color="auto" w:fill="FFFFFF"/>
        </w:rPr>
      </w:pPr>
      <w:r w:rsidRPr="008E012F">
        <w:rPr>
          <w:shd w:val="clear" w:color="auto" w:fill="FFFFFF"/>
        </w:rPr>
        <w:t>Pritisak – odnos sile koja normalno djeluje na određenu površinu i te površine. Za gasove, gustina i pritisak su direktno povezani – na pritisku od 1 atm i pri temperaturi od 0 °C gustina vazduha iznosi 1.3 kg/m3, dok je na pritisku od 50 atm i istoj temperaturi on 50 puta veći. Za tečnosti i čvrsta tijela takva zavisnost ne postoji – voda na 1 atm i 0 °C ima gustinu 1000 kg/m3, dok je na istoj temperaturi i pritisku od 50 atm gustina vode 1002 kg/m3. Pritisak se može određivati u odnosu na atmosferski i to je relativni pritisak. Često se izražava u barg (bar gauge). Apsolutni pritisak se određuje u odnosu na vakuum –bara. Nastoji se da se ove dve jedinice potisnu iz upotrebe. Jedinice:</w:t>
      </w:r>
    </w:p>
    <w:p w:rsidR="008E012F" w:rsidRPr="008E012F" w:rsidRDefault="008E012F" w:rsidP="008E012F">
      <w:pPr>
        <w:shd w:val="clear" w:color="auto" w:fill="FFFFFF"/>
        <w:spacing w:after="150"/>
        <w:jc w:val="both"/>
        <w:rPr>
          <w:shd w:val="clear" w:color="auto" w:fill="FFFFFF"/>
        </w:rPr>
      </w:pPr>
      <w:r w:rsidRPr="008E012F">
        <w:rPr>
          <w:shd w:val="clear" w:color="auto" w:fill="FFFFFF"/>
        </w:rPr>
        <w:t>U SI sistemu pritisak se izražava u Pa = N/m2.</w:t>
      </w:r>
    </w:p>
    <w:p w:rsidR="008E012F" w:rsidRPr="008E012F" w:rsidRDefault="008E012F" w:rsidP="008E012F">
      <w:pPr>
        <w:shd w:val="clear" w:color="auto" w:fill="FFFFFF"/>
        <w:spacing w:after="150"/>
        <w:jc w:val="both"/>
        <w:rPr>
          <w:shd w:val="clear" w:color="auto" w:fill="FFFFFF"/>
        </w:rPr>
      </w:pPr>
      <w:r w:rsidRPr="008E012F">
        <w:rPr>
          <w:shd w:val="clear" w:color="auto" w:fill="FFFFFF"/>
        </w:rPr>
        <w:t>U atm – 1 atm = visina od 10 m vode pri + 4 °C: 1 Pa = 9.869 x 10–6atm. Za praktične procjene može se koristi aproksimacija 1 Pa ≈ 0.1 mm H20.</w:t>
      </w:r>
    </w:p>
    <w:p w:rsidR="008E012F" w:rsidRPr="008E012F" w:rsidRDefault="008E012F" w:rsidP="008E012F">
      <w:pPr>
        <w:shd w:val="clear" w:color="auto" w:fill="FFFFFF"/>
        <w:spacing w:after="150"/>
        <w:jc w:val="both"/>
        <w:rPr>
          <w:shd w:val="clear" w:color="auto" w:fill="FFFFFF"/>
        </w:rPr>
      </w:pPr>
      <w:r w:rsidRPr="008E012F">
        <w:rPr>
          <w:shd w:val="clear" w:color="auto" w:fill="FFFFFF"/>
        </w:rPr>
        <w:t>U industriji česta jedinica za pritisak je torr (visina Hg): 1 torr = 1 atm = 101325 Pa.</w:t>
      </w:r>
    </w:p>
    <w:p w:rsidR="008E012F" w:rsidRPr="008E012F" w:rsidRDefault="008E012F" w:rsidP="008E012F">
      <w:pPr>
        <w:shd w:val="clear" w:color="auto" w:fill="FFFFFF"/>
        <w:spacing w:after="150"/>
        <w:jc w:val="both"/>
        <w:rPr>
          <w:shd w:val="clear" w:color="auto" w:fill="FFFFFF"/>
        </w:rPr>
      </w:pPr>
      <w:r w:rsidRPr="008E012F">
        <w:rPr>
          <w:shd w:val="clear" w:color="auto" w:fill="FFFFFF"/>
        </w:rPr>
        <w:t>U SAD pound per square inch lb/(sq in.) ili psi: 1 psi = 6.89 x 103 Pa = 0.0703 atm.</w:t>
      </w:r>
    </w:p>
    <w:p w:rsidR="008E012F" w:rsidRPr="008E012F" w:rsidRDefault="008E012F" w:rsidP="008E012F">
      <w:pPr>
        <w:shd w:val="clear" w:color="auto" w:fill="FFFFFF"/>
        <w:spacing w:after="150"/>
        <w:jc w:val="both"/>
        <w:rPr>
          <w:shd w:val="clear" w:color="auto" w:fill="FFFFFF"/>
        </w:rPr>
      </w:pPr>
    </w:p>
    <w:p w:rsidR="00AB7A8B" w:rsidRPr="008E012F" w:rsidRDefault="00AB7A8B" w:rsidP="00AB7A8B">
      <w:pPr>
        <w:shd w:val="clear" w:color="auto" w:fill="FFFFFF"/>
        <w:spacing w:after="150"/>
        <w:jc w:val="both"/>
        <w:rPr>
          <w:shd w:val="clear" w:color="auto" w:fill="FFFFFF"/>
        </w:rPr>
      </w:pPr>
    </w:p>
    <w:p w:rsidR="00AB7A8B" w:rsidRDefault="00AB7A8B"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AB7A8B" w:rsidRDefault="00AB7A8B" w:rsidP="00AB7A8B">
      <w:pPr>
        <w:shd w:val="clear" w:color="auto" w:fill="FFFFFF"/>
        <w:spacing w:after="150"/>
        <w:jc w:val="both"/>
        <w:rPr>
          <w:b/>
          <w:color w:val="333333"/>
          <w:kern w:val="36"/>
          <w:sz w:val="28"/>
          <w:szCs w:val="28"/>
          <w:lang w:eastAsia="hr-HR"/>
        </w:rPr>
      </w:pPr>
    </w:p>
    <w:p w:rsidR="00AB7A8B" w:rsidRDefault="00AB7A8B"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8E012F" w:rsidRDefault="008E012F" w:rsidP="00AB7A8B">
      <w:pPr>
        <w:shd w:val="clear" w:color="auto" w:fill="FFFFFF"/>
        <w:spacing w:after="150"/>
        <w:jc w:val="both"/>
        <w:rPr>
          <w:b/>
          <w:color w:val="333333"/>
          <w:kern w:val="36"/>
          <w:sz w:val="28"/>
          <w:szCs w:val="28"/>
          <w:lang w:eastAsia="hr-HR"/>
        </w:rPr>
      </w:pPr>
    </w:p>
    <w:p w:rsidR="00AB7A8B" w:rsidRDefault="00AB7A8B" w:rsidP="00AB7A8B">
      <w:pPr>
        <w:shd w:val="clear" w:color="auto" w:fill="FFFFFF"/>
        <w:spacing w:after="150"/>
        <w:jc w:val="both"/>
        <w:rPr>
          <w:b/>
          <w:color w:val="333333"/>
          <w:kern w:val="36"/>
          <w:sz w:val="28"/>
          <w:szCs w:val="28"/>
          <w:lang w:eastAsia="hr-HR"/>
        </w:rPr>
      </w:pPr>
    </w:p>
    <w:p w:rsidR="00AB7A8B" w:rsidRDefault="00AB7A8B" w:rsidP="00AB7A8B">
      <w:pPr>
        <w:shd w:val="clear" w:color="auto" w:fill="FFFFFF"/>
        <w:spacing w:after="150"/>
        <w:jc w:val="both"/>
        <w:rPr>
          <w:b/>
          <w:color w:val="333333"/>
          <w:kern w:val="36"/>
          <w:sz w:val="28"/>
          <w:szCs w:val="28"/>
          <w:lang w:eastAsia="hr-HR"/>
        </w:rPr>
      </w:pPr>
    </w:p>
    <w:p w:rsidR="008E012F" w:rsidRDefault="008E012F" w:rsidP="008E012F">
      <w:pPr>
        <w:rPr>
          <w:b/>
          <w:sz w:val="32"/>
          <w:szCs w:val="32"/>
          <w:lang w:val="bs-Latn-BA"/>
        </w:rPr>
      </w:pPr>
      <w:r w:rsidRPr="00F0310E">
        <w:rPr>
          <w:b/>
          <w:sz w:val="32"/>
          <w:szCs w:val="32"/>
          <w:lang w:val="bs-Latn-BA"/>
        </w:rPr>
        <w:lastRenderedPageBreak/>
        <w:t>Šta je krvni pritisak</w:t>
      </w:r>
      <w:r>
        <w:rPr>
          <w:b/>
          <w:sz w:val="32"/>
          <w:szCs w:val="32"/>
          <w:lang w:val="bs-Latn-BA"/>
        </w:rPr>
        <w:t>?</w:t>
      </w:r>
    </w:p>
    <w:p w:rsidR="008E012F" w:rsidRPr="00F0310E" w:rsidRDefault="008E012F" w:rsidP="008E012F">
      <w:pPr>
        <w:rPr>
          <w:b/>
          <w:sz w:val="32"/>
          <w:szCs w:val="32"/>
          <w:lang w:val="bs-Latn-BA"/>
        </w:rPr>
      </w:pPr>
    </w:p>
    <w:p w:rsidR="008E012F" w:rsidRPr="00F26534" w:rsidRDefault="008E012F" w:rsidP="008E012F">
      <w:pPr>
        <w:jc w:val="both"/>
        <w:rPr>
          <w:lang w:val="bs-Latn-BA"/>
        </w:rPr>
      </w:pPr>
      <w:r w:rsidRPr="00F26534">
        <w:rPr>
          <w:lang w:val="bs-Latn-BA"/>
        </w:rPr>
        <w:t xml:space="preserve">Krvni pritisak je sila kojom krv koja </w:t>
      </w:r>
      <w:proofErr w:type="spellStart"/>
      <w:r w:rsidRPr="00F26534">
        <w:rPr>
          <w:lang w:val="bs-Latn-BA"/>
        </w:rPr>
        <w:t>cirkuliše</w:t>
      </w:r>
      <w:proofErr w:type="spellEnd"/>
      <w:r w:rsidRPr="00F26534">
        <w:rPr>
          <w:lang w:val="bs-Latn-BA"/>
        </w:rPr>
        <w:t xml:space="preserve"> djeluje na jedinicu površine </w:t>
      </w:r>
      <w:proofErr w:type="spellStart"/>
      <w:r w:rsidRPr="00F26534">
        <w:rPr>
          <w:lang w:val="bs-Latn-BA"/>
        </w:rPr>
        <w:t>krvnog</w:t>
      </w:r>
      <w:proofErr w:type="spellEnd"/>
      <w:r w:rsidRPr="00F26534">
        <w:rPr>
          <w:lang w:val="bs-Latn-BA"/>
        </w:rPr>
        <w:t xml:space="preserve"> suda a nastala je viškom soli. I ona takođe nastaje uslijed kontra</w:t>
      </w:r>
      <w:r w:rsidR="005A1883">
        <w:rPr>
          <w:lang w:val="bs-Latn-BA"/>
        </w:rPr>
        <w:t xml:space="preserve">kcija srčane </w:t>
      </w:r>
      <w:proofErr w:type="spellStart"/>
      <w:r w:rsidR="005A1883">
        <w:rPr>
          <w:lang w:val="bs-Latn-BA"/>
        </w:rPr>
        <w:t>muskulature</w:t>
      </w:r>
      <w:proofErr w:type="spellEnd"/>
      <w:r w:rsidR="005A1883">
        <w:rPr>
          <w:lang w:val="bs-Latn-BA"/>
        </w:rPr>
        <w:t xml:space="preserve"> i </w:t>
      </w:r>
      <w:proofErr w:type="spellStart"/>
      <w:r w:rsidR="005A1883">
        <w:rPr>
          <w:lang w:val="bs-Latn-BA"/>
        </w:rPr>
        <w:t>poslj</w:t>
      </w:r>
      <w:r w:rsidRPr="00F26534">
        <w:rPr>
          <w:lang w:val="bs-Latn-BA"/>
        </w:rPr>
        <w:t>edičnog</w:t>
      </w:r>
      <w:proofErr w:type="spellEnd"/>
      <w:r w:rsidRPr="00F26534">
        <w:rPr>
          <w:lang w:val="bs-Latn-BA"/>
        </w:rPr>
        <w:t xml:space="preserve"> potiskivanja krvi kroz </w:t>
      </w:r>
      <w:proofErr w:type="spellStart"/>
      <w:r w:rsidRPr="00F26534">
        <w:rPr>
          <w:lang w:val="bs-Latn-BA"/>
        </w:rPr>
        <w:t>kardiovaskularni</w:t>
      </w:r>
      <w:proofErr w:type="spellEnd"/>
      <w:r w:rsidRPr="00F26534">
        <w:rPr>
          <w:lang w:val="bs-Latn-BA"/>
        </w:rPr>
        <w:t xml:space="preserve"> sistem. Sa aspekta fizike, visina </w:t>
      </w:r>
      <w:proofErr w:type="spellStart"/>
      <w:r w:rsidRPr="00F26534">
        <w:rPr>
          <w:lang w:val="bs-Latn-BA"/>
        </w:rPr>
        <w:t>krvnog</w:t>
      </w:r>
      <w:proofErr w:type="spellEnd"/>
      <w:r w:rsidRPr="00F26534">
        <w:rPr>
          <w:lang w:val="bs-Latn-BA"/>
        </w:rPr>
        <w:t xml:space="preserve"> pritiska (P) zavisi od </w:t>
      </w:r>
      <w:proofErr w:type="spellStart"/>
      <w:r w:rsidRPr="00F26534">
        <w:rPr>
          <w:lang w:val="bs-Latn-BA"/>
        </w:rPr>
        <w:t>udarnog</w:t>
      </w:r>
      <w:proofErr w:type="spellEnd"/>
      <w:r w:rsidRPr="00F26534">
        <w:rPr>
          <w:lang w:val="bs-Latn-BA"/>
        </w:rPr>
        <w:t xml:space="preserve"> volumena krvi lijeve komore srca (Q) i </w:t>
      </w:r>
      <w:proofErr w:type="spellStart"/>
      <w:r w:rsidRPr="00F26534">
        <w:rPr>
          <w:lang w:val="bs-Latn-BA"/>
        </w:rPr>
        <w:t>perifernog</w:t>
      </w:r>
      <w:proofErr w:type="spellEnd"/>
      <w:r w:rsidRPr="00F26534">
        <w:rPr>
          <w:lang w:val="bs-Latn-BA"/>
        </w:rPr>
        <w:t xml:space="preserve"> otpora u krvnim sudovima (R)</w:t>
      </w:r>
    </w:p>
    <w:p w:rsidR="008E012F" w:rsidRPr="00F26534" w:rsidRDefault="008E012F" w:rsidP="008E012F">
      <w:pPr>
        <w:jc w:val="both"/>
        <w:rPr>
          <w:lang w:val="bs-Latn-BA"/>
        </w:rPr>
      </w:pPr>
      <w:r w:rsidRPr="00F26534">
        <w:rPr>
          <w:lang w:val="bs-Latn-BA"/>
        </w:rPr>
        <w:t xml:space="preserve">Pri svakom izbacivanju krvi iz lijeve srčane komore pritisak raste, dok isti polako opada u periodu između dvije kontrakcije kada se krv </w:t>
      </w:r>
      <w:proofErr w:type="spellStart"/>
      <w:r w:rsidRPr="00F26534">
        <w:rPr>
          <w:lang w:val="bs-Latn-BA"/>
        </w:rPr>
        <w:t>ulijeeva</w:t>
      </w:r>
      <w:proofErr w:type="spellEnd"/>
      <w:r w:rsidRPr="00F26534">
        <w:rPr>
          <w:lang w:val="bs-Latn-BA"/>
        </w:rPr>
        <w:t xml:space="preserve"> iz </w:t>
      </w:r>
      <w:proofErr w:type="spellStart"/>
      <w:r w:rsidRPr="00F26534">
        <w:rPr>
          <w:lang w:val="bs-Latn-BA"/>
        </w:rPr>
        <w:t>pretkomora</w:t>
      </w:r>
      <w:proofErr w:type="spellEnd"/>
      <w:r w:rsidRPr="00F26534">
        <w:rPr>
          <w:lang w:val="bs-Latn-BA"/>
        </w:rPr>
        <w:t xml:space="preserve"> u komore i srce priprema za novu </w:t>
      </w:r>
      <w:proofErr w:type="spellStart"/>
      <w:r w:rsidRPr="00F26534">
        <w:rPr>
          <w:lang w:val="bs-Latn-BA"/>
        </w:rPr>
        <w:t>kontrakciju</w:t>
      </w:r>
      <w:proofErr w:type="spellEnd"/>
      <w:r w:rsidRPr="00F26534">
        <w:rPr>
          <w:lang w:val="bs-Latn-BA"/>
        </w:rPr>
        <w:t>. Iz tog razloga se određuju dvije vrijednosti: gornji (</w:t>
      </w:r>
      <w:proofErr w:type="spellStart"/>
      <w:r w:rsidRPr="00F26534">
        <w:rPr>
          <w:lang w:val="bs-Latn-BA"/>
        </w:rPr>
        <w:t>sistolni</w:t>
      </w:r>
      <w:proofErr w:type="spellEnd"/>
      <w:r w:rsidRPr="00F26534">
        <w:rPr>
          <w:lang w:val="bs-Latn-BA"/>
        </w:rPr>
        <w:t>) i donji (</w:t>
      </w:r>
      <w:proofErr w:type="spellStart"/>
      <w:r w:rsidRPr="00F26534">
        <w:rPr>
          <w:lang w:val="bs-Latn-BA"/>
        </w:rPr>
        <w:t>dijastolni</w:t>
      </w:r>
      <w:proofErr w:type="spellEnd"/>
      <w:r w:rsidRPr="00F26534">
        <w:rPr>
          <w:lang w:val="bs-Latn-BA"/>
        </w:rPr>
        <w:t xml:space="preserve">) krvni pritisak. Vrijednosti </w:t>
      </w:r>
      <w:proofErr w:type="spellStart"/>
      <w:r w:rsidRPr="00F26534">
        <w:rPr>
          <w:lang w:val="bs-Latn-BA"/>
        </w:rPr>
        <w:t>dobijene</w:t>
      </w:r>
      <w:proofErr w:type="spellEnd"/>
      <w:r w:rsidRPr="00F26534">
        <w:rPr>
          <w:lang w:val="bs-Latn-BA"/>
        </w:rPr>
        <w:t xml:space="preserve"> </w:t>
      </w:r>
      <w:proofErr w:type="spellStart"/>
      <w:r w:rsidRPr="00F26534">
        <w:rPr>
          <w:lang w:val="bs-Latn-BA"/>
        </w:rPr>
        <w:t>mjerenjem</w:t>
      </w:r>
      <w:proofErr w:type="spellEnd"/>
      <w:r w:rsidRPr="00F26534">
        <w:rPr>
          <w:lang w:val="bs-Latn-BA"/>
        </w:rPr>
        <w:t xml:space="preserve"> pomoću različitih instrumenata se odnose na pritisak u krvnim sudovima na nivou srca, jer on nije isti u svim dijelovima tijela usljed </w:t>
      </w:r>
      <w:proofErr w:type="spellStart"/>
      <w:r w:rsidRPr="00F26534">
        <w:rPr>
          <w:lang w:val="bs-Latn-BA"/>
        </w:rPr>
        <w:t>hidrostatskog</w:t>
      </w:r>
      <w:proofErr w:type="spellEnd"/>
      <w:r w:rsidRPr="00F26534">
        <w:rPr>
          <w:lang w:val="bs-Latn-BA"/>
        </w:rPr>
        <w:t xml:space="preserve"> efekta i brojnih drugih činilaca.</w:t>
      </w:r>
    </w:p>
    <w:p w:rsidR="008E012F" w:rsidRDefault="008E012F" w:rsidP="008E012F">
      <w:pPr>
        <w:jc w:val="both"/>
        <w:rPr>
          <w:lang w:val="bs-Latn-BA"/>
        </w:rPr>
      </w:pPr>
      <w:r w:rsidRPr="00F26534">
        <w:rPr>
          <w:lang w:val="bs-Latn-BA"/>
        </w:rPr>
        <w:t xml:space="preserve">Standardna jedinica kojom se izražava krvni pritisak je milimetar </w:t>
      </w:r>
      <w:proofErr w:type="spellStart"/>
      <w:r w:rsidRPr="00F26534">
        <w:rPr>
          <w:lang w:val="bs-Latn-BA"/>
        </w:rPr>
        <w:t>živinog</w:t>
      </w:r>
      <w:proofErr w:type="spellEnd"/>
      <w:r w:rsidRPr="00F26534">
        <w:rPr>
          <w:lang w:val="bs-Latn-BA"/>
        </w:rPr>
        <w:t xml:space="preserve"> stuba (</w:t>
      </w:r>
      <w:proofErr w:type="spellStart"/>
      <w:r w:rsidRPr="00F26534">
        <w:rPr>
          <w:lang w:val="bs-Latn-BA"/>
        </w:rPr>
        <w:t>mmHg</w:t>
      </w:r>
      <w:proofErr w:type="spellEnd"/>
      <w:r w:rsidRPr="00F26534">
        <w:rPr>
          <w:lang w:val="bs-Latn-BA"/>
        </w:rPr>
        <w:t xml:space="preserve">), mada se nekad koriste i druge jedinice poput </w:t>
      </w:r>
      <w:proofErr w:type="spellStart"/>
      <w:r w:rsidRPr="00F26534">
        <w:rPr>
          <w:lang w:val="bs-Latn-BA"/>
        </w:rPr>
        <w:t>kilopaskala</w:t>
      </w:r>
      <w:proofErr w:type="spellEnd"/>
      <w:r w:rsidRPr="00F26534">
        <w:rPr>
          <w:lang w:val="bs-Latn-BA"/>
        </w:rPr>
        <w:t xml:space="preserve"> (</w:t>
      </w:r>
      <w:proofErr w:type="spellStart"/>
      <w:r w:rsidRPr="00F26534">
        <w:rPr>
          <w:lang w:val="bs-Latn-BA"/>
        </w:rPr>
        <w:t>kPa</w:t>
      </w:r>
      <w:proofErr w:type="spellEnd"/>
      <w:r w:rsidRPr="00F26534">
        <w:rPr>
          <w:lang w:val="bs-Latn-BA"/>
        </w:rPr>
        <w:t>), ce</w:t>
      </w:r>
      <w:r>
        <w:rPr>
          <w:lang w:val="bs-Latn-BA"/>
        </w:rPr>
        <w:t xml:space="preserve">ntimetra </w:t>
      </w:r>
      <w:proofErr w:type="spellStart"/>
      <w:r>
        <w:rPr>
          <w:lang w:val="bs-Latn-BA"/>
        </w:rPr>
        <w:t>vodenog</w:t>
      </w:r>
      <w:proofErr w:type="spellEnd"/>
      <w:r>
        <w:rPr>
          <w:lang w:val="bs-Latn-BA"/>
        </w:rPr>
        <w:t xml:space="preserve"> stuba (cm H2O)</w:t>
      </w:r>
      <w:r w:rsidRPr="00F26534">
        <w:rPr>
          <w:lang w:val="bs-Latn-BA"/>
        </w:rPr>
        <w:t>itd.</w:t>
      </w:r>
      <w:r w:rsidRPr="003B7DD7">
        <w:rPr>
          <w:lang w:val="bs-Latn-BA"/>
        </w:rPr>
        <w:t xml:space="preserve"> </w:t>
      </w: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p>
    <w:p w:rsidR="008E012F" w:rsidRPr="008E012F" w:rsidRDefault="008E012F" w:rsidP="008E012F">
      <w:pPr>
        <w:rPr>
          <w:lang w:val="bs-Latn-BA"/>
        </w:rPr>
      </w:pPr>
      <w:r>
        <w:rPr>
          <w:noProof/>
          <w:lang w:val="bs-Latn-BA" w:eastAsia="bs-Latn-BA"/>
        </w:rPr>
        <w:drawing>
          <wp:anchor distT="0" distB="0" distL="114300" distR="114300" simplePos="0" relativeHeight="251658240" behindDoc="1" locked="0" layoutInCell="1" allowOverlap="1">
            <wp:simplePos x="0" y="0"/>
            <wp:positionH relativeFrom="column">
              <wp:posOffset>185420</wp:posOffset>
            </wp:positionH>
            <wp:positionV relativeFrom="paragraph">
              <wp:posOffset>83185</wp:posOffset>
            </wp:positionV>
            <wp:extent cx="5340350" cy="3352800"/>
            <wp:effectExtent l="19050" t="0" r="0" b="0"/>
            <wp:wrapTight wrapText="bothSides">
              <wp:wrapPolygon edited="0">
                <wp:start x="-77" y="0"/>
                <wp:lineTo x="-77" y="21477"/>
                <wp:lineTo x="21574" y="21477"/>
                <wp:lineTo x="21574" y="0"/>
                <wp:lineTo x="-77" y="0"/>
              </wp:wrapPolygon>
            </wp:wrapTight>
            <wp:docPr id="13" name="Picture 12" descr="33642773_1658732307513954_588956814051744153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42773_1658732307513954_5889568140517441536_n.png"/>
                    <pic:cNvPicPr/>
                  </pic:nvPicPr>
                  <pic:blipFill>
                    <a:blip r:embed="rId6" cstate="print"/>
                    <a:stretch>
                      <a:fillRect/>
                    </a:stretch>
                  </pic:blipFill>
                  <pic:spPr>
                    <a:xfrm>
                      <a:off x="0" y="0"/>
                      <a:ext cx="5340350" cy="3352800"/>
                    </a:xfrm>
                    <a:prstGeom prst="rect">
                      <a:avLst/>
                    </a:prstGeom>
                  </pic:spPr>
                </pic:pic>
              </a:graphicData>
            </a:graphic>
          </wp:anchor>
        </w:drawing>
      </w:r>
    </w:p>
    <w:p w:rsidR="008E012F" w:rsidRDefault="008E012F" w:rsidP="008E012F">
      <w:pPr>
        <w:jc w:val="both"/>
        <w:rPr>
          <w:lang w:val="bs-Latn-BA"/>
        </w:rPr>
      </w:pPr>
    </w:p>
    <w:p w:rsidR="008E012F" w:rsidRDefault="008E012F" w:rsidP="008E012F">
      <w:pPr>
        <w:jc w:val="both"/>
        <w:rPr>
          <w:lang w:val="bs-Latn-BA"/>
        </w:rPr>
      </w:pPr>
    </w:p>
    <w:p w:rsidR="008E012F" w:rsidRDefault="008E012F" w:rsidP="008E012F">
      <w:pPr>
        <w:tabs>
          <w:tab w:val="left" w:pos="2180"/>
        </w:tabs>
        <w:jc w:val="both"/>
        <w:rPr>
          <w:lang w:val="bs-Latn-BA"/>
        </w:rPr>
      </w:pPr>
      <w:r>
        <w:rPr>
          <w:lang w:val="bs-Latn-BA"/>
        </w:rPr>
        <w:tab/>
      </w:r>
    </w:p>
    <w:p w:rsidR="008E012F" w:rsidRDefault="008E012F" w:rsidP="008E012F">
      <w:pPr>
        <w:jc w:val="both"/>
        <w:rPr>
          <w:lang w:val="bs-Latn-BA"/>
        </w:rPr>
      </w:pPr>
      <w:r w:rsidRPr="008E012F">
        <w:rPr>
          <w:lang w:val="bs-Latn-BA"/>
        </w:rPr>
        <w:br w:type="page"/>
      </w:r>
    </w:p>
    <w:p w:rsidR="008E012F" w:rsidRDefault="008E012F" w:rsidP="008E012F">
      <w:pPr>
        <w:tabs>
          <w:tab w:val="left" w:pos="2640"/>
        </w:tabs>
        <w:jc w:val="both"/>
        <w:rPr>
          <w:b/>
          <w:sz w:val="28"/>
          <w:szCs w:val="28"/>
          <w:lang w:val="bs-Latn-BA"/>
        </w:rPr>
      </w:pPr>
      <w:r>
        <w:rPr>
          <w:b/>
          <w:sz w:val="28"/>
          <w:szCs w:val="28"/>
          <w:lang w:val="bs-Latn-BA"/>
        </w:rPr>
        <w:lastRenderedPageBreak/>
        <w:t xml:space="preserve">Metode mjerenja </w:t>
      </w:r>
      <w:proofErr w:type="spellStart"/>
      <w:r>
        <w:rPr>
          <w:b/>
          <w:sz w:val="28"/>
          <w:szCs w:val="28"/>
          <w:lang w:val="bs-Latn-BA"/>
        </w:rPr>
        <w:t>krvnog</w:t>
      </w:r>
      <w:proofErr w:type="spellEnd"/>
      <w:r>
        <w:rPr>
          <w:b/>
          <w:sz w:val="28"/>
          <w:szCs w:val="28"/>
          <w:lang w:val="bs-Latn-BA"/>
        </w:rPr>
        <w:t xml:space="preserve"> pritiska</w:t>
      </w:r>
    </w:p>
    <w:p w:rsidR="008E012F" w:rsidRDefault="008E012F" w:rsidP="008E012F">
      <w:pPr>
        <w:tabs>
          <w:tab w:val="left" w:pos="2640"/>
        </w:tabs>
        <w:jc w:val="both"/>
        <w:rPr>
          <w:b/>
          <w:sz w:val="28"/>
          <w:szCs w:val="28"/>
          <w:lang w:val="bs-Latn-BA"/>
        </w:rPr>
      </w:pPr>
    </w:p>
    <w:p w:rsidR="008E012F" w:rsidRPr="00F26534" w:rsidRDefault="008E012F" w:rsidP="008E012F">
      <w:pPr>
        <w:tabs>
          <w:tab w:val="left" w:pos="2640"/>
        </w:tabs>
        <w:jc w:val="both"/>
        <w:rPr>
          <w:lang w:val="bs-Latn-BA"/>
        </w:rPr>
      </w:pPr>
      <w:r w:rsidRPr="00F26534">
        <w:rPr>
          <w:lang w:val="bs-Latn-BA"/>
        </w:rPr>
        <w:t>Za m</w:t>
      </w:r>
      <w:r w:rsidR="005A1883">
        <w:rPr>
          <w:lang w:val="bs-Latn-BA"/>
        </w:rPr>
        <w:t>j</w:t>
      </w:r>
      <w:r w:rsidRPr="00F26534">
        <w:rPr>
          <w:lang w:val="bs-Latn-BA"/>
        </w:rPr>
        <w:t xml:space="preserve">erenje </w:t>
      </w:r>
      <w:proofErr w:type="spellStart"/>
      <w:r w:rsidRPr="00F26534">
        <w:rPr>
          <w:lang w:val="bs-Latn-BA"/>
        </w:rPr>
        <w:t>krvnog</w:t>
      </w:r>
      <w:proofErr w:type="spellEnd"/>
      <w:r w:rsidRPr="00F26534">
        <w:rPr>
          <w:lang w:val="bs-Latn-BA"/>
        </w:rPr>
        <w:t xml:space="preserve"> pritiska se koriste različite metode, koje se mogu </w:t>
      </w:r>
      <w:proofErr w:type="spellStart"/>
      <w:r w:rsidRPr="00F26534">
        <w:rPr>
          <w:lang w:val="bs-Latn-BA"/>
        </w:rPr>
        <w:t>podeliti</w:t>
      </w:r>
      <w:proofErr w:type="spellEnd"/>
      <w:r w:rsidRPr="00F26534">
        <w:rPr>
          <w:lang w:val="bs-Latn-BA"/>
        </w:rPr>
        <w:t xml:space="preserve"> u dv</w:t>
      </w:r>
      <w:r w:rsidR="005A1883">
        <w:rPr>
          <w:lang w:val="bs-Latn-BA"/>
        </w:rPr>
        <w:t>ij</w:t>
      </w:r>
      <w:r w:rsidRPr="00F26534">
        <w:rPr>
          <w:lang w:val="bs-Latn-BA"/>
        </w:rPr>
        <w:t xml:space="preserve">e osnovne kategorije: </w:t>
      </w:r>
      <w:proofErr w:type="spellStart"/>
      <w:r w:rsidRPr="00F26534">
        <w:rPr>
          <w:lang w:val="bs-Latn-BA"/>
        </w:rPr>
        <w:t>invanzivne</w:t>
      </w:r>
      <w:proofErr w:type="spellEnd"/>
      <w:r w:rsidR="005A1883">
        <w:rPr>
          <w:lang w:val="bs-Latn-BA"/>
        </w:rPr>
        <w:t xml:space="preserve"> (</w:t>
      </w:r>
      <w:proofErr w:type="spellStart"/>
      <w:r w:rsidR="005A1883">
        <w:rPr>
          <w:lang w:val="bs-Latn-BA"/>
        </w:rPr>
        <w:t>auskultacione</w:t>
      </w:r>
      <w:proofErr w:type="spellEnd"/>
      <w:r w:rsidR="005A1883">
        <w:rPr>
          <w:lang w:val="bs-Latn-BA"/>
        </w:rPr>
        <w:t>)</w:t>
      </w:r>
      <w:r w:rsidRPr="00F26534">
        <w:rPr>
          <w:lang w:val="bs-Latn-BA"/>
        </w:rPr>
        <w:t xml:space="preserve"> i </w:t>
      </w:r>
      <w:proofErr w:type="spellStart"/>
      <w:r w:rsidRPr="00F26534">
        <w:rPr>
          <w:lang w:val="bs-Latn-BA"/>
        </w:rPr>
        <w:t>neinvanzivne</w:t>
      </w:r>
      <w:proofErr w:type="spellEnd"/>
      <w:r w:rsidR="005A1883">
        <w:rPr>
          <w:lang w:val="bs-Latn-BA"/>
        </w:rPr>
        <w:t xml:space="preserve"> (ostale)</w:t>
      </w:r>
      <w:r w:rsidRPr="00F26534">
        <w:rPr>
          <w:lang w:val="bs-Latn-BA"/>
        </w:rPr>
        <w:t xml:space="preserve">. </w:t>
      </w:r>
      <w:proofErr w:type="spellStart"/>
      <w:r w:rsidRPr="00F26534">
        <w:rPr>
          <w:lang w:val="bs-Latn-BA"/>
        </w:rPr>
        <w:t>Invazivne</w:t>
      </w:r>
      <w:proofErr w:type="spellEnd"/>
      <w:r w:rsidRPr="00F26534">
        <w:rPr>
          <w:lang w:val="bs-Latn-BA"/>
        </w:rPr>
        <w:t xml:space="preserve"> metode su u principu zna</w:t>
      </w:r>
      <w:r w:rsidR="005A1883">
        <w:rPr>
          <w:lang w:val="bs-Latn-BA"/>
        </w:rPr>
        <w:t>tno preciznije i pouzdanije.</w:t>
      </w:r>
      <w:r w:rsidRPr="00F26534">
        <w:rPr>
          <w:lang w:val="bs-Latn-BA"/>
        </w:rPr>
        <w:t xml:space="preserve"> Uglavnom se koriste na eksperimentalnim životinjama u svrhu raznih naučnih istraživanja. </w:t>
      </w:r>
      <w:proofErr w:type="spellStart"/>
      <w:r w:rsidRPr="00F26534">
        <w:rPr>
          <w:lang w:val="bs-Latn-BA"/>
        </w:rPr>
        <w:t>Neinvazivne</w:t>
      </w:r>
      <w:proofErr w:type="spellEnd"/>
      <w:r w:rsidRPr="00F26534">
        <w:rPr>
          <w:lang w:val="bs-Latn-BA"/>
        </w:rPr>
        <w:t xml:space="preserve"> metode ostavljaju više prostora za pojavu greške i dobijanje „lažnih“ rezultata, ali se široko </w:t>
      </w:r>
      <w:proofErr w:type="spellStart"/>
      <w:r w:rsidRPr="00F26534">
        <w:rPr>
          <w:lang w:val="bs-Latn-BA"/>
        </w:rPr>
        <w:t>primenjuju</w:t>
      </w:r>
      <w:proofErr w:type="spellEnd"/>
      <w:r w:rsidRPr="00F26534">
        <w:rPr>
          <w:lang w:val="bs-Latn-BA"/>
        </w:rPr>
        <w:t xml:space="preserve"> upravo zbog jednostavnosti prim</w:t>
      </w:r>
      <w:r w:rsidR="006405B9">
        <w:rPr>
          <w:lang w:val="bs-Latn-BA"/>
        </w:rPr>
        <w:t>j</w:t>
      </w:r>
      <w:r w:rsidRPr="00F26534">
        <w:rPr>
          <w:lang w:val="bs-Latn-BA"/>
        </w:rPr>
        <w:t xml:space="preserve">ene i potpuno </w:t>
      </w:r>
      <w:proofErr w:type="spellStart"/>
      <w:r w:rsidRPr="00F26534">
        <w:rPr>
          <w:lang w:val="bs-Latn-BA"/>
        </w:rPr>
        <w:t>bezbolne</w:t>
      </w:r>
      <w:proofErr w:type="spellEnd"/>
      <w:r w:rsidRPr="00F26534">
        <w:rPr>
          <w:lang w:val="bs-Latn-BA"/>
        </w:rPr>
        <w:t xml:space="preserve"> i</w:t>
      </w:r>
      <w:r>
        <w:rPr>
          <w:lang w:val="bs-Latn-BA"/>
        </w:rPr>
        <w:t xml:space="preserve"> bezopasne procedure m</w:t>
      </w:r>
      <w:r w:rsidR="005A1883">
        <w:rPr>
          <w:lang w:val="bs-Latn-BA"/>
        </w:rPr>
        <w:t>j</w:t>
      </w:r>
      <w:r>
        <w:rPr>
          <w:lang w:val="bs-Latn-BA"/>
        </w:rPr>
        <w:t>erenja.</w:t>
      </w:r>
    </w:p>
    <w:p w:rsidR="008E012F" w:rsidRPr="00F26534" w:rsidRDefault="008E012F" w:rsidP="008E012F">
      <w:pPr>
        <w:tabs>
          <w:tab w:val="left" w:pos="2640"/>
        </w:tabs>
        <w:jc w:val="both"/>
        <w:rPr>
          <w:lang w:val="bs-Latn-BA"/>
        </w:rPr>
      </w:pPr>
    </w:p>
    <w:p w:rsidR="008E012F" w:rsidRPr="00F26534" w:rsidRDefault="008E012F" w:rsidP="008E012F">
      <w:pPr>
        <w:tabs>
          <w:tab w:val="left" w:pos="2640"/>
        </w:tabs>
        <w:jc w:val="both"/>
        <w:rPr>
          <w:b/>
          <w:sz w:val="28"/>
          <w:szCs w:val="28"/>
          <w:lang w:val="bs-Latn-BA"/>
        </w:rPr>
      </w:pPr>
      <w:proofErr w:type="spellStart"/>
      <w:r w:rsidRPr="00F26534">
        <w:rPr>
          <w:b/>
          <w:sz w:val="28"/>
          <w:szCs w:val="28"/>
          <w:lang w:val="bs-Latn-BA"/>
        </w:rPr>
        <w:t>Auskultaciona</w:t>
      </w:r>
      <w:proofErr w:type="spellEnd"/>
      <w:r w:rsidRPr="00F26534">
        <w:rPr>
          <w:b/>
          <w:sz w:val="28"/>
          <w:szCs w:val="28"/>
          <w:lang w:val="bs-Latn-BA"/>
        </w:rPr>
        <w:t xml:space="preserve"> metoda</w:t>
      </w:r>
    </w:p>
    <w:p w:rsidR="008E012F" w:rsidRDefault="008E012F" w:rsidP="008E012F">
      <w:pPr>
        <w:tabs>
          <w:tab w:val="left" w:pos="2640"/>
        </w:tabs>
        <w:jc w:val="both"/>
        <w:rPr>
          <w:lang w:val="bs-Latn-BA"/>
        </w:rPr>
      </w:pPr>
    </w:p>
    <w:p w:rsidR="008E012F" w:rsidRPr="00F26534" w:rsidRDefault="008E012F" w:rsidP="008E012F">
      <w:pPr>
        <w:tabs>
          <w:tab w:val="left" w:pos="2640"/>
        </w:tabs>
        <w:jc w:val="both"/>
        <w:rPr>
          <w:lang w:val="bs-Latn-BA"/>
        </w:rPr>
      </w:pPr>
      <w:r w:rsidRPr="00F26534">
        <w:rPr>
          <w:lang w:val="bs-Latn-BA"/>
        </w:rPr>
        <w:t xml:space="preserve">U </w:t>
      </w:r>
      <w:proofErr w:type="spellStart"/>
      <w:r w:rsidRPr="00F26534">
        <w:rPr>
          <w:lang w:val="bs-Latn-BA"/>
        </w:rPr>
        <w:t>kliničkoj</w:t>
      </w:r>
      <w:proofErr w:type="spellEnd"/>
      <w:r w:rsidRPr="00F26534">
        <w:rPr>
          <w:lang w:val="bs-Latn-BA"/>
        </w:rPr>
        <w:t xml:space="preserve"> praksi se najčešće </w:t>
      </w:r>
      <w:proofErr w:type="spellStart"/>
      <w:r w:rsidRPr="00F26534">
        <w:rPr>
          <w:lang w:val="bs-Latn-BA"/>
        </w:rPr>
        <w:t>primenjuje</w:t>
      </w:r>
      <w:proofErr w:type="spellEnd"/>
      <w:r w:rsidRPr="00F26534">
        <w:rPr>
          <w:lang w:val="bs-Latn-BA"/>
        </w:rPr>
        <w:t xml:space="preserve"> </w:t>
      </w:r>
      <w:proofErr w:type="spellStart"/>
      <w:r w:rsidRPr="00F26534">
        <w:rPr>
          <w:lang w:val="bs-Latn-BA"/>
        </w:rPr>
        <w:t>auskultaciona</w:t>
      </w:r>
      <w:proofErr w:type="spellEnd"/>
      <w:r w:rsidRPr="00F26534">
        <w:rPr>
          <w:lang w:val="bs-Latn-BA"/>
        </w:rPr>
        <w:t xml:space="preserve"> metoda i u tu svrhu se koristi </w:t>
      </w:r>
      <w:proofErr w:type="spellStart"/>
      <w:r w:rsidRPr="00F26534">
        <w:rPr>
          <w:lang w:val="bs-Latn-BA"/>
        </w:rPr>
        <w:t>živin</w:t>
      </w:r>
      <w:proofErr w:type="spellEnd"/>
      <w:r w:rsidRPr="00F26534">
        <w:rPr>
          <w:lang w:val="bs-Latn-BA"/>
        </w:rPr>
        <w:t xml:space="preserve"> ili neki drugi </w:t>
      </w:r>
      <w:proofErr w:type="spellStart"/>
      <w:r w:rsidRPr="00F26534">
        <w:rPr>
          <w:lang w:val="bs-Latn-BA"/>
        </w:rPr>
        <w:t>sfigmomanometar</w:t>
      </w:r>
      <w:proofErr w:type="spellEnd"/>
      <w:r w:rsidRPr="00F26534">
        <w:rPr>
          <w:lang w:val="bs-Latn-BA"/>
        </w:rPr>
        <w:t xml:space="preserve"> (instrument za </w:t>
      </w:r>
      <w:proofErr w:type="spellStart"/>
      <w:r w:rsidRPr="00F26534">
        <w:rPr>
          <w:lang w:val="bs-Latn-BA"/>
        </w:rPr>
        <w:t>merenje</w:t>
      </w:r>
      <w:proofErr w:type="spellEnd"/>
      <w:r w:rsidRPr="00F26534">
        <w:rPr>
          <w:lang w:val="bs-Latn-BA"/>
        </w:rPr>
        <w:t xml:space="preserve"> pritiska). Kod </w:t>
      </w:r>
      <w:proofErr w:type="spellStart"/>
      <w:r w:rsidRPr="00F26534">
        <w:rPr>
          <w:lang w:val="bs-Latn-BA"/>
        </w:rPr>
        <w:t>živinog</w:t>
      </w:r>
      <w:proofErr w:type="spellEnd"/>
      <w:r w:rsidRPr="00F26534">
        <w:rPr>
          <w:lang w:val="bs-Latn-BA"/>
        </w:rPr>
        <w:t xml:space="preserve"> manometra </w:t>
      </w:r>
      <w:proofErr w:type="spellStart"/>
      <w:r w:rsidRPr="00F26534">
        <w:rPr>
          <w:lang w:val="bs-Latn-BA"/>
        </w:rPr>
        <w:t>vrednosti</w:t>
      </w:r>
      <w:proofErr w:type="spellEnd"/>
      <w:r w:rsidRPr="00F26534">
        <w:rPr>
          <w:lang w:val="bs-Latn-BA"/>
        </w:rPr>
        <w:t xml:space="preserve"> se očitavaju na skali sa </w:t>
      </w:r>
      <w:proofErr w:type="spellStart"/>
      <w:r w:rsidRPr="00F26534">
        <w:rPr>
          <w:lang w:val="bs-Latn-BA"/>
        </w:rPr>
        <w:t>živinim</w:t>
      </w:r>
      <w:proofErr w:type="spellEnd"/>
      <w:r w:rsidRPr="00F26534">
        <w:rPr>
          <w:lang w:val="bs-Latn-BA"/>
        </w:rPr>
        <w:t xml:space="preserve"> stubom, dok drugi </w:t>
      </w:r>
      <w:proofErr w:type="spellStart"/>
      <w:r w:rsidRPr="00F26534">
        <w:rPr>
          <w:lang w:val="bs-Latn-BA"/>
        </w:rPr>
        <w:t>sfigmomanometri</w:t>
      </w:r>
      <w:proofErr w:type="spellEnd"/>
      <w:r w:rsidRPr="00F26534">
        <w:rPr>
          <w:lang w:val="bs-Latn-BA"/>
        </w:rPr>
        <w:t xml:space="preserve"> koriste pokazivač sa kazaljkom ili električnim ekranom.</w:t>
      </w:r>
    </w:p>
    <w:p w:rsidR="008E012F" w:rsidRPr="00F26534" w:rsidRDefault="008E012F" w:rsidP="008E012F">
      <w:pPr>
        <w:tabs>
          <w:tab w:val="left" w:pos="2640"/>
        </w:tabs>
        <w:jc w:val="both"/>
        <w:rPr>
          <w:lang w:val="bs-Latn-BA"/>
        </w:rPr>
      </w:pPr>
      <w:proofErr w:type="spellStart"/>
      <w:r w:rsidRPr="00F26534">
        <w:rPr>
          <w:lang w:val="bs-Latn-BA"/>
        </w:rPr>
        <w:t>Manžetna</w:t>
      </w:r>
      <w:proofErr w:type="spellEnd"/>
      <w:r w:rsidRPr="00F26534">
        <w:rPr>
          <w:lang w:val="bs-Latn-BA"/>
        </w:rPr>
        <w:t xml:space="preserve"> se plasira na nadlakticu i zategne tako da prianja uz ruku, dok se stetoskop stavlja na </w:t>
      </w:r>
      <w:proofErr w:type="spellStart"/>
      <w:r w:rsidRPr="00F26534">
        <w:rPr>
          <w:lang w:val="bs-Latn-BA"/>
        </w:rPr>
        <w:t>pregib</w:t>
      </w:r>
      <w:proofErr w:type="spellEnd"/>
      <w:r w:rsidRPr="00F26534">
        <w:rPr>
          <w:lang w:val="bs-Latn-BA"/>
        </w:rPr>
        <w:t xml:space="preserve"> lakta u pred</w:t>
      </w:r>
      <w:r w:rsidR="006405B9">
        <w:rPr>
          <w:lang w:val="bs-Latn-BA"/>
        </w:rPr>
        <w:t>j</w:t>
      </w:r>
      <w:r w:rsidRPr="00F26534">
        <w:rPr>
          <w:lang w:val="bs-Latn-BA"/>
        </w:rPr>
        <w:t xml:space="preserve">elu </w:t>
      </w:r>
      <w:proofErr w:type="spellStart"/>
      <w:r w:rsidRPr="00F26534">
        <w:rPr>
          <w:lang w:val="bs-Latn-BA"/>
        </w:rPr>
        <w:t>kubitalne</w:t>
      </w:r>
      <w:proofErr w:type="spellEnd"/>
      <w:r w:rsidRPr="00F26534">
        <w:rPr>
          <w:lang w:val="bs-Latn-BA"/>
        </w:rPr>
        <w:t xml:space="preserve"> arterije. Pomoću </w:t>
      </w:r>
      <w:proofErr w:type="spellStart"/>
      <w:r w:rsidRPr="00F26534">
        <w:rPr>
          <w:lang w:val="bs-Latn-BA"/>
        </w:rPr>
        <w:t>pumpice</w:t>
      </w:r>
      <w:proofErr w:type="spellEnd"/>
      <w:r w:rsidRPr="00F26534">
        <w:rPr>
          <w:lang w:val="bs-Latn-BA"/>
        </w:rPr>
        <w:t xml:space="preserve"> se povećava pritisak u </w:t>
      </w:r>
      <w:proofErr w:type="spellStart"/>
      <w:r w:rsidRPr="00F26534">
        <w:rPr>
          <w:lang w:val="bs-Latn-BA"/>
        </w:rPr>
        <w:t>manžetni</w:t>
      </w:r>
      <w:proofErr w:type="spellEnd"/>
      <w:r w:rsidRPr="00F26534">
        <w:rPr>
          <w:lang w:val="bs-Latn-BA"/>
        </w:rPr>
        <w:t xml:space="preserve"> do momenta kada je krvni sud u potpunosti </w:t>
      </w:r>
      <w:proofErr w:type="spellStart"/>
      <w:r w:rsidRPr="00F26534">
        <w:rPr>
          <w:lang w:val="bs-Latn-BA"/>
        </w:rPr>
        <w:t>komprimovan</w:t>
      </w:r>
      <w:proofErr w:type="spellEnd"/>
      <w:r w:rsidRPr="00F26534">
        <w:rPr>
          <w:lang w:val="bs-Latn-BA"/>
        </w:rPr>
        <w:t xml:space="preserve"> i kada se više ne čuju otkucaji srca. Nakon ovoga, ventil se polako otpušta i u trenutku kada se </w:t>
      </w:r>
      <w:proofErr w:type="spellStart"/>
      <w:r w:rsidRPr="00F26534">
        <w:rPr>
          <w:lang w:val="bs-Latn-BA"/>
        </w:rPr>
        <w:t>sistolni</w:t>
      </w:r>
      <w:proofErr w:type="spellEnd"/>
      <w:r w:rsidRPr="00F26534">
        <w:rPr>
          <w:lang w:val="bs-Latn-BA"/>
        </w:rPr>
        <w:t xml:space="preserve"> pritisak izjednači sa pritiskom u </w:t>
      </w:r>
      <w:proofErr w:type="spellStart"/>
      <w:r w:rsidRPr="00F26534">
        <w:rPr>
          <w:lang w:val="bs-Latn-BA"/>
        </w:rPr>
        <w:t>manžetni</w:t>
      </w:r>
      <w:proofErr w:type="spellEnd"/>
      <w:r w:rsidRPr="00F26534">
        <w:rPr>
          <w:lang w:val="bs-Latn-BA"/>
        </w:rPr>
        <w:t xml:space="preserve"> javljaju se prvi zvukovi (tzv. </w:t>
      </w:r>
      <w:proofErr w:type="spellStart"/>
      <w:r w:rsidRPr="00F26534">
        <w:rPr>
          <w:lang w:val="bs-Latn-BA"/>
        </w:rPr>
        <w:t>Korotkovljevi</w:t>
      </w:r>
      <w:proofErr w:type="spellEnd"/>
      <w:r w:rsidRPr="00F26534">
        <w:rPr>
          <w:lang w:val="bs-Latn-BA"/>
        </w:rPr>
        <w:t xml:space="preserve"> tonovi). O tačnom razlogu njihovog pojavljivanja postoje brojne teorije, ali se v</w:t>
      </w:r>
      <w:r w:rsidR="00D90729">
        <w:rPr>
          <w:lang w:val="bs-Latn-BA"/>
        </w:rPr>
        <w:t>j</w:t>
      </w:r>
      <w:r w:rsidRPr="00F26534">
        <w:rPr>
          <w:lang w:val="bs-Latn-BA"/>
        </w:rPr>
        <w:t xml:space="preserve">eruje da su izazvani prilivom krvi koja naglo udara u zidove </w:t>
      </w:r>
      <w:proofErr w:type="spellStart"/>
      <w:r w:rsidRPr="00F26534">
        <w:rPr>
          <w:lang w:val="bs-Latn-BA"/>
        </w:rPr>
        <w:t>krvnog</w:t>
      </w:r>
      <w:proofErr w:type="spellEnd"/>
      <w:r w:rsidRPr="00F26534">
        <w:rPr>
          <w:lang w:val="bs-Latn-BA"/>
        </w:rPr>
        <w:t xml:space="preserve"> suda, izaziva turbulentni tok i proizvodi vibracije koje se prenose do stetoskopa. Sa daljim smanjivanjem pritiska, m</w:t>
      </w:r>
      <w:r w:rsidR="00D90729">
        <w:rPr>
          <w:lang w:val="bs-Latn-BA"/>
        </w:rPr>
        <w:t>ij</w:t>
      </w:r>
      <w:r w:rsidRPr="00F26534">
        <w:rPr>
          <w:lang w:val="bs-Latn-BA"/>
        </w:rPr>
        <w:t xml:space="preserve">enja se i karakter </w:t>
      </w:r>
      <w:proofErr w:type="spellStart"/>
      <w:r w:rsidRPr="00F26534">
        <w:rPr>
          <w:lang w:val="bs-Latn-BA"/>
        </w:rPr>
        <w:t>Korotkovljevih</w:t>
      </w:r>
      <w:proofErr w:type="spellEnd"/>
      <w:r w:rsidRPr="00F26534">
        <w:rPr>
          <w:lang w:val="bs-Latn-BA"/>
        </w:rPr>
        <w:t xml:space="preserve"> tonova koji postaju sve dublji. U trenutku kada se oni u potpunosti izgube, </w:t>
      </w:r>
      <w:proofErr w:type="spellStart"/>
      <w:r w:rsidRPr="00F26534">
        <w:rPr>
          <w:lang w:val="bs-Latn-BA"/>
        </w:rPr>
        <w:t>dijastolni</w:t>
      </w:r>
      <w:proofErr w:type="spellEnd"/>
      <w:r w:rsidRPr="00F26534">
        <w:rPr>
          <w:lang w:val="bs-Latn-BA"/>
        </w:rPr>
        <w:t xml:space="preserve"> pritisak se izjednačio sa pritiskom u </w:t>
      </w:r>
      <w:proofErr w:type="spellStart"/>
      <w:r w:rsidRPr="00F26534">
        <w:rPr>
          <w:lang w:val="bs-Latn-BA"/>
        </w:rPr>
        <w:t>manžetni</w:t>
      </w:r>
      <w:proofErr w:type="spellEnd"/>
      <w:r w:rsidRPr="00F26534">
        <w:rPr>
          <w:lang w:val="bs-Latn-BA"/>
        </w:rPr>
        <w:t xml:space="preserve"> i krvna struja ponovo teče </w:t>
      </w:r>
      <w:proofErr w:type="spellStart"/>
      <w:r w:rsidRPr="00F26534">
        <w:rPr>
          <w:lang w:val="bs-Latn-BA"/>
        </w:rPr>
        <w:t>ravnomerno</w:t>
      </w:r>
      <w:proofErr w:type="spellEnd"/>
      <w:r w:rsidRPr="00F26534">
        <w:rPr>
          <w:lang w:val="bs-Latn-BA"/>
        </w:rPr>
        <w:t xml:space="preserve"> n</w:t>
      </w:r>
      <w:r w:rsidR="00D90729">
        <w:rPr>
          <w:lang w:val="bs-Latn-BA"/>
        </w:rPr>
        <w:t>e uzrokujući dalje vibracije.</w:t>
      </w:r>
    </w:p>
    <w:p w:rsidR="008E012F" w:rsidRPr="00F26534" w:rsidRDefault="00D90729" w:rsidP="008E012F">
      <w:pPr>
        <w:tabs>
          <w:tab w:val="left" w:pos="2640"/>
        </w:tabs>
        <w:jc w:val="both"/>
        <w:rPr>
          <w:lang w:val="bs-Latn-BA"/>
        </w:rPr>
      </w:pPr>
      <w:r>
        <w:rPr>
          <w:lang w:val="bs-Latn-BA"/>
        </w:rPr>
        <w:t>Očitavanjem vrije</w:t>
      </w:r>
      <w:r w:rsidR="008E012F" w:rsidRPr="00F26534">
        <w:rPr>
          <w:lang w:val="bs-Latn-BA"/>
        </w:rPr>
        <w:t>dnosti na skali ili ekranu u trenutku pojavljivanja i gubitka ovih</w:t>
      </w:r>
      <w:r>
        <w:rPr>
          <w:lang w:val="bs-Latn-BA"/>
        </w:rPr>
        <w:t xml:space="preserve"> tonova, dobija se vrije</w:t>
      </w:r>
      <w:r w:rsidR="008E012F" w:rsidRPr="00F26534">
        <w:rPr>
          <w:lang w:val="bs-Latn-BA"/>
        </w:rPr>
        <w:t xml:space="preserve">dnost </w:t>
      </w:r>
      <w:proofErr w:type="spellStart"/>
      <w:r w:rsidR="008E012F" w:rsidRPr="00F26534">
        <w:rPr>
          <w:lang w:val="bs-Latn-BA"/>
        </w:rPr>
        <w:t>krvnog</w:t>
      </w:r>
      <w:proofErr w:type="spellEnd"/>
      <w:r w:rsidR="008E012F" w:rsidRPr="00F26534">
        <w:rPr>
          <w:lang w:val="bs-Latn-BA"/>
        </w:rPr>
        <w:t xml:space="preserve"> pritiska koja ne odstupa od stvar</w:t>
      </w:r>
      <w:r>
        <w:rPr>
          <w:lang w:val="bs-Latn-BA"/>
        </w:rPr>
        <w:t xml:space="preserve">nih </w:t>
      </w:r>
      <w:proofErr w:type="spellStart"/>
      <w:r>
        <w:rPr>
          <w:lang w:val="bs-Latn-BA"/>
        </w:rPr>
        <w:t>vrednosti</w:t>
      </w:r>
      <w:proofErr w:type="spellEnd"/>
      <w:r>
        <w:rPr>
          <w:lang w:val="bs-Latn-BA"/>
        </w:rPr>
        <w:t xml:space="preserve"> za više od 10%.</w:t>
      </w:r>
    </w:p>
    <w:p w:rsidR="008E012F" w:rsidRDefault="008E012F" w:rsidP="008E012F">
      <w:pPr>
        <w:tabs>
          <w:tab w:val="left" w:pos="2640"/>
        </w:tabs>
        <w:jc w:val="both"/>
        <w:rPr>
          <w:b/>
          <w:sz w:val="28"/>
          <w:szCs w:val="28"/>
          <w:lang w:val="bs-Latn-BA"/>
        </w:rPr>
      </w:pPr>
      <w:r>
        <w:rPr>
          <w:b/>
          <w:noProof/>
          <w:sz w:val="28"/>
          <w:szCs w:val="28"/>
          <w:lang w:val="bs-Latn-BA" w:eastAsia="bs-Latn-BA"/>
        </w:rPr>
        <w:drawing>
          <wp:anchor distT="0" distB="0" distL="114300" distR="114300" simplePos="0" relativeHeight="251660288" behindDoc="1" locked="0" layoutInCell="1" allowOverlap="1">
            <wp:simplePos x="0" y="0"/>
            <wp:positionH relativeFrom="column">
              <wp:posOffset>3258820</wp:posOffset>
            </wp:positionH>
            <wp:positionV relativeFrom="paragraph">
              <wp:posOffset>50165</wp:posOffset>
            </wp:positionV>
            <wp:extent cx="2520950" cy="3352800"/>
            <wp:effectExtent l="19050" t="0" r="0" b="0"/>
            <wp:wrapTight wrapText="bothSides">
              <wp:wrapPolygon edited="0">
                <wp:start x="-163" y="0"/>
                <wp:lineTo x="-163" y="21477"/>
                <wp:lineTo x="21546" y="21477"/>
                <wp:lineTo x="21546" y="0"/>
                <wp:lineTo x="-163" y="0"/>
              </wp:wrapPolygon>
            </wp:wrapTight>
            <wp:docPr id="16" name="Picture 15" descr="33707814_1658735107513674_1570812047162081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07814_1658735107513674_157081204716208128_n.jpg"/>
                    <pic:cNvPicPr/>
                  </pic:nvPicPr>
                  <pic:blipFill>
                    <a:blip r:embed="rId7" cstate="print"/>
                    <a:stretch>
                      <a:fillRect/>
                    </a:stretch>
                  </pic:blipFill>
                  <pic:spPr>
                    <a:xfrm>
                      <a:off x="0" y="0"/>
                      <a:ext cx="2520950" cy="3352800"/>
                    </a:xfrm>
                    <a:prstGeom prst="rect">
                      <a:avLst/>
                    </a:prstGeom>
                  </pic:spPr>
                </pic:pic>
              </a:graphicData>
            </a:graphic>
          </wp:anchor>
        </w:drawing>
      </w:r>
      <w:r>
        <w:rPr>
          <w:b/>
          <w:noProof/>
          <w:sz w:val="28"/>
          <w:szCs w:val="28"/>
          <w:lang w:val="bs-Latn-BA" w:eastAsia="bs-Latn-BA"/>
        </w:rPr>
        <w:drawing>
          <wp:anchor distT="0" distB="0" distL="114300" distR="114300" simplePos="0" relativeHeight="251659264" behindDoc="1" locked="0" layoutInCell="1" allowOverlap="1">
            <wp:simplePos x="0" y="0"/>
            <wp:positionH relativeFrom="column">
              <wp:posOffset>185420</wp:posOffset>
            </wp:positionH>
            <wp:positionV relativeFrom="paragraph">
              <wp:posOffset>10795</wp:posOffset>
            </wp:positionV>
            <wp:extent cx="2787650" cy="2844800"/>
            <wp:effectExtent l="19050" t="0" r="0" b="0"/>
            <wp:wrapTight wrapText="bothSides">
              <wp:wrapPolygon edited="0">
                <wp:start x="-148" y="0"/>
                <wp:lineTo x="-148" y="21407"/>
                <wp:lineTo x="21551" y="21407"/>
                <wp:lineTo x="21551" y="0"/>
                <wp:lineTo x="-148" y="0"/>
              </wp:wrapPolygon>
            </wp:wrapTight>
            <wp:docPr id="15" name="Picture 13" descr="33618745_1658735110847007_5377207850961469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18745_1658735110847007_5377207850961469440_n.jpg"/>
                    <pic:cNvPicPr/>
                  </pic:nvPicPr>
                  <pic:blipFill>
                    <a:blip r:embed="rId8" cstate="print"/>
                    <a:stretch>
                      <a:fillRect/>
                    </a:stretch>
                  </pic:blipFill>
                  <pic:spPr>
                    <a:xfrm>
                      <a:off x="0" y="0"/>
                      <a:ext cx="2787650" cy="2844800"/>
                    </a:xfrm>
                    <a:prstGeom prst="rect">
                      <a:avLst/>
                    </a:prstGeom>
                  </pic:spPr>
                </pic:pic>
              </a:graphicData>
            </a:graphic>
          </wp:anchor>
        </w:drawing>
      </w:r>
    </w:p>
    <w:p w:rsidR="008E012F" w:rsidRDefault="008E012F" w:rsidP="008E012F">
      <w:pPr>
        <w:tabs>
          <w:tab w:val="left" w:pos="2640"/>
        </w:tabs>
        <w:jc w:val="both"/>
        <w:rPr>
          <w:b/>
          <w:sz w:val="28"/>
          <w:szCs w:val="28"/>
          <w:lang w:val="bs-Latn-BA"/>
        </w:rPr>
      </w:pPr>
    </w:p>
    <w:p w:rsidR="008E012F" w:rsidRDefault="008E012F" w:rsidP="008E012F">
      <w:pPr>
        <w:tabs>
          <w:tab w:val="left" w:pos="2640"/>
        </w:tabs>
        <w:jc w:val="both"/>
        <w:rPr>
          <w:b/>
          <w:sz w:val="28"/>
          <w:szCs w:val="28"/>
          <w:lang w:val="bs-Latn-BA"/>
        </w:rPr>
      </w:pPr>
    </w:p>
    <w:p w:rsidR="008E012F" w:rsidRDefault="008E012F" w:rsidP="008E012F">
      <w:pPr>
        <w:tabs>
          <w:tab w:val="left" w:pos="2640"/>
        </w:tabs>
        <w:jc w:val="both"/>
        <w:rPr>
          <w:b/>
          <w:sz w:val="28"/>
          <w:szCs w:val="28"/>
          <w:lang w:val="bs-Latn-BA"/>
        </w:rPr>
      </w:pPr>
    </w:p>
    <w:p w:rsidR="00D90729" w:rsidRDefault="00D90729" w:rsidP="008E012F">
      <w:pPr>
        <w:tabs>
          <w:tab w:val="left" w:pos="2640"/>
        </w:tabs>
        <w:jc w:val="both"/>
        <w:rPr>
          <w:b/>
          <w:sz w:val="28"/>
          <w:szCs w:val="28"/>
          <w:lang w:val="bs-Latn-BA"/>
        </w:rPr>
      </w:pPr>
    </w:p>
    <w:p w:rsidR="00D90729" w:rsidRDefault="00D90729" w:rsidP="008E012F">
      <w:pPr>
        <w:tabs>
          <w:tab w:val="left" w:pos="2640"/>
        </w:tabs>
        <w:jc w:val="both"/>
        <w:rPr>
          <w:b/>
          <w:sz w:val="28"/>
          <w:szCs w:val="28"/>
          <w:lang w:val="bs-Latn-BA"/>
        </w:rPr>
      </w:pPr>
    </w:p>
    <w:p w:rsidR="008E012F" w:rsidRPr="00F26534" w:rsidRDefault="008E012F" w:rsidP="008E012F">
      <w:pPr>
        <w:tabs>
          <w:tab w:val="left" w:pos="2640"/>
        </w:tabs>
        <w:jc w:val="both"/>
        <w:rPr>
          <w:b/>
          <w:sz w:val="28"/>
          <w:szCs w:val="28"/>
          <w:lang w:val="bs-Latn-BA"/>
        </w:rPr>
      </w:pPr>
      <w:r>
        <w:rPr>
          <w:b/>
          <w:sz w:val="28"/>
          <w:szCs w:val="28"/>
          <w:lang w:val="bs-Latn-BA"/>
        </w:rPr>
        <w:t>Ostale metode</w:t>
      </w:r>
    </w:p>
    <w:p w:rsidR="009B72AD" w:rsidRDefault="009B72AD" w:rsidP="008E012F">
      <w:pPr>
        <w:tabs>
          <w:tab w:val="left" w:pos="2640"/>
        </w:tabs>
        <w:jc w:val="both"/>
        <w:rPr>
          <w:lang w:val="bs-Latn-BA"/>
        </w:rPr>
      </w:pPr>
    </w:p>
    <w:p w:rsidR="009B72AD" w:rsidRDefault="009B72AD" w:rsidP="008E012F">
      <w:pPr>
        <w:tabs>
          <w:tab w:val="left" w:pos="2640"/>
        </w:tabs>
        <w:jc w:val="both"/>
        <w:rPr>
          <w:lang w:val="bs-Latn-BA"/>
        </w:rPr>
      </w:pPr>
    </w:p>
    <w:p w:rsidR="008E012F" w:rsidRDefault="008E012F" w:rsidP="008E012F">
      <w:pPr>
        <w:tabs>
          <w:tab w:val="left" w:pos="2640"/>
        </w:tabs>
        <w:jc w:val="both"/>
        <w:rPr>
          <w:b/>
          <w:sz w:val="28"/>
          <w:szCs w:val="28"/>
          <w:lang w:val="bs-Latn-BA"/>
        </w:rPr>
      </w:pPr>
      <w:r w:rsidRPr="00F26534">
        <w:rPr>
          <w:lang w:val="bs-Latn-BA"/>
        </w:rPr>
        <w:t>Jedna od metoda koja se u posl</w:t>
      </w:r>
      <w:r w:rsidR="00D90729">
        <w:rPr>
          <w:lang w:val="bs-Latn-BA"/>
        </w:rPr>
        <w:t>jednje vrije</w:t>
      </w:r>
      <w:r w:rsidRPr="00F26534">
        <w:rPr>
          <w:lang w:val="bs-Latn-BA"/>
        </w:rPr>
        <w:t xml:space="preserve">me često koristi je </w:t>
      </w:r>
      <w:proofErr w:type="spellStart"/>
      <w:r w:rsidRPr="00F26534">
        <w:rPr>
          <w:lang w:val="bs-Latn-BA"/>
        </w:rPr>
        <w:t>merenje</w:t>
      </w:r>
      <w:proofErr w:type="spellEnd"/>
      <w:r w:rsidRPr="00F26534">
        <w:rPr>
          <w:lang w:val="bs-Latn-BA"/>
        </w:rPr>
        <w:t xml:space="preserve"> pritiska pomoću električnih (digitalnih) aparata. Oni su prilično jednostavni za upotrebu, ali ostavljaju veću mogućnost za grešku. Aparat se stavlja na ručni zglob i sam </w:t>
      </w:r>
      <w:proofErr w:type="spellStart"/>
      <w:r w:rsidRPr="00F26534">
        <w:rPr>
          <w:lang w:val="bs-Latn-BA"/>
        </w:rPr>
        <w:t>uduvava</w:t>
      </w:r>
      <w:proofErr w:type="spellEnd"/>
      <w:r w:rsidRPr="00F26534">
        <w:rPr>
          <w:lang w:val="bs-Latn-BA"/>
        </w:rPr>
        <w:t xml:space="preserve"> i </w:t>
      </w:r>
      <w:proofErr w:type="spellStart"/>
      <w:r w:rsidRPr="00F26534">
        <w:rPr>
          <w:lang w:val="bs-Latn-BA"/>
        </w:rPr>
        <w:t>izduvava</w:t>
      </w:r>
      <w:proofErr w:type="spellEnd"/>
      <w:r w:rsidRPr="00F26534">
        <w:rPr>
          <w:lang w:val="bs-Latn-BA"/>
        </w:rPr>
        <w:t xml:space="preserve"> vazduh iz </w:t>
      </w:r>
      <w:proofErr w:type="spellStart"/>
      <w:r w:rsidRPr="00F26534">
        <w:rPr>
          <w:lang w:val="bs-Latn-BA"/>
        </w:rPr>
        <w:t>manžetne</w:t>
      </w:r>
      <w:proofErr w:type="spellEnd"/>
      <w:r w:rsidRPr="00F26534">
        <w:rPr>
          <w:lang w:val="bs-Latn-BA"/>
        </w:rPr>
        <w:t>. Rezultati se potom prikazuju na ekranu, a osim</w:t>
      </w:r>
      <w:r w:rsidRPr="00F26534">
        <w:rPr>
          <w:b/>
          <w:sz w:val="28"/>
          <w:szCs w:val="28"/>
          <w:lang w:val="bs-Latn-BA"/>
        </w:rPr>
        <w:t xml:space="preserve"> </w:t>
      </w:r>
      <w:r w:rsidR="00D90729">
        <w:rPr>
          <w:lang w:val="bs-Latn-BA"/>
        </w:rPr>
        <w:t>vrije</w:t>
      </w:r>
      <w:r w:rsidRPr="00F26534">
        <w:rPr>
          <w:lang w:val="bs-Latn-BA"/>
        </w:rPr>
        <w:t xml:space="preserve">dnosti </w:t>
      </w:r>
      <w:proofErr w:type="spellStart"/>
      <w:r w:rsidRPr="00F26534">
        <w:rPr>
          <w:lang w:val="bs-Latn-BA"/>
        </w:rPr>
        <w:t>krvnog</w:t>
      </w:r>
      <w:proofErr w:type="spellEnd"/>
      <w:r w:rsidRPr="00F26534">
        <w:rPr>
          <w:lang w:val="bs-Latn-BA"/>
        </w:rPr>
        <w:t xml:space="preserve"> pritiska dobija se i vr</w:t>
      </w:r>
      <w:r w:rsidR="00D90729">
        <w:rPr>
          <w:lang w:val="bs-Latn-BA"/>
        </w:rPr>
        <w:t>ij</w:t>
      </w:r>
      <w:r w:rsidRPr="00F26534">
        <w:rPr>
          <w:lang w:val="bs-Latn-BA"/>
        </w:rPr>
        <w:t>ednost</w:t>
      </w:r>
      <w:r w:rsidRPr="00F26534">
        <w:rPr>
          <w:b/>
          <w:sz w:val="28"/>
          <w:szCs w:val="28"/>
          <w:lang w:val="bs-Latn-BA"/>
        </w:rPr>
        <w:t xml:space="preserve"> </w:t>
      </w:r>
      <w:r w:rsidRPr="00F26534">
        <w:rPr>
          <w:lang w:val="bs-Latn-BA"/>
        </w:rPr>
        <w:t xml:space="preserve">pulsa. Nezavisna udruženja za borbu protiv </w:t>
      </w:r>
      <w:proofErr w:type="spellStart"/>
      <w:r w:rsidRPr="00F26534">
        <w:rPr>
          <w:lang w:val="bs-Latn-BA"/>
        </w:rPr>
        <w:t>povišenog</w:t>
      </w:r>
      <w:proofErr w:type="spellEnd"/>
      <w:r w:rsidRPr="00F26534">
        <w:rPr>
          <w:lang w:val="bs-Latn-BA"/>
        </w:rPr>
        <w:t xml:space="preserve"> </w:t>
      </w:r>
      <w:proofErr w:type="spellStart"/>
      <w:r w:rsidRPr="00F26534">
        <w:rPr>
          <w:lang w:val="bs-Latn-BA"/>
        </w:rPr>
        <w:t>krvnog</w:t>
      </w:r>
      <w:proofErr w:type="spellEnd"/>
      <w:r w:rsidRPr="00F26534">
        <w:rPr>
          <w:lang w:val="bs-Latn-BA"/>
        </w:rPr>
        <w:t xml:space="preserve"> pritiska preporučuju </w:t>
      </w:r>
      <w:proofErr w:type="spellStart"/>
      <w:r w:rsidRPr="00F26534">
        <w:rPr>
          <w:lang w:val="bs-Latn-BA"/>
        </w:rPr>
        <w:t>samomerenje</w:t>
      </w:r>
      <w:proofErr w:type="spellEnd"/>
      <w:r w:rsidRPr="00F26534">
        <w:rPr>
          <w:lang w:val="bs-Latn-BA"/>
        </w:rPr>
        <w:t xml:space="preserve"> pritiska električnim aparatima zato što korišćenje ovih uređaja ne zaht</w:t>
      </w:r>
      <w:r w:rsidR="00D90729">
        <w:rPr>
          <w:lang w:val="bs-Latn-BA"/>
        </w:rPr>
        <w:t>jeva prethodnu obuku.</w:t>
      </w:r>
    </w:p>
    <w:p w:rsidR="009E1162" w:rsidRDefault="009E1162" w:rsidP="007442E2">
      <w:pPr>
        <w:spacing w:afterLines="50"/>
        <w:jc w:val="both"/>
      </w:pPr>
    </w:p>
    <w:p w:rsidR="009E1162" w:rsidRDefault="00D90729" w:rsidP="007442E2">
      <w:pPr>
        <w:spacing w:afterLines="50"/>
        <w:jc w:val="both"/>
      </w:pPr>
      <w:r>
        <w:t>D</w:t>
      </w:r>
      <w:r w:rsidR="009E1162" w:rsidRPr="009E1162">
        <w:t>igitalni aparat je znatno pouzdaniji, a greška se može pojaviti samo ako manžetna nije adekvatno pričvršćena.</w:t>
      </w:r>
    </w:p>
    <w:p w:rsidR="009E1162" w:rsidRDefault="00D90729" w:rsidP="007442E2">
      <w:pPr>
        <w:spacing w:afterLines="50"/>
        <w:jc w:val="both"/>
      </w:pPr>
      <w:r>
        <w:t>Prije</w:t>
      </w:r>
      <w:r w:rsidR="009E1162" w:rsidRPr="009E1162">
        <w:t xml:space="preserve"> m</w:t>
      </w:r>
      <w:r>
        <w:t>j</w:t>
      </w:r>
      <w:r w:rsidR="009E1162" w:rsidRPr="009E1162">
        <w:t>erenja krvnog pritiska po</w:t>
      </w:r>
      <w:r>
        <w:t>trebno je oko 10 minuta mirno sjedi</w:t>
      </w:r>
      <w:r w:rsidR="009E1162" w:rsidRPr="009E1162">
        <w:t>ti. Takođe</w:t>
      </w:r>
      <w:r>
        <w:t>r</w:t>
      </w:r>
      <w:r w:rsidR="009E1162" w:rsidRPr="009E1162">
        <w:t>, treba voditi računa o temperaturi, unosu kofeina i nikotina, jer oni utiču na prom</w:t>
      </w:r>
      <w:r>
        <w:t>j</w:t>
      </w:r>
      <w:r w:rsidR="009E1162" w:rsidRPr="009E1162">
        <w:t>enu krvnog pritiska.</w:t>
      </w:r>
    </w:p>
    <w:p w:rsidR="009E1162" w:rsidRDefault="00D90729" w:rsidP="007442E2">
      <w:pPr>
        <w:spacing w:afterLines="50"/>
        <w:jc w:val="both"/>
      </w:pPr>
      <w:r>
        <w:t>Di</w:t>
      </w:r>
      <w:r w:rsidR="009E1162" w:rsidRPr="009E1162">
        <w:t xml:space="preserve">gitalni aparat se postavlja na nadlakticu, pri čemu treba paziti da ne bude previše zategnuta. </w:t>
      </w:r>
    </w:p>
    <w:p w:rsidR="009E1162" w:rsidRPr="009E1162" w:rsidRDefault="009E1162" w:rsidP="007442E2">
      <w:pPr>
        <w:spacing w:afterLines="50"/>
        <w:jc w:val="both"/>
      </w:pPr>
      <w:r w:rsidRPr="009E1162">
        <w:t xml:space="preserve">Ona treba </w:t>
      </w:r>
      <w:r w:rsidR="00D90729">
        <w:t>da bude udaljena oko dva-tri cen</w:t>
      </w:r>
      <w:r w:rsidRPr="009E1162">
        <w:t>timetra od pregiba ruke. Lakat se položi na sto, tako da se manžetna nalazi u istoj visini sa srcem, sa dlanom okrenutim naviše. Dok traje m</w:t>
      </w:r>
      <w:r w:rsidR="00D90729">
        <w:t>j</w:t>
      </w:r>
      <w:r w:rsidRPr="009E1162">
        <w:t>erenje pritiska, aparat treba držati dalje od drugih uređaja koji emituju elektromagnetna zračenja, naročito mobilnih telefona.</w:t>
      </w:r>
    </w:p>
    <w:p w:rsidR="00AB7A8B" w:rsidRDefault="009E1162" w:rsidP="009E1162">
      <w:pPr>
        <w:shd w:val="clear" w:color="auto" w:fill="FFFFFF"/>
        <w:spacing w:after="150"/>
        <w:jc w:val="both"/>
      </w:pPr>
      <w:r>
        <w:rPr>
          <w:noProof/>
          <w:lang w:val="bs-Latn-BA" w:eastAsia="bs-Latn-BA"/>
        </w:rPr>
        <w:drawing>
          <wp:anchor distT="0" distB="0" distL="114300" distR="114300" simplePos="0" relativeHeight="251661312" behindDoc="1" locked="0" layoutInCell="1" allowOverlap="1">
            <wp:simplePos x="0" y="0"/>
            <wp:positionH relativeFrom="column">
              <wp:posOffset>1226820</wp:posOffset>
            </wp:positionH>
            <wp:positionV relativeFrom="paragraph">
              <wp:posOffset>143510</wp:posOffset>
            </wp:positionV>
            <wp:extent cx="3321050" cy="3314700"/>
            <wp:effectExtent l="19050" t="0" r="0" b="0"/>
            <wp:wrapTight wrapText="bothSides">
              <wp:wrapPolygon edited="0">
                <wp:start x="-124" y="0"/>
                <wp:lineTo x="-124" y="21476"/>
                <wp:lineTo x="21559" y="21476"/>
                <wp:lineTo x="21559" y="0"/>
                <wp:lineTo x="-124" y="0"/>
              </wp:wrapPolygon>
            </wp:wrapTight>
            <wp:docPr id="17" name="Picture 16" descr="33191568_1658740590846459_85600228377278545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191568_1658740590846459_8560022837727854592_n.jpg"/>
                    <pic:cNvPicPr/>
                  </pic:nvPicPr>
                  <pic:blipFill>
                    <a:blip r:embed="rId9" cstate="print"/>
                    <a:stretch>
                      <a:fillRect/>
                    </a:stretch>
                  </pic:blipFill>
                  <pic:spPr>
                    <a:xfrm>
                      <a:off x="0" y="0"/>
                      <a:ext cx="3321050" cy="3314700"/>
                    </a:xfrm>
                    <a:prstGeom prst="rect">
                      <a:avLst/>
                    </a:prstGeom>
                  </pic:spPr>
                </pic:pic>
              </a:graphicData>
            </a:graphic>
          </wp:anchor>
        </w:drawing>
      </w: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pPr>
    </w:p>
    <w:p w:rsidR="009E1162" w:rsidRDefault="009E1162" w:rsidP="009E1162">
      <w:pPr>
        <w:shd w:val="clear" w:color="auto" w:fill="FFFFFF"/>
        <w:spacing w:after="150"/>
        <w:jc w:val="both"/>
        <w:rPr>
          <w:color w:val="333333"/>
          <w:lang w:eastAsia="hr-HR"/>
        </w:rPr>
      </w:pPr>
    </w:p>
    <w:p w:rsidR="009E1162" w:rsidRPr="009E1162" w:rsidRDefault="009E1162" w:rsidP="009E1162">
      <w:pPr>
        <w:shd w:val="clear" w:color="auto" w:fill="FFFFFF"/>
        <w:spacing w:after="150"/>
        <w:jc w:val="both"/>
        <w:rPr>
          <w:b/>
          <w:sz w:val="28"/>
          <w:szCs w:val="28"/>
        </w:rPr>
      </w:pPr>
      <w:r w:rsidRPr="009E1162">
        <w:rPr>
          <w:b/>
          <w:sz w:val="28"/>
          <w:szCs w:val="28"/>
        </w:rPr>
        <w:t>Vrijednosti pritiska</w:t>
      </w:r>
    </w:p>
    <w:p w:rsidR="009E1162" w:rsidRDefault="009E1162" w:rsidP="009E1162">
      <w:pPr>
        <w:shd w:val="clear" w:color="auto" w:fill="FFFFFF"/>
        <w:spacing w:after="150"/>
        <w:jc w:val="both"/>
      </w:pPr>
    </w:p>
    <w:p w:rsidR="009E1162" w:rsidRDefault="00D90729" w:rsidP="009E1162">
      <w:pPr>
        <w:shd w:val="clear" w:color="auto" w:fill="FFFFFF"/>
        <w:spacing w:after="150"/>
        <w:jc w:val="both"/>
      </w:pPr>
      <w:r>
        <w:t>Vrijed</w:t>
      </w:r>
      <w:r w:rsidR="009E1162">
        <w:t>nost pritiska je promenljiva, zavisi od doba dana i podložna je uticaju spoljašnjih i unutrašnjih faktora. Te prom</w:t>
      </w:r>
      <w:r>
        <w:t>j</w:t>
      </w:r>
      <w:r w:rsidR="009E1162">
        <w:t>ene su posl</w:t>
      </w:r>
      <w:r>
        <w:t>j</w:t>
      </w:r>
      <w:r w:rsidR="009E1162">
        <w:t>edica aktiviranja brojnih mehanizama kojima organizam pokušava da održi odgovarajući protok krvi zavisno od trenutnih potreba organizma.</w:t>
      </w:r>
    </w:p>
    <w:p w:rsidR="009E1162" w:rsidRDefault="009E1162" w:rsidP="009E1162">
      <w:pPr>
        <w:shd w:val="clear" w:color="auto" w:fill="FFFFFF"/>
        <w:spacing w:after="150"/>
        <w:jc w:val="both"/>
      </w:pPr>
    </w:p>
    <w:p w:rsidR="009E1162" w:rsidRDefault="009E1162" w:rsidP="009E1162">
      <w:pPr>
        <w:shd w:val="clear" w:color="auto" w:fill="FFFFFF"/>
        <w:spacing w:after="150"/>
        <w:jc w:val="both"/>
      </w:pPr>
      <w:r>
        <w:t>Neposredno nakon rođenja sistolni pritisak obično iznosi oko 40 mmHg, a tokom prvog m</w:t>
      </w:r>
      <w:r w:rsidR="00D90729">
        <w:t>j</w:t>
      </w:r>
      <w:r>
        <w:t>eseca života raste na približno 70 mmHg. Kod pros</w:t>
      </w:r>
      <w:r w:rsidR="00D90729">
        <w:t>j</w:t>
      </w:r>
      <w:r>
        <w:t>ečnog zdravog mladog čov</w:t>
      </w:r>
      <w:r w:rsidR="00D90729">
        <w:t>j</w:t>
      </w:r>
      <w:r>
        <w:t>eka, u periodu mirovanja, sistolni pritisak se kreće oko 120 a dijastolni oko 80 mmHg. Ove vr</w:t>
      </w:r>
      <w:r w:rsidR="00D90729">
        <w:t>ij</w:t>
      </w:r>
      <w:r>
        <w:t>ednosti ostaju uglavnom nepromenjene do sredine dvadesetih godina, a onda se obično postepeno penju. Kod pros</w:t>
      </w:r>
      <w:r w:rsidR="00D90729">
        <w:t>j</w:t>
      </w:r>
      <w:r>
        <w:t>ečnog šezdesetogodišnjaka sistolni pritisak iznosi oko 140, a kod prosečnog osamdesetogodišnjaka oko 160 mmHg.</w:t>
      </w:r>
    </w:p>
    <w:p w:rsidR="009E1162" w:rsidRDefault="009E1162" w:rsidP="009E1162">
      <w:pPr>
        <w:shd w:val="clear" w:color="auto" w:fill="FFFFFF"/>
        <w:spacing w:after="150"/>
        <w:jc w:val="both"/>
      </w:pPr>
      <w:r>
        <w:t>Smatra se da „normalan“ krvni pritisak iznosi oko 120/80 mmHg. Ipak, ono što je normalno za jednu ne mora biti normalno za drugu osobu iste starosti. Neki pojedin</w:t>
      </w:r>
      <w:r w:rsidR="00D90729">
        <w:t>ci imaju nešto niže ili više vrije</w:t>
      </w:r>
      <w:r>
        <w:t>dnosti pritiska što je posl</w:t>
      </w:r>
      <w:r w:rsidR="00D90729">
        <w:t>j</w:t>
      </w:r>
      <w:r>
        <w:t>edica građe njihovog t</w:t>
      </w:r>
      <w:r w:rsidR="00D90729">
        <w:t>ije</w:t>
      </w:r>
      <w:r>
        <w:t>la. To je fiziološko stanje i samo po sebi ne znači bolest.</w:t>
      </w:r>
    </w:p>
    <w:p w:rsidR="009E1162" w:rsidRDefault="009E1162" w:rsidP="009E1162">
      <w:pPr>
        <w:shd w:val="clear" w:color="auto" w:fill="FFFFFF"/>
        <w:spacing w:after="150"/>
        <w:jc w:val="both"/>
      </w:pPr>
      <w:r>
        <w:t>Klod Bernar (franc. Claude Bernard) je još 1872. godine istakao značaj regulacije krvnog pritiska, radi održavanja stabilnosti i sastava vanćelijske tečnosti i normalnog sadržaja i aktivnosti ćelija svih tkiva.</w:t>
      </w:r>
    </w:p>
    <w:p w:rsidR="009E1162" w:rsidRDefault="009E1162" w:rsidP="009E1162">
      <w:pPr>
        <w:shd w:val="clear" w:color="auto" w:fill="FFFFFF"/>
        <w:spacing w:after="150"/>
        <w:jc w:val="both"/>
        <w:rPr>
          <w:b/>
          <w:sz w:val="28"/>
          <w:szCs w:val="28"/>
        </w:rPr>
      </w:pPr>
    </w:p>
    <w:p w:rsidR="009E1162" w:rsidRDefault="009E1162" w:rsidP="009E1162">
      <w:pPr>
        <w:shd w:val="clear" w:color="auto" w:fill="FFFFFF"/>
        <w:spacing w:after="150"/>
        <w:jc w:val="both"/>
        <w:rPr>
          <w:b/>
          <w:sz w:val="28"/>
          <w:szCs w:val="28"/>
        </w:rPr>
      </w:pPr>
    </w:p>
    <w:p w:rsidR="009B72AD" w:rsidRDefault="009B72AD" w:rsidP="009E1162">
      <w:pPr>
        <w:shd w:val="clear" w:color="auto" w:fill="FFFFFF"/>
        <w:spacing w:after="150"/>
        <w:jc w:val="both"/>
        <w:rPr>
          <w:b/>
          <w:sz w:val="28"/>
          <w:szCs w:val="28"/>
        </w:rPr>
      </w:pPr>
    </w:p>
    <w:p w:rsidR="009B72AD" w:rsidRDefault="009B72AD" w:rsidP="009E1162">
      <w:pPr>
        <w:shd w:val="clear" w:color="auto" w:fill="FFFFFF"/>
        <w:spacing w:after="150"/>
        <w:jc w:val="both"/>
        <w:rPr>
          <w:b/>
          <w:sz w:val="28"/>
          <w:szCs w:val="28"/>
        </w:rPr>
      </w:pPr>
      <w:r>
        <w:rPr>
          <w:b/>
          <w:noProof/>
          <w:sz w:val="28"/>
          <w:szCs w:val="28"/>
          <w:lang w:val="bs-Latn-BA" w:eastAsia="bs-Latn-BA"/>
        </w:rPr>
        <w:drawing>
          <wp:anchor distT="0" distB="0" distL="114300" distR="114300" simplePos="0" relativeHeight="251662336" behindDoc="1" locked="0" layoutInCell="1" allowOverlap="1">
            <wp:simplePos x="0" y="0"/>
            <wp:positionH relativeFrom="column">
              <wp:posOffset>20320</wp:posOffset>
            </wp:positionH>
            <wp:positionV relativeFrom="paragraph">
              <wp:posOffset>273685</wp:posOffset>
            </wp:positionV>
            <wp:extent cx="5759450" cy="2159000"/>
            <wp:effectExtent l="19050" t="0" r="0" b="0"/>
            <wp:wrapTight wrapText="bothSides">
              <wp:wrapPolygon edited="0">
                <wp:start x="-71" y="0"/>
                <wp:lineTo x="-71" y="21346"/>
                <wp:lineTo x="21576" y="21346"/>
                <wp:lineTo x="21576" y="0"/>
                <wp:lineTo x="-71" y="0"/>
              </wp:wrapPolygon>
            </wp:wrapTight>
            <wp:docPr id="18" name="Picture 17" descr="33573965_1658747990845719_8366897142182182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73965_1658747990845719_8366897142182182912_n.jpg"/>
                    <pic:cNvPicPr/>
                  </pic:nvPicPr>
                  <pic:blipFill>
                    <a:blip r:embed="rId10" cstate="print"/>
                    <a:stretch>
                      <a:fillRect/>
                    </a:stretch>
                  </pic:blipFill>
                  <pic:spPr>
                    <a:xfrm>
                      <a:off x="0" y="0"/>
                      <a:ext cx="5759450" cy="2159000"/>
                    </a:xfrm>
                    <a:prstGeom prst="rect">
                      <a:avLst/>
                    </a:prstGeom>
                  </pic:spPr>
                </pic:pic>
              </a:graphicData>
            </a:graphic>
          </wp:anchor>
        </w:drawing>
      </w:r>
    </w:p>
    <w:p w:rsidR="009B72AD" w:rsidRDefault="009B72AD" w:rsidP="009E1162">
      <w:pPr>
        <w:shd w:val="clear" w:color="auto" w:fill="FFFFFF"/>
        <w:spacing w:after="150"/>
        <w:jc w:val="both"/>
        <w:rPr>
          <w:b/>
          <w:sz w:val="28"/>
          <w:szCs w:val="28"/>
        </w:rPr>
      </w:pPr>
    </w:p>
    <w:p w:rsidR="009B72AD" w:rsidRDefault="009B72AD" w:rsidP="009E1162">
      <w:pPr>
        <w:shd w:val="clear" w:color="auto" w:fill="FFFFFF"/>
        <w:spacing w:after="150"/>
        <w:jc w:val="both"/>
        <w:rPr>
          <w:b/>
          <w:sz w:val="28"/>
          <w:szCs w:val="28"/>
        </w:rPr>
      </w:pPr>
    </w:p>
    <w:p w:rsidR="009B72AD" w:rsidRDefault="009B72AD" w:rsidP="009E1162">
      <w:pPr>
        <w:shd w:val="clear" w:color="auto" w:fill="FFFFFF"/>
        <w:spacing w:after="150"/>
        <w:jc w:val="both"/>
        <w:rPr>
          <w:b/>
          <w:sz w:val="28"/>
          <w:szCs w:val="28"/>
        </w:rPr>
      </w:pPr>
    </w:p>
    <w:p w:rsidR="009E1162" w:rsidRPr="009E1162" w:rsidRDefault="009E1162" w:rsidP="009E1162">
      <w:pPr>
        <w:shd w:val="clear" w:color="auto" w:fill="FFFFFF"/>
        <w:spacing w:after="150"/>
        <w:jc w:val="both"/>
        <w:rPr>
          <w:b/>
          <w:sz w:val="28"/>
          <w:szCs w:val="28"/>
        </w:rPr>
      </w:pPr>
    </w:p>
    <w:p w:rsidR="009E1162" w:rsidRPr="009E1162" w:rsidRDefault="009E1162" w:rsidP="009E1162">
      <w:pPr>
        <w:shd w:val="clear" w:color="auto" w:fill="FFFFFF"/>
        <w:spacing w:after="150"/>
        <w:jc w:val="both"/>
        <w:rPr>
          <w:b/>
          <w:sz w:val="28"/>
          <w:szCs w:val="28"/>
        </w:rPr>
      </w:pPr>
      <w:r w:rsidRPr="009E1162">
        <w:rPr>
          <w:b/>
          <w:sz w:val="28"/>
          <w:szCs w:val="28"/>
        </w:rPr>
        <w:t>Hipertenzija</w:t>
      </w:r>
    </w:p>
    <w:p w:rsidR="009E1162" w:rsidRDefault="009E1162" w:rsidP="009E1162">
      <w:pPr>
        <w:shd w:val="clear" w:color="auto" w:fill="FFFFFF"/>
        <w:spacing w:after="150"/>
        <w:jc w:val="both"/>
      </w:pPr>
    </w:p>
    <w:p w:rsidR="009E1162" w:rsidRDefault="009E1162" w:rsidP="009E1162">
      <w:pPr>
        <w:shd w:val="clear" w:color="auto" w:fill="FFFFFF"/>
        <w:spacing w:after="150"/>
        <w:jc w:val="both"/>
      </w:pPr>
      <w:r>
        <w:t>Hip</w:t>
      </w:r>
      <w:r w:rsidR="00D90729">
        <w:t>ertenzija je povišeni krvni pritisak</w:t>
      </w:r>
      <w:r>
        <w:t xml:space="preserve"> koji se definira kao vrijednost sistoličkog „gornjeg“ tlaka trajno višeg od 140, ili dijastoličkog „donjeg“ krvnog tlaka trajno višeg od 90. Kod primarne hipertenzije uzrok se ne može točno utvrditi. On može biti genetski ili određen faktorima okoliša, a procjenjuje se da je oko 95 posto hipertenzija primarno. Kod sekundarne hipertenzije, uzrok je neki drugi organski poremećaj kao što su bolesti bubrega, poremećaji nadbubrežne žlijezde ili neki tumori. Osim što oštećuje krvne žile, povišeni krvni tlak također može oštetiti mozak, oči i bubrege.</w:t>
      </w:r>
    </w:p>
    <w:p w:rsidR="00AB7A8B" w:rsidRDefault="009B72AD" w:rsidP="009B72AD">
      <w:pPr>
        <w:shd w:val="clear" w:color="auto" w:fill="FFFFFF"/>
        <w:tabs>
          <w:tab w:val="left" w:pos="3920"/>
        </w:tabs>
        <w:spacing w:after="150"/>
        <w:jc w:val="both"/>
        <w:rPr>
          <w:b/>
          <w:bCs/>
          <w:color w:val="222222"/>
          <w:sz w:val="28"/>
          <w:szCs w:val="28"/>
          <w:shd w:val="clear" w:color="auto" w:fill="FFFFFF"/>
        </w:rPr>
      </w:pPr>
      <w:r w:rsidRPr="009B72AD">
        <w:rPr>
          <w:b/>
          <w:bCs/>
          <w:color w:val="222222"/>
          <w:sz w:val="28"/>
          <w:szCs w:val="28"/>
          <w:shd w:val="clear" w:color="auto" w:fill="FFFFFF"/>
        </w:rPr>
        <w:tab/>
      </w: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P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r>
        <w:rPr>
          <w:b/>
          <w:bCs/>
          <w:noProof/>
          <w:color w:val="222222"/>
          <w:sz w:val="28"/>
          <w:szCs w:val="28"/>
          <w:lang w:val="bs-Latn-BA" w:eastAsia="bs-Latn-BA"/>
        </w:rPr>
        <w:drawing>
          <wp:anchor distT="0" distB="0" distL="114300" distR="114300" simplePos="0" relativeHeight="251663360" behindDoc="1" locked="0" layoutInCell="1" allowOverlap="1">
            <wp:simplePos x="0" y="0"/>
            <wp:positionH relativeFrom="column">
              <wp:posOffset>325120</wp:posOffset>
            </wp:positionH>
            <wp:positionV relativeFrom="paragraph">
              <wp:posOffset>110490</wp:posOffset>
            </wp:positionV>
            <wp:extent cx="4895850" cy="3289300"/>
            <wp:effectExtent l="19050" t="0" r="0" b="0"/>
            <wp:wrapTight wrapText="bothSides">
              <wp:wrapPolygon edited="0">
                <wp:start x="-84" y="0"/>
                <wp:lineTo x="-84" y="21517"/>
                <wp:lineTo x="21600" y="21517"/>
                <wp:lineTo x="21600" y="0"/>
                <wp:lineTo x="-84" y="0"/>
              </wp:wrapPolygon>
            </wp:wrapTight>
            <wp:docPr id="19" name="Picture 18" descr="33426041_1658749944178857_7356904044582928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26041_1658749944178857_7356904044582928384_n.jpg"/>
                    <pic:cNvPicPr/>
                  </pic:nvPicPr>
                  <pic:blipFill>
                    <a:blip r:embed="rId11" cstate="print"/>
                    <a:stretch>
                      <a:fillRect/>
                    </a:stretch>
                  </pic:blipFill>
                  <pic:spPr>
                    <a:xfrm>
                      <a:off x="0" y="0"/>
                      <a:ext cx="4895850" cy="3289300"/>
                    </a:xfrm>
                    <a:prstGeom prst="rect">
                      <a:avLst/>
                    </a:prstGeom>
                  </pic:spPr>
                </pic:pic>
              </a:graphicData>
            </a:graphic>
          </wp:anchor>
        </w:drawing>
      </w: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p>
    <w:p w:rsidR="009B72AD" w:rsidRDefault="009B72AD" w:rsidP="009B72AD">
      <w:pPr>
        <w:shd w:val="clear" w:color="auto" w:fill="FFFFFF"/>
        <w:tabs>
          <w:tab w:val="left" w:pos="3920"/>
        </w:tabs>
        <w:spacing w:after="150"/>
        <w:jc w:val="both"/>
        <w:rPr>
          <w:b/>
          <w:bCs/>
          <w:color w:val="222222"/>
          <w:sz w:val="28"/>
          <w:szCs w:val="28"/>
          <w:shd w:val="clear" w:color="auto" w:fill="FFFFFF"/>
        </w:rPr>
      </w:pPr>
      <w:r w:rsidRPr="009B72AD">
        <w:rPr>
          <w:b/>
          <w:bCs/>
          <w:color w:val="222222"/>
          <w:sz w:val="28"/>
          <w:szCs w:val="28"/>
          <w:shd w:val="clear" w:color="auto" w:fill="FFFFFF"/>
        </w:rPr>
        <w:t>Hipotenzija</w:t>
      </w:r>
    </w:p>
    <w:p w:rsidR="009B72AD" w:rsidRPr="009B72AD" w:rsidRDefault="009B72AD" w:rsidP="009B72AD">
      <w:pPr>
        <w:shd w:val="clear" w:color="auto" w:fill="FFFFFF"/>
        <w:tabs>
          <w:tab w:val="left" w:pos="3920"/>
        </w:tabs>
        <w:spacing w:after="150"/>
        <w:jc w:val="both"/>
        <w:rPr>
          <w:bCs/>
          <w:color w:val="222222"/>
          <w:shd w:val="clear" w:color="auto" w:fill="FFFFFF"/>
        </w:rPr>
      </w:pPr>
    </w:p>
    <w:p w:rsidR="009B72AD" w:rsidRPr="009B72AD" w:rsidRDefault="009B72AD" w:rsidP="009B72AD">
      <w:pPr>
        <w:shd w:val="clear" w:color="auto" w:fill="FFFFFF"/>
        <w:tabs>
          <w:tab w:val="left" w:pos="3920"/>
        </w:tabs>
        <w:spacing w:after="150"/>
        <w:jc w:val="both"/>
        <w:rPr>
          <w:bCs/>
          <w:color w:val="222222"/>
          <w:shd w:val="clear" w:color="auto" w:fill="FFFFFF"/>
        </w:rPr>
      </w:pPr>
      <w:r w:rsidRPr="009B72AD">
        <w:rPr>
          <w:bCs/>
          <w:color w:val="222222"/>
          <w:shd w:val="clear" w:color="auto" w:fill="FFFFFF"/>
        </w:rPr>
        <w:t>Hipotenzija definiše se krvnim pritiskom manjim od 100/60 mmHg izm</w:t>
      </w:r>
      <w:r w:rsidR="00D90729">
        <w:rPr>
          <w:bCs/>
          <w:color w:val="222222"/>
          <w:shd w:val="clear" w:color="auto" w:fill="FFFFFF"/>
        </w:rPr>
        <w:t>j</w:t>
      </w:r>
      <w:r w:rsidRPr="009B72AD">
        <w:rPr>
          <w:bCs/>
          <w:color w:val="222222"/>
          <w:shd w:val="clear" w:color="auto" w:fill="FFFFFF"/>
        </w:rPr>
        <w:t>erenim više puta u ambulantnim uslovima uz postojanje simptoma (umor, poremećaj sna, vrtoglavica, omaglice, nesv</w:t>
      </w:r>
      <w:r w:rsidR="00D90729">
        <w:rPr>
          <w:bCs/>
          <w:color w:val="222222"/>
          <w:shd w:val="clear" w:color="auto" w:fill="FFFFFF"/>
        </w:rPr>
        <w:t>j</w:t>
      </w:r>
      <w:r w:rsidRPr="009B72AD">
        <w:rPr>
          <w:bCs/>
          <w:color w:val="222222"/>
          <w:shd w:val="clear" w:color="auto" w:fill="FFFFFF"/>
        </w:rPr>
        <w:t>estice, anksioznost ili depresija, osećaj jakog lupanja srca, znojenje) i odsutnost drugih bolesti. Osim trajno prisutnog niskog krvnog pritiska (hronična primarna, idiopatska) kome se ne može otkriti uzrok, postoji sekundarna hipotenzija uzrokovana raz</w:t>
      </w:r>
      <w:r w:rsidR="0022606E">
        <w:rPr>
          <w:bCs/>
          <w:color w:val="222222"/>
          <w:shd w:val="clear" w:color="auto" w:fill="FFFFFF"/>
        </w:rPr>
        <w:t>ličitim bolestima, stanjima i lije</w:t>
      </w:r>
      <w:r w:rsidRPr="009B72AD">
        <w:rPr>
          <w:bCs/>
          <w:color w:val="222222"/>
          <w:shd w:val="clear" w:color="auto" w:fill="FFFFFF"/>
        </w:rPr>
        <w:t>kovima, i akutna stanja s naglim padom krvnog pritiska od kojih su ortostatska (posturalna) i postprandijalna hipotenzija najučestalije.</w:t>
      </w:r>
    </w:p>
    <w:p w:rsidR="00AB7A8B" w:rsidRDefault="00AB7A8B" w:rsidP="00AB7A8B">
      <w:pPr>
        <w:shd w:val="clear" w:color="auto" w:fill="FFFFFF"/>
        <w:spacing w:before="100" w:beforeAutospacing="1"/>
        <w:jc w:val="both"/>
        <w:rPr>
          <w:lang w:eastAsia="hr-HR"/>
        </w:rPr>
      </w:pPr>
    </w:p>
    <w:p w:rsidR="009B72AD" w:rsidRPr="00014B97" w:rsidRDefault="009B72AD" w:rsidP="00AB7A8B">
      <w:pPr>
        <w:shd w:val="clear" w:color="auto" w:fill="FFFFFF"/>
        <w:spacing w:before="100" w:beforeAutospacing="1"/>
        <w:jc w:val="both"/>
        <w:rPr>
          <w:lang w:eastAsia="hr-HR"/>
        </w:rPr>
      </w:pPr>
      <w:r>
        <w:rPr>
          <w:noProof/>
          <w:lang w:val="bs-Latn-BA" w:eastAsia="bs-Latn-BA"/>
        </w:rPr>
        <w:drawing>
          <wp:anchor distT="0" distB="0" distL="114300" distR="114300" simplePos="0" relativeHeight="251664384" behindDoc="1" locked="0" layoutInCell="1" allowOverlap="1">
            <wp:simplePos x="0" y="0"/>
            <wp:positionH relativeFrom="column">
              <wp:posOffset>782320</wp:posOffset>
            </wp:positionH>
            <wp:positionV relativeFrom="paragraph">
              <wp:posOffset>60960</wp:posOffset>
            </wp:positionV>
            <wp:extent cx="3854450" cy="2717800"/>
            <wp:effectExtent l="19050" t="0" r="0" b="0"/>
            <wp:wrapTight wrapText="bothSides">
              <wp:wrapPolygon edited="0">
                <wp:start x="-107" y="0"/>
                <wp:lineTo x="-107" y="21499"/>
                <wp:lineTo x="21564" y="21499"/>
                <wp:lineTo x="21564" y="0"/>
                <wp:lineTo x="-107" y="0"/>
              </wp:wrapPolygon>
            </wp:wrapTight>
            <wp:docPr id="20" name="Picture 19" descr="33523540_1658751800845338_8447131787016011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23540_1658751800845338_8447131787016011776_n.jpg"/>
                    <pic:cNvPicPr/>
                  </pic:nvPicPr>
                  <pic:blipFill>
                    <a:blip r:embed="rId12" cstate="print"/>
                    <a:stretch>
                      <a:fillRect/>
                    </a:stretch>
                  </pic:blipFill>
                  <pic:spPr>
                    <a:xfrm>
                      <a:off x="0" y="0"/>
                      <a:ext cx="3854450" cy="2717800"/>
                    </a:xfrm>
                    <a:prstGeom prst="rect">
                      <a:avLst/>
                    </a:prstGeom>
                  </pic:spPr>
                </pic:pic>
              </a:graphicData>
            </a:graphic>
          </wp:anchor>
        </w:drawing>
      </w:r>
    </w:p>
    <w:p w:rsidR="00AB7A8B" w:rsidRDefault="00AB7A8B" w:rsidP="00AB7A8B">
      <w:pPr>
        <w:shd w:val="clear" w:color="auto" w:fill="FFFFFF"/>
        <w:spacing w:before="100" w:beforeAutospacing="1"/>
        <w:jc w:val="both"/>
        <w:rPr>
          <w:rFonts w:ascii="Tahoma" w:hAnsi="Tahoma" w:cs="Tahoma"/>
          <w:iCs/>
          <w:color w:val="402B30"/>
          <w:sz w:val="20"/>
          <w:szCs w:val="20"/>
          <w:shd w:val="clear" w:color="auto" w:fill="FFFFFF"/>
        </w:rPr>
      </w:pPr>
    </w:p>
    <w:p w:rsidR="00AB7A8B" w:rsidRDefault="00AB7A8B" w:rsidP="00AB7A8B">
      <w:pPr>
        <w:shd w:val="clear" w:color="auto" w:fill="FFFFFF"/>
        <w:spacing w:before="100" w:beforeAutospacing="1"/>
        <w:jc w:val="both"/>
        <w:rPr>
          <w:b/>
          <w:lang w:eastAsia="hr-HR"/>
        </w:rPr>
      </w:pPr>
    </w:p>
    <w:p w:rsidR="009E1162" w:rsidRDefault="009E1162" w:rsidP="00AB7A8B">
      <w:pPr>
        <w:shd w:val="clear" w:color="auto" w:fill="FFFFFF"/>
        <w:spacing w:before="100" w:beforeAutospacing="1"/>
        <w:jc w:val="both"/>
        <w:rPr>
          <w:b/>
          <w:lang w:eastAsia="hr-HR"/>
        </w:rPr>
      </w:pPr>
    </w:p>
    <w:p w:rsidR="009E1162" w:rsidRDefault="009E1162" w:rsidP="00AB7A8B">
      <w:pPr>
        <w:shd w:val="clear" w:color="auto" w:fill="FFFFFF"/>
        <w:spacing w:before="100" w:beforeAutospacing="1"/>
        <w:jc w:val="both"/>
        <w:rPr>
          <w:b/>
          <w:lang w:eastAsia="hr-HR"/>
        </w:rPr>
      </w:pPr>
    </w:p>
    <w:p w:rsidR="009E1162" w:rsidRDefault="009E1162" w:rsidP="00AB7A8B">
      <w:pPr>
        <w:shd w:val="clear" w:color="auto" w:fill="FFFFFF"/>
        <w:spacing w:before="100" w:beforeAutospacing="1"/>
        <w:jc w:val="both"/>
        <w:rPr>
          <w:b/>
          <w:lang w:eastAsia="hr-HR"/>
        </w:rPr>
      </w:pPr>
    </w:p>
    <w:p w:rsidR="009E1162" w:rsidRDefault="009E1162" w:rsidP="00AB7A8B">
      <w:pPr>
        <w:shd w:val="clear" w:color="auto" w:fill="FFFFFF"/>
        <w:spacing w:before="100" w:beforeAutospacing="1"/>
        <w:jc w:val="both"/>
        <w:rPr>
          <w:b/>
          <w:lang w:eastAsia="hr-HR"/>
        </w:rPr>
      </w:pPr>
    </w:p>
    <w:p w:rsidR="009E1162" w:rsidRDefault="009E1162"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r>
        <w:rPr>
          <w:b/>
          <w:noProof/>
          <w:lang w:val="bs-Latn-BA" w:eastAsia="bs-Latn-BA"/>
        </w:rPr>
        <w:drawing>
          <wp:anchor distT="0" distB="0" distL="114300" distR="114300" simplePos="0" relativeHeight="251665408" behindDoc="1" locked="0" layoutInCell="1" allowOverlap="1">
            <wp:simplePos x="0" y="0"/>
            <wp:positionH relativeFrom="column">
              <wp:posOffset>566420</wp:posOffset>
            </wp:positionH>
            <wp:positionV relativeFrom="paragraph">
              <wp:posOffset>83185</wp:posOffset>
            </wp:positionV>
            <wp:extent cx="4997450" cy="2717800"/>
            <wp:effectExtent l="19050" t="0" r="0" b="0"/>
            <wp:wrapTight wrapText="bothSides">
              <wp:wrapPolygon edited="0">
                <wp:start x="-82" y="0"/>
                <wp:lineTo x="-82" y="21499"/>
                <wp:lineTo x="21573" y="21499"/>
                <wp:lineTo x="21573" y="0"/>
                <wp:lineTo x="-82" y="0"/>
              </wp:wrapPolygon>
            </wp:wrapTight>
            <wp:docPr id="21" name="Picture 20" descr="33360558_1658752750845243_14954897411082813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60558_1658752750845243_1495489741108281344_n.jpg"/>
                    <pic:cNvPicPr/>
                  </pic:nvPicPr>
                  <pic:blipFill>
                    <a:blip r:embed="rId13" cstate="print"/>
                    <a:stretch>
                      <a:fillRect/>
                    </a:stretch>
                  </pic:blipFill>
                  <pic:spPr>
                    <a:xfrm>
                      <a:off x="0" y="0"/>
                      <a:ext cx="4997450" cy="2717800"/>
                    </a:xfrm>
                    <a:prstGeom prst="rect">
                      <a:avLst/>
                    </a:prstGeom>
                  </pic:spPr>
                </pic:pic>
              </a:graphicData>
            </a:graphic>
          </wp:anchor>
        </w:drawing>
      </w: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9B72AD" w:rsidRPr="00646764" w:rsidRDefault="009B72AD" w:rsidP="00AB7A8B">
      <w:pPr>
        <w:shd w:val="clear" w:color="auto" w:fill="FFFFFF"/>
        <w:spacing w:before="100" w:beforeAutospacing="1"/>
        <w:jc w:val="both"/>
        <w:rPr>
          <w:lang w:eastAsia="hr-HR"/>
        </w:rPr>
      </w:pPr>
    </w:p>
    <w:p w:rsidR="009B72AD" w:rsidRDefault="009B72AD" w:rsidP="00AB7A8B">
      <w:pPr>
        <w:shd w:val="clear" w:color="auto" w:fill="FFFFFF"/>
        <w:spacing w:before="100" w:beforeAutospacing="1"/>
        <w:jc w:val="both"/>
        <w:rPr>
          <w:b/>
          <w:lang w:eastAsia="hr-HR"/>
        </w:rPr>
      </w:pPr>
    </w:p>
    <w:p w:rsidR="009B72AD" w:rsidRDefault="009B72AD" w:rsidP="00AB7A8B">
      <w:pPr>
        <w:shd w:val="clear" w:color="auto" w:fill="FFFFFF"/>
        <w:spacing w:before="100" w:beforeAutospacing="1"/>
        <w:jc w:val="both"/>
        <w:rPr>
          <w:b/>
          <w:lang w:eastAsia="hr-HR"/>
        </w:rPr>
      </w:pPr>
    </w:p>
    <w:p w:rsidR="004E07B3" w:rsidRDefault="00AB7A8B" w:rsidP="00AB7A8B">
      <w:pPr>
        <w:shd w:val="clear" w:color="auto" w:fill="FFFFFF"/>
        <w:spacing w:before="100" w:beforeAutospacing="1"/>
        <w:jc w:val="both"/>
        <w:rPr>
          <w:b/>
          <w:lang w:eastAsia="hr-HR"/>
        </w:rPr>
      </w:pPr>
      <w:r>
        <w:rPr>
          <w:b/>
          <w:lang w:eastAsia="hr-HR"/>
        </w:rPr>
        <w:t>ZAKLJUČAK</w:t>
      </w:r>
      <w:r w:rsidR="004E07B3">
        <w:rPr>
          <w:b/>
          <w:lang w:eastAsia="hr-HR"/>
        </w:rPr>
        <w:t>:</w:t>
      </w:r>
    </w:p>
    <w:p w:rsidR="00646764" w:rsidRPr="00646764" w:rsidRDefault="00646764" w:rsidP="00AB7A8B">
      <w:pPr>
        <w:shd w:val="clear" w:color="auto" w:fill="FFFFFF"/>
        <w:spacing w:before="100" w:beforeAutospacing="1"/>
        <w:jc w:val="both"/>
        <w:rPr>
          <w:lang w:eastAsia="hr-HR"/>
        </w:rPr>
      </w:pPr>
      <w:r>
        <w:rPr>
          <w:lang w:eastAsia="hr-HR"/>
        </w:rPr>
        <w:t>Krvni pritisak je pritisak u krvnim žilama kojeg stvara srce pumpajući krv u krvne žile . Krvni pritisak se mjeri tlakomjerom  i mjeri se u mmHg (milimetrima žive) . Simptomi visokog krvnog pritiska su nervoza , razdražljivost , vrtoglavica , glavobolja , šum u ušima .</w:t>
      </w:r>
      <w:r w:rsidR="00C40328">
        <w:rPr>
          <w:lang w:eastAsia="hr-HR"/>
        </w:rPr>
        <w:t xml:space="preserve"> Prirodni lijek za visok pritisak je konzumacija sljedećih namirnica : maslinovo ulje , tamna čokolada , cimet , češnjak . Simptomi niskog krvnog pritiska nesvjestica , zamagljen vid , umor , depresija , žeđ . Prirodni lijek za nizak krvni pritisak je  unos veće količine vode u organizam , unos proteina  , slanija hrana . </w:t>
      </w:r>
    </w:p>
    <w:p w:rsidR="00646764" w:rsidRPr="00646764" w:rsidRDefault="00646764" w:rsidP="00AB7A8B">
      <w:pPr>
        <w:shd w:val="clear" w:color="auto" w:fill="FFFFFF"/>
        <w:spacing w:before="100" w:beforeAutospacing="1"/>
        <w:jc w:val="both"/>
        <w:rPr>
          <w:b/>
          <w:lang w:eastAsia="hr-HR"/>
        </w:rPr>
      </w:pPr>
    </w:p>
    <w:p w:rsidR="00AB7A8B" w:rsidRDefault="00AB7A8B" w:rsidP="00646764">
      <w:pPr>
        <w:shd w:val="clear" w:color="auto" w:fill="FFFFFF"/>
        <w:spacing w:before="100" w:beforeAutospacing="1"/>
        <w:jc w:val="right"/>
        <w:rPr>
          <w:b/>
          <w:lang w:eastAsia="hr-HR"/>
        </w:rPr>
      </w:pPr>
    </w:p>
    <w:p w:rsidR="00AB7A8B" w:rsidRDefault="00AB7A8B" w:rsidP="00AB7A8B">
      <w:pPr>
        <w:shd w:val="clear" w:color="auto" w:fill="FFFFFF"/>
        <w:spacing w:before="100" w:beforeAutospacing="1"/>
        <w:jc w:val="both"/>
        <w:rPr>
          <w:b/>
          <w:lang w:eastAsia="hr-HR"/>
        </w:rPr>
      </w:pPr>
    </w:p>
    <w:p w:rsidR="00AB7A8B" w:rsidRDefault="00AB7A8B" w:rsidP="00AB7A8B">
      <w:pPr>
        <w:shd w:val="clear" w:color="auto" w:fill="FFFFFF"/>
        <w:spacing w:before="100" w:beforeAutospacing="1"/>
        <w:jc w:val="both"/>
        <w:rPr>
          <w:b/>
          <w:lang w:eastAsia="hr-HR"/>
        </w:rPr>
      </w:pPr>
    </w:p>
    <w:p w:rsidR="00AB7A8B" w:rsidRDefault="004E07B3" w:rsidP="00AB7A8B">
      <w:pPr>
        <w:shd w:val="clear" w:color="auto" w:fill="FFFFFF"/>
        <w:spacing w:before="100" w:beforeAutospacing="1"/>
        <w:jc w:val="both"/>
        <w:rPr>
          <w:b/>
          <w:lang w:eastAsia="hr-HR"/>
        </w:rPr>
      </w:pPr>
      <w:r>
        <w:rPr>
          <w:b/>
          <w:lang w:eastAsia="hr-HR"/>
        </w:rPr>
        <w:t>LITERATURA:</w:t>
      </w:r>
    </w:p>
    <w:p w:rsidR="004E07B3" w:rsidRDefault="004E07B3" w:rsidP="004E07B3">
      <w:pPr>
        <w:shd w:val="clear" w:color="auto" w:fill="FFFFFF"/>
        <w:spacing w:before="100" w:beforeAutospacing="1"/>
        <w:ind w:left="360"/>
        <w:rPr>
          <w:lang w:eastAsia="hr-HR"/>
        </w:rPr>
      </w:pPr>
      <w:r>
        <w:rPr>
          <w:lang w:eastAsia="hr-HR"/>
        </w:rPr>
        <w:t xml:space="preserve">[1] </w:t>
      </w:r>
      <w:hyperlink r:id="rId14" w:history="1">
        <w:r w:rsidRPr="00A744C4">
          <w:rPr>
            <w:rStyle w:val="Hyperlink"/>
            <w:lang w:eastAsia="hr-HR"/>
          </w:rPr>
          <w:t>http://www.stetoskop.info/Merenje-pritiska-kako-i-kojim-aparatom-4638-c13-content.htm</w:t>
        </w:r>
      </w:hyperlink>
      <w:r w:rsidRPr="004E07B3">
        <w:rPr>
          <w:lang w:eastAsia="hr-HR"/>
        </w:rPr>
        <w:t xml:space="preserve"> </w:t>
      </w:r>
    </w:p>
    <w:p w:rsidR="004E07B3" w:rsidRDefault="004E07B3" w:rsidP="004E07B3">
      <w:pPr>
        <w:shd w:val="clear" w:color="auto" w:fill="FFFFFF"/>
        <w:spacing w:before="100" w:beforeAutospacing="1"/>
        <w:ind w:left="357"/>
        <w:rPr>
          <w:lang w:eastAsia="hr-HR"/>
        </w:rPr>
      </w:pPr>
      <w:r>
        <w:rPr>
          <w:lang w:eastAsia="hr-HR"/>
        </w:rPr>
        <w:t xml:space="preserve">[2] </w:t>
      </w:r>
      <w:hyperlink r:id="rId15" w:history="1">
        <w:r w:rsidRPr="00A744C4">
          <w:rPr>
            <w:rStyle w:val="Hyperlink"/>
            <w:lang w:eastAsia="hr-HR"/>
          </w:rPr>
          <w:t>http://studenti.rs/skripte/fizicko-tehnicka-merenja/</w:t>
        </w:r>
      </w:hyperlink>
    </w:p>
    <w:p w:rsidR="004E07B3" w:rsidRDefault="004E07B3" w:rsidP="004E07B3">
      <w:pPr>
        <w:shd w:val="clear" w:color="auto" w:fill="FFFFFF"/>
        <w:spacing w:before="100" w:beforeAutospacing="1"/>
        <w:ind w:left="357"/>
      </w:pPr>
      <w:r>
        <w:rPr>
          <w:lang w:eastAsia="hr-HR"/>
        </w:rPr>
        <w:t xml:space="preserve">[3] </w:t>
      </w:r>
      <w:hyperlink r:id="rId16" w:history="1">
        <w:r w:rsidRPr="00A744C4">
          <w:rPr>
            <w:rStyle w:val="Hyperlink"/>
            <w:lang w:eastAsia="hr-HR"/>
          </w:rPr>
          <w:t>http://www.saturo.hr/46-tlakomjeri</w:t>
        </w:r>
      </w:hyperlink>
    </w:p>
    <w:p w:rsidR="004E07B3" w:rsidRDefault="004E07B3" w:rsidP="004E07B3">
      <w:pPr>
        <w:shd w:val="clear" w:color="auto" w:fill="FFFFFF"/>
        <w:spacing w:before="100" w:beforeAutospacing="1"/>
        <w:ind w:left="357"/>
      </w:pPr>
      <w:r>
        <w:t xml:space="preserve">[4] </w:t>
      </w:r>
      <w:hyperlink r:id="rId17" w:history="1">
        <w:r w:rsidRPr="00A744C4">
          <w:rPr>
            <w:rStyle w:val="Hyperlink"/>
          </w:rPr>
          <w:t>http://www.stetoskop.info/Merenje-pritiska-kako-i-kojim-aparatom-4638-c13-content.htm</w:t>
        </w:r>
      </w:hyperlink>
    </w:p>
    <w:p w:rsidR="004E07B3" w:rsidRDefault="004E07B3" w:rsidP="004E07B3">
      <w:pPr>
        <w:shd w:val="clear" w:color="auto" w:fill="FFFFFF"/>
        <w:spacing w:before="100" w:beforeAutospacing="1"/>
        <w:ind w:left="357"/>
      </w:pPr>
      <w:r>
        <w:t xml:space="preserve">[5]  </w:t>
      </w:r>
      <w:hyperlink r:id="rId18" w:history="1">
        <w:r w:rsidRPr="00A744C4">
          <w:rPr>
            <w:rStyle w:val="Hyperlink"/>
          </w:rPr>
          <w:t>http://www.max-medica.com/o-zdravlju/hipertenzija.html</w:t>
        </w:r>
      </w:hyperlink>
    </w:p>
    <w:p w:rsidR="004E07B3" w:rsidRPr="004E07B3" w:rsidRDefault="004E07B3" w:rsidP="004E07B3">
      <w:pPr>
        <w:shd w:val="clear" w:color="auto" w:fill="FFFFFF"/>
        <w:spacing w:before="100" w:beforeAutospacing="1"/>
        <w:ind w:left="357"/>
        <w:rPr>
          <w:lang w:eastAsia="hr-HR"/>
        </w:rPr>
      </w:pPr>
    </w:p>
    <w:sectPr w:rsidR="004E07B3" w:rsidRPr="004E07B3" w:rsidSect="00616D11">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07D47"/>
    <w:multiLevelType w:val="hybridMultilevel"/>
    <w:tmpl w:val="552ABFB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7A572033"/>
    <w:multiLevelType w:val="hybridMultilevel"/>
    <w:tmpl w:val="F64C77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B7A8B"/>
    <w:rsid w:val="0022606E"/>
    <w:rsid w:val="00234797"/>
    <w:rsid w:val="004E07B3"/>
    <w:rsid w:val="005255AF"/>
    <w:rsid w:val="005A1883"/>
    <w:rsid w:val="006405B9"/>
    <w:rsid w:val="00646764"/>
    <w:rsid w:val="006D56EE"/>
    <w:rsid w:val="007442E2"/>
    <w:rsid w:val="007C227F"/>
    <w:rsid w:val="008E012F"/>
    <w:rsid w:val="009B72AD"/>
    <w:rsid w:val="009E1162"/>
    <w:rsid w:val="00AB7A8B"/>
    <w:rsid w:val="00AE03DD"/>
    <w:rsid w:val="00B2735F"/>
    <w:rsid w:val="00BD43F5"/>
    <w:rsid w:val="00C40328"/>
    <w:rsid w:val="00C76720"/>
    <w:rsid w:val="00CE1533"/>
    <w:rsid w:val="00D90729"/>
    <w:rsid w:val="00DC2838"/>
    <w:rsid w:val="00E45948"/>
    <w:rsid w:val="00E602B7"/>
    <w:rsid w:val="00F24559"/>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A8B"/>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7A8B"/>
    <w:rPr>
      <w:color w:val="0563C1"/>
      <w:u w:val="single"/>
    </w:rPr>
  </w:style>
  <w:style w:type="paragraph" w:styleId="NormalWeb">
    <w:name w:val="Normal (Web)"/>
    <w:basedOn w:val="Normal"/>
    <w:uiPriority w:val="99"/>
    <w:unhideWhenUsed/>
    <w:rsid w:val="00AB7A8B"/>
    <w:pPr>
      <w:spacing w:before="100" w:beforeAutospacing="1" w:after="100" w:afterAutospacing="1"/>
    </w:pPr>
    <w:rPr>
      <w:lang w:eastAsia="hr-HR"/>
    </w:rPr>
  </w:style>
  <w:style w:type="character" w:styleId="Strong">
    <w:name w:val="Strong"/>
    <w:uiPriority w:val="22"/>
    <w:qFormat/>
    <w:rsid w:val="00AB7A8B"/>
    <w:rPr>
      <w:b/>
      <w:bCs/>
    </w:rPr>
  </w:style>
  <w:style w:type="paragraph" w:styleId="BalloonText">
    <w:name w:val="Balloon Text"/>
    <w:basedOn w:val="Normal"/>
    <w:link w:val="BalloonTextChar"/>
    <w:uiPriority w:val="99"/>
    <w:semiHidden/>
    <w:unhideWhenUsed/>
    <w:rsid w:val="008E012F"/>
    <w:rPr>
      <w:rFonts w:ascii="Tahoma" w:hAnsi="Tahoma" w:cs="Tahoma"/>
      <w:sz w:val="16"/>
      <w:szCs w:val="16"/>
    </w:rPr>
  </w:style>
  <w:style w:type="character" w:customStyle="1" w:styleId="BalloonTextChar">
    <w:name w:val="Balloon Text Char"/>
    <w:basedOn w:val="DefaultParagraphFont"/>
    <w:link w:val="BalloonText"/>
    <w:uiPriority w:val="99"/>
    <w:semiHidden/>
    <w:rsid w:val="008E012F"/>
    <w:rPr>
      <w:rFonts w:ascii="Tahoma" w:eastAsia="Times New Roman" w:hAnsi="Tahoma" w:cs="Tahoma"/>
      <w:sz w:val="16"/>
      <w:szCs w:val="16"/>
      <w:lang w:val="hr-HR"/>
    </w:rPr>
  </w:style>
  <w:style w:type="character" w:styleId="Emphasis">
    <w:name w:val="Emphasis"/>
    <w:basedOn w:val="DefaultParagraphFont"/>
    <w:uiPriority w:val="20"/>
    <w:qFormat/>
    <w:rsid w:val="00C76720"/>
    <w:rPr>
      <w:i/>
      <w:iCs/>
    </w:rPr>
  </w:style>
  <w:style w:type="paragraph" w:styleId="ListParagraph">
    <w:name w:val="List Paragraph"/>
    <w:basedOn w:val="Normal"/>
    <w:uiPriority w:val="34"/>
    <w:qFormat/>
    <w:rsid w:val="004E07B3"/>
    <w:pPr>
      <w:ind w:left="720"/>
      <w:contextualSpacing/>
    </w:pPr>
  </w:style>
</w:styles>
</file>

<file path=word/webSettings.xml><?xml version="1.0" encoding="utf-8"?>
<w:webSettings xmlns:r="http://schemas.openxmlformats.org/officeDocument/2006/relationships" xmlns:w="http://schemas.openxmlformats.org/wordprocessingml/2006/main">
  <w:divs>
    <w:div w:id="214226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max-medica.com/o-zdravlju/hipertenzija.html"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stetoskop.info/Merenje-pritiska-kako-i-kojim-aparatom-4638-c13-content.htm" TargetMode="External"/><Relationship Id="rId2" Type="http://schemas.openxmlformats.org/officeDocument/2006/relationships/numbering" Target="numbering.xml"/><Relationship Id="rId16" Type="http://schemas.openxmlformats.org/officeDocument/2006/relationships/hyperlink" Target="http://www.saturo.hr/46-tlakomjer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tudenti.rs/skripte/fizicko-tehnicka-merenja/"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stetoskop.info/Merenje-pritiska-kako-i-kojim-aparatom-4638-c13-conten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BDB44-F873-48A3-9C1A-0D5DE4B2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IVONA</dc:creator>
  <cp:lastModifiedBy>Windows User</cp:lastModifiedBy>
  <cp:revision>2</cp:revision>
  <dcterms:created xsi:type="dcterms:W3CDTF">2018-05-29T08:55:00Z</dcterms:created>
  <dcterms:modified xsi:type="dcterms:W3CDTF">2018-05-29T08:55:00Z</dcterms:modified>
</cp:coreProperties>
</file>