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362" w:rsidRPr="00643A74" w:rsidRDefault="004E1362" w:rsidP="004E1362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hr-HR"/>
        </w:rPr>
      </w:pPr>
      <w:r w:rsidRPr="00643A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 xml:space="preserve">        </w:t>
      </w:r>
      <w:r w:rsidR="00643A74" w:rsidRPr="00643A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 xml:space="preserve">                             </w:t>
      </w:r>
      <w:r w:rsidR="00717E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 xml:space="preserve">           </w:t>
      </w:r>
      <w:r w:rsidR="00643A74" w:rsidRPr="00643A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 xml:space="preserve">   </w:t>
      </w:r>
      <w:r w:rsidR="00643A74" w:rsidRPr="00643A7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hr-HR"/>
        </w:rPr>
        <w:t>MJERENJE PRITISKA</w:t>
      </w:r>
    </w:p>
    <w:p w:rsidR="004E1362" w:rsidRPr="00643A74" w:rsidRDefault="00643A74" w:rsidP="004E1362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hr-HR"/>
        </w:rPr>
      </w:pPr>
      <w:r w:rsidRPr="00643A74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hr-HR"/>
        </w:rPr>
        <w:t xml:space="preserve">                                          </w:t>
      </w:r>
      <w:r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hr-HR"/>
        </w:rPr>
        <w:t xml:space="preserve">      </w:t>
      </w:r>
      <w:r w:rsidRPr="00643A74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hr-HR"/>
        </w:rPr>
        <w:t xml:space="preserve">      </w:t>
      </w:r>
      <w:r w:rsidRPr="00643A7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hr-HR"/>
        </w:rPr>
        <w:t>PB 166</w:t>
      </w:r>
    </w:p>
    <w:p w:rsidR="004E1362" w:rsidRDefault="00643A7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Rezime: Cilj ovog seminarskog rada jeste prikazati važnost mjerenja koje susrećemo u svakodnevnom životu, kao i u područjima privrede i tehnike.  Kroz nekoliko stranica, o</w:t>
      </w:r>
      <w:r w:rsidR="00717EAA">
        <w:rPr>
          <w:rFonts w:ascii="Times New Roman" w:hAnsi="Times New Roman" w:cs="Times New Roman"/>
          <w:i/>
          <w:sz w:val="24"/>
          <w:szCs w:val="24"/>
        </w:rPr>
        <w:t>bjasnila sam definicije mjerenja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 xml:space="preserve">, postupke i instrumente za mjerenje. </w:t>
      </w:r>
    </w:p>
    <w:p w:rsidR="00643A74" w:rsidRDefault="00643A7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''Ne može se uspješno upravljati onim što se ne može izmjeriti.''</w:t>
      </w:r>
    </w:p>
    <w:p w:rsidR="00643A74" w:rsidRPr="00643A74" w:rsidRDefault="00643A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Ključne riječi: </w:t>
      </w:r>
      <w:r>
        <w:rPr>
          <w:rFonts w:ascii="Times New Roman" w:hAnsi="Times New Roman" w:cs="Times New Roman"/>
          <w:sz w:val="24"/>
          <w:szCs w:val="24"/>
        </w:rPr>
        <w:t>Pritisak, manometar, bar, kalibracija, senzori, mjerni opseg</w:t>
      </w:r>
    </w:p>
    <w:p w:rsidR="00643A74" w:rsidRPr="00643A74" w:rsidRDefault="00643A74">
      <w:pPr>
        <w:rPr>
          <w:rFonts w:ascii="Times New Roman" w:hAnsi="Times New Roman" w:cs="Times New Roman"/>
          <w:i/>
          <w:sz w:val="24"/>
          <w:szCs w:val="24"/>
        </w:rPr>
      </w:pPr>
    </w:p>
    <w:p w:rsidR="004E1362" w:rsidRPr="00643A74" w:rsidRDefault="00643A74" w:rsidP="00643A74">
      <w:r>
        <w:t xml:space="preserve">                                                                           </w:t>
      </w:r>
      <w:r w:rsidR="004E1362" w:rsidRPr="004E1362">
        <w:rPr>
          <w:rFonts w:asciiTheme="majorBidi" w:hAnsiTheme="majorBidi" w:cstheme="majorBidi"/>
          <w:b/>
          <w:bCs/>
          <w:sz w:val="28"/>
          <w:szCs w:val="28"/>
          <w:lang w:val="bs-Latn-BA"/>
        </w:rPr>
        <w:t>Uvod</w:t>
      </w:r>
    </w:p>
    <w:p w:rsidR="004149B6" w:rsidRDefault="004149B6" w:rsidP="004E1362">
      <w:pPr>
        <w:autoSpaceDE w:val="0"/>
        <w:autoSpaceDN w:val="0"/>
        <w:adjustRightInd w:val="0"/>
        <w:spacing w:before="10"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sz w:val="24"/>
          <w:szCs w:val="24"/>
          <w:lang w:val="bs-Latn-BA"/>
        </w:rPr>
        <w:t>Mjerenje nam omogućuje uvid i razumjevanje svijeta oko nas. Ono nam daje čvrst i solidan odgovor na postavljena pitanja o našoj okolini, te nam služi kao oslonac za postavljanje novih. Znanost o mjerenju – mjeriteljstvo, vjerovatno je najstarija znanost u svijetu, te je znanje o tome kako se ono primjenjuje, temeljna potreba u praktično svim znanstveno utemeljenim zanimanjima a mjerenje pritiska njena je važna i sadržajna komponenta.</w:t>
      </w:r>
    </w:p>
    <w:p w:rsidR="00553618" w:rsidRDefault="00553618" w:rsidP="00553618">
      <w:pPr>
        <w:autoSpaceDE w:val="0"/>
        <w:autoSpaceDN w:val="0"/>
        <w:adjustRightInd w:val="0"/>
        <w:spacing w:before="10"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553618" w:rsidRDefault="00553618" w:rsidP="00553618">
      <w:pPr>
        <w:autoSpaceDE w:val="0"/>
        <w:autoSpaceDN w:val="0"/>
        <w:adjustRightInd w:val="0"/>
        <w:spacing w:before="10"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4E1362">
        <w:rPr>
          <w:rFonts w:asciiTheme="majorBidi" w:hAnsiTheme="majorBidi" w:cstheme="majorBidi"/>
          <w:sz w:val="24"/>
          <w:szCs w:val="24"/>
          <w:lang w:val="bs-Latn-BA"/>
        </w:rPr>
        <w:t>Pritisak je jedna od najčešće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4E1362">
        <w:rPr>
          <w:rFonts w:asciiTheme="majorBidi" w:hAnsiTheme="majorBidi" w:cstheme="majorBidi"/>
          <w:sz w:val="24"/>
          <w:szCs w:val="24"/>
          <w:lang w:val="bs-Latn-BA"/>
        </w:rPr>
        <w:t>erenih veličina u tehnici i industriji uopšte.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Pr="004E1362">
        <w:rPr>
          <w:rFonts w:asciiTheme="majorBidi" w:hAnsiTheme="majorBidi" w:cstheme="majorBidi"/>
          <w:sz w:val="24"/>
          <w:szCs w:val="24"/>
          <w:lang w:val="bs-Latn-BA"/>
        </w:rPr>
        <w:t>Tačnost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4E1362">
        <w:rPr>
          <w:rFonts w:asciiTheme="majorBidi" w:hAnsiTheme="majorBidi" w:cstheme="majorBidi"/>
          <w:sz w:val="24"/>
          <w:szCs w:val="24"/>
          <w:lang w:val="bs-Latn-BA"/>
        </w:rPr>
        <w:t>erenja pritiska u pojedini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m postrojenjima je od izuzetnog </w:t>
      </w:r>
      <w:r w:rsidRPr="004E1362">
        <w:rPr>
          <w:rFonts w:asciiTheme="majorBidi" w:hAnsiTheme="majorBidi" w:cstheme="majorBidi"/>
          <w:sz w:val="24"/>
          <w:szCs w:val="24"/>
          <w:lang w:val="bs-Latn-BA"/>
        </w:rPr>
        <w:t>značaja pa se stoga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4E1362">
        <w:rPr>
          <w:rFonts w:asciiTheme="majorBidi" w:hAnsiTheme="majorBidi" w:cstheme="majorBidi"/>
          <w:sz w:val="24"/>
          <w:szCs w:val="24"/>
          <w:lang w:val="bs-Latn-BA"/>
        </w:rPr>
        <w:t>eračima pritiska o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dnosno njihovim karakteristikama </w:t>
      </w:r>
      <w:r w:rsidRPr="004E1362">
        <w:rPr>
          <w:rFonts w:asciiTheme="majorBidi" w:hAnsiTheme="majorBidi" w:cstheme="majorBidi"/>
          <w:sz w:val="24"/>
          <w:szCs w:val="24"/>
          <w:lang w:val="bs-Latn-BA"/>
        </w:rPr>
        <w:t>mora posvetiti naročita pažnja.</w:t>
      </w:r>
      <w:r>
        <w:rPr>
          <w:rFonts w:asciiTheme="majorBidi" w:hAnsiTheme="majorBidi" w:cstheme="majorBidi"/>
          <w:sz w:val="24"/>
          <w:szCs w:val="24"/>
          <w:lang w:val="bs-Latn-BA"/>
        </w:rPr>
        <w:t>[6]</w:t>
      </w:r>
    </w:p>
    <w:p w:rsidR="00553618" w:rsidRDefault="00553618" w:rsidP="004E1362">
      <w:pPr>
        <w:autoSpaceDE w:val="0"/>
        <w:autoSpaceDN w:val="0"/>
        <w:adjustRightInd w:val="0"/>
        <w:spacing w:before="10"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007C55" w:rsidRDefault="00007C55" w:rsidP="004E1362">
      <w:pPr>
        <w:autoSpaceDE w:val="0"/>
        <w:autoSpaceDN w:val="0"/>
        <w:adjustRightInd w:val="0"/>
        <w:spacing w:before="10"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007C55" w:rsidRDefault="00643A74" w:rsidP="00553618">
      <w:pPr>
        <w:autoSpaceDE w:val="0"/>
        <w:autoSpaceDN w:val="0"/>
        <w:adjustRightInd w:val="0"/>
        <w:spacing w:before="10" w:after="120" w:line="240" w:lineRule="auto"/>
        <w:rPr>
          <w:rFonts w:asciiTheme="majorBidi" w:hAnsiTheme="majorBidi" w:cstheme="majorBidi"/>
          <w:b/>
          <w:bCs/>
          <w:sz w:val="28"/>
          <w:szCs w:val="28"/>
          <w:lang w:val="bs-Latn-BA"/>
        </w:rPr>
      </w:pPr>
      <w:r>
        <w:rPr>
          <w:rFonts w:asciiTheme="majorBidi" w:hAnsiTheme="majorBidi" w:cstheme="majorBidi"/>
          <w:sz w:val="24"/>
          <w:szCs w:val="24"/>
          <w:lang w:val="bs-Latn-BA"/>
        </w:rPr>
        <w:t xml:space="preserve">                          </w:t>
      </w:r>
      <w:r w:rsidR="00B95513" w:rsidRPr="001D046D">
        <w:rPr>
          <w:rFonts w:asciiTheme="majorBidi" w:hAnsiTheme="majorBidi" w:cstheme="majorBidi"/>
          <w:b/>
          <w:bCs/>
          <w:sz w:val="28"/>
          <w:szCs w:val="28"/>
          <w:lang w:val="bs-Latn-BA"/>
        </w:rPr>
        <w:t>Osnovni pojmovi i d</w:t>
      </w:r>
      <w:r w:rsidR="00007C55" w:rsidRPr="001D046D">
        <w:rPr>
          <w:rFonts w:asciiTheme="majorBidi" w:hAnsiTheme="majorBidi" w:cstheme="majorBidi"/>
          <w:b/>
          <w:bCs/>
          <w:sz w:val="28"/>
          <w:szCs w:val="28"/>
          <w:lang w:val="bs-Latn-BA"/>
        </w:rPr>
        <w:t>efinicija pritiska</w:t>
      </w:r>
    </w:p>
    <w:p w:rsidR="00553618" w:rsidRDefault="00553618" w:rsidP="00B95513">
      <w:pPr>
        <w:autoSpaceDE w:val="0"/>
        <w:autoSpaceDN w:val="0"/>
        <w:adjustRightInd w:val="0"/>
        <w:spacing w:after="120" w:line="240" w:lineRule="auto"/>
        <w:rPr>
          <w:rFonts w:asciiTheme="majorBidi" w:eastAsiaTheme="minorEastAsia" w:hAnsiTheme="majorBidi" w:cstheme="majorBidi"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</w:rPr>
        <w:t>Pritisak</w:t>
      </w:r>
      <w:r>
        <w:rPr>
          <w:rFonts w:ascii="Times New Roman" w:hAnsi="Times New Roman" w:cs="Times New Roman"/>
          <w:sz w:val="24"/>
          <w:szCs w:val="24"/>
        </w:rPr>
        <w:t xml:space="preserve"> (p), se definise kao omjer sile (F) i površine (S) na koju ta sila djeluje pod pravim uglom. Možemo pisati :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</w:t>
      </w:r>
      <m:oMath>
        <m:r>
          <w:rPr>
            <w:rFonts w:ascii="Cambria Math" w:hAnsi="Cambria Math" w:cstheme="majorBidi"/>
            <w:sz w:val="24"/>
            <w:szCs w:val="24"/>
            <w:lang w:val="bs-Latn-BA"/>
          </w:rPr>
          <m:t>p=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  <w:lang w:val="bs-Latn-BA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  <w:lang w:val="bs-Latn-BA"/>
              </w:rPr>
              <m:t>F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  <w:lang w:val="bs-Latn-BA"/>
              </w:rPr>
              <m:t>S</m:t>
            </m:r>
          </m:den>
        </m:f>
      </m:oMath>
      <w:r>
        <w:rPr>
          <w:rFonts w:asciiTheme="majorBidi" w:eastAsiaTheme="minorEastAsia" w:hAnsiTheme="majorBidi" w:cstheme="majorBidi"/>
          <w:sz w:val="24"/>
          <w:szCs w:val="24"/>
          <w:lang w:val="bs-Latn-BA"/>
        </w:rPr>
        <w:t xml:space="preserve">     </w:t>
      </w:r>
    </w:p>
    <w:p w:rsidR="00553618" w:rsidRDefault="00553618" w:rsidP="00B95513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1D046D">
        <w:rPr>
          <w:rFonts w:asciiTheme="majorBidi" w:hAnsiTheme="majorBidi" w:cstheme="majorBidi"/>
          <w:sz w:val="24"/>
          <w:szCs w:val="24"/>
          <w:lang w:val="bs-Latn-BA"/>
        </w:rPr>
        <w:t xml:space="preserve">Oznaka za pritisak je </w:t>
      </w:r>
      <w:r w:rsidRPr="001D046D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p, </w:t>
      </w:r>
      <w:r w:rsidRPr="001D046D">
        <w:rPr>
          <w:rFonts w:asciiTheme="majorBidi" w:hAnsiTheme="majorBidi" w:cstheme="majorBidi"/>
          <w:sz w:val="24"/>
          <w:szCs w:val="24"/>
          <w:lang w:val="bs-Latn-BA"/>
        </w:rPr>
        <w:t xml:space="preserve">a osnovna SI jedinica je Pa (Pascal). Prema definiciji pritisak od jednog 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Pr="001D046D">
        <w:rPr>
          <w:rFonts w:asciiTheme="majorBidi" w:hAnsiTheme="majorBidi" w:cstheme="majorBidi"/>
          <w:sz w:val="24"/>
          <w:szCs w:val="24"/>
          <w:lang w:val="bs-Latn-BA"/>
        </w:rPr>
        <w:t>Pa je djelovanje sile od 1 N (Newtona) na površinu od jednog kvadratnog metra.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Pr="001D046D">
        <w:rPr>
          <w:rFonts w:asciiTheme="majorBidi" w:hAnsiTheme="majorBidi" w:cstheme="majorBidi"/>
          <w:sz w:val="24"/>
          <w:szCs w:val="24"/>
          <w:lang w:val="bs-Latn-BA"/>
        </w:rPr>
        <w:t>Jedinica Pa je mala po iznosu tako da se u tehnici vrlo često koristi jedinica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 </w:t>
      </w:r>
      <w:r w:rsidRPr="001D046D">
        <w:rPr>
          <w:rFonts w:asciiTheme="majorBidi" w:hAnsiTheme="majorBidi" w:cstheme="majorBidi"/>
          <w:sz w:val="24"/>
          <w:szCs w:val="24"/>
          <w:lang w:val="bs-Latn-BA"/>
        </w:rPr>
        <w:t>1 bar koja je 10</w:t>
      </w:r>
      <w:r w:rsidRPr="001D046D">
        <w:rPr>
          <w:rFonts w:asciiTheme="majorBidi" w:hAnsiTheme="majorBidi" w:cstheme="majorBidi"/>
          <w:sz w:val="24"/>
          <w:szCs w:val="24"/>
          <w:vertAlign w:val="superscript"/>
          <w:lang w:val="bs-Latn-BA"/>
        </w:rPr>
        <w:t xml:space="preserve">5 </w:t>
      </w:r>
      <w:r w:rsidRPr="001D046D">
        <w:rPr>
          <w:rFonts w:asciiTheme="majorBidi" w:hAnsiTheme="majorBidi" w:cstheme="majorBidi"/>
          <w:sz w:val="24"/>
          <w:szCs w:val="24"/>
          <w:lang w:val="bs-Latn-BA"/>
        </w:rPr>
        <w:t>veća od Pa.</w:t>
      </w:r>
    </w:p>
    <w:p w:rsidR="00007C55" w:rsidRPr="001D046D" w:rsidRDefault="00553618" w:rsidP="00B95513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eastAsiaTheme="minorEastAsia" w:hAnsiTheme="majorBidi" w:cstheme="majorBidi"/>
          <w:sz w:val="24"/>
          <w:szCs w:val="24"/>
          <w:lang w:val="bs-Latn-BA"/>
        </w:rPr>
        <w:br/>
      </w:r>
      <w:r w:rsidR="00007C55" w:rsidRPr="001D046D">
        <w:rPr>
          <w:rFonts w:asciiTheme="majorBidi" w:hAnsiTheme="majorBidi" w:cstheme="majorBidi"/>
          <w:sz w:val="24"/>
          <w:szCs w:val="24"/>
          <w:lang w:val="bs-Latn-BA"/>
        </w:rPr>
        <w:t>Pritisak fluida predstavlja djelovanje normalne sile svedene na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jedinicu površine.Razlikuju se s</w:t>
      </w:r>
      <w:r w:rsidR="00007C55" w:rsidRPr="001D046D">
        <w:rPr>
          <w:rFonts w:asciiTheme="majorBidi" w:hAnsiTheme="majorBidi" w:cstheme="majorBidi"/>
          <w:sz w:val="24"/>
          <w:szCs w:val="24"/>
          <w:lang w:val="bs-Latn-BA"/>
        </w:rPr>
        <w:t>trujni i zaustavni pritisak.</w:t>
      </w:r>
    </w:p>
    <w:p w:rsidR="00007C55" w:rsidRPr="001D046D" w:rsidRDefault="00007C55" w:rsidP="00B9551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1D046D">
        <w:rPr>
          <w:rFonts w:asciiTheme="majorBidi" w:hAnsiTheme="majorBidi" w:cstheme="majorBidi"/>
          <w:sz w:val="24"/>
          <w:szCs w:val="24"/>
          <w:lang w:val="bs-Latn-BA"/>
        </w:rPr>
        <w:t>Stvarni pritisak u nekom mediju zove se strujni pritisak i označava se sa</w:t>
      </w:r>
    </w:p>
    <w:p w:rsidR="00007C55" w:rsidRPr="001D046D" w:rsidRDefault="00007C55" w:rsidP="00B95513">
      <w:pPr>
        <w:pStyle w:val="ListParagraph"/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1D046D">
        <w:rPr>
          <w:rFonts w:asciiTheme="majorBidi" w:hAnsiTheme="majorBidi" w:cstheme="majorBidi"/>
          <w:sz w:val="24"/>
          <w:szCs w:val="24"/>
          <w:lang w:val="bs-Latn-BA"/>
        </w:rPr>
        <w:t>p. Ovaj pritisak se naziva i statički pritisak.</w:t>
      </w:r>
    </w:p>
    <w:p w:rsidR="00007C55" w:rsidRPr="001D046D" w:rsidRDefault="00007C55" w:rsidP="00B9551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1D046D">
        <w:rPr>
          <w:rFonts w:asciiTheme="majorBidi" w:hAnsiTheme="majorBidi" w:cstheme="majorBidi"/>
          <w:sz w:val="24"/>
          <w:szCs w:val="24"/>
          <w:lang w:val="bs-Latn-BA"/>
        </w:rPr>
        <w:t>Zaustavni pritisak je onaj pritisak koji odgovara pritisku fluida, kada se</w:t>
      </w:r>
    </w:p>
    <w:p w:rsidR="00007C55" w:rsidRPr="001D046D" w:rsidRDefault="00007C55" w:rsidP="00B95513">
      <w:pPr>
        <w:pStyle w:val="ListParagraph"/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1D046D">
        <w:rPr>
          <w:rFonts w:asciiTheme="majorBidi" w:hAnsiTheme="majorBidi" w:cstheme="majorBidi"/>
          <w:sz w:val="24"/>
          <w:szCs w:val="24"/>
          <w:lang w:val="bs-Latn-BA"/>
        </w:rPr>
        <w:t>fluid zaustavi bez gubitka energije. Zbirni pritisak nastao u posmatranoj</w:t>
      </w:r>
    </w:p>
    <w:p w:rsidR="00007C55" w:rsidRPr="001D046D" w:rsidRDefault="00007C55" w:rsidP="00B95513">
      <w:pPr>
        <w:pStyle w:val="ListParagraph"/>
        <w:autoSpaceDE w:val="0"/>
        <w:autoSpaceDN w:val="0"/>
        <w:adjustRightInd w:val="0"/>
        <w:spacing w:before="10"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1D046D">
        <w:rPr>
          <w:rFonts w:asciiTheme="majorBidi" w:hAnsiTheme="majorBidi" w:cstheme="majorBidi"/>
          <w:sz w:val="24"/>
          <w:szCs w:val="24"/>
          <w:lang w:val="bs-Latn-BA"/>
        </w:rPr>
        <w:t>tački zove se i totalni ili zaustavni pritisak pt.</w:t>
      </w:r>
    </w:p>
    <w:p w:rsidR="00007C55" w:rsidRDefault="00007C55" w:rsidP="00B95513">
      <w:pPr>
        <w:pStyle w:val="ListParagraph"/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F6616A" w:rsidRDefault="00F6616A" w:rsidP="00B95513">
      <w:pPr>
        <w:pStyle w:val="ListParagraph"/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sz w:val="24"/>
          <w:szCs w:val="24"/>
          <w:lang w:val="bs-Latn-BA"/>
        </w:rPr>
        <w:t xml:space="preserve">          </w:t>
      </w:r>
    </w:p>
    <w:p w:rsidR="00F6616A" w:rsidRDefault="00F6616A" w:rsidP="00B95513">
      <w:pPr>
        <w:pStyle w:val="ListParagraph"/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sz w:val="24"/>
          <w:szCs w:val="24"/>
          <w:lang w:val="bs-Latn-BA"/>
        </w:rPr>
        <w:t xml:space="preserve">  </w:t>
      </w:r>
    </w:p>
    <w:p w:rsidR="00F6616A" w:rsidRPr="001D046D" w:rsidRDefault="00F6616A" w:rsidP="00B95513">
      <w:pPr>
        <w:pStyle w:val="ListParagraph"/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007C55" w:rsidRPr="001D046D" w:rsidRDefault="00007C55" w:rsidP="00B95513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1D046D">
        <w:rPr>
          <w:rFonts w:asciiTheme="majorBidi" w:hAnsiTheme="majorBidi" w:cstheme="majorBidi"/>
          <w:sz w:val="24"/>
          <w:szCs w:val="24"/>
          <w:lang w:val="bs-Latn-BA"/>
        </w:rPr>
        <w:t xml:space="preserve">Razlikuju </w:t>
      </w:r>
      <w:r w:rsidRPr="001D046D">
        <w:rPr>
          <w:rFonts w:asciiTheme="majorBidi" w:hAnsiTheme="majorBidi" w:cstheme="majorBidi"/>
          <w:b/>
          <w:bCs/>
          <w:sz w:val="24"/>
          <w:szCs w:val="24"/>
          <w:lang w:val="bs-Latn-BA"/>
        </w:rPr>
        <w:t>se tri kategorije mjerenja pritiska</w:t>
      </w:r>
      <w:r w:rsidRPr="001D046D">
        <w:rPr>
          <w:rFonts w:asciiTheme="majorBidi" w:hAnsiTheme="majorBidi" w:cstheme="majorBidi"/>
          <w:sz w:val="24"/>
          <w:szCs w:val="24"/>
          <w:lang w:val="bs-Latn-BA"/>
        </w:rPr>
        <w:t>:</w:t>
      </w:r>
    </w:p>
    <w:p w:rsidR="00007C55" w:rsidRPr="001D046D" w:rsidRDefault="00007C55" w:rsidP="00B9551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1D046D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mjerenje apsolutnog pritiska </w:t>
      </w:r>
      <w:r w:rsidRPr="001D046D">
        <w:rPr>
          <w:rFonts w:asciiTheme="majorBidi" w:hAnsiTheme="majorBidi" w:cstheme="majorBidi"/>
          <w:sz w:val="24"/>
          <w:szCs w:val="24"/>
          <w:lang w:val="bs-Latn-BA"/>
        </w:rPr>
        <w:t>kao razlike pritiska u određenoj tački</w:t>
      </w:r>
    </w:p>
    <w:p w:rsidR="00007C55" w:rsidRPr="001D046D" w:rsidRDefault="00007C55" w:rsidP="00B95513">
      <w:pPr>
        <w:pStyle w:val="ListParagraph"/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1D046D">
        <w:rPr>
          <w:rFonts w:asciiTheme="majorBidi" w:hAnsiTheme="majorBidi" w:cstheme="majorBidi"/>
          <w:sz w:val="24"/>
          <w:szCs w:val="24"/>
          <w:lang w:val="bs-Latn-BA"/>
        </w:rPr>
        <w:t>fluida i pritiska apsolutne nule, koji ima vakuum</w:t>
      </w:r>
    </w:p>
    <w:p w:rsidR="00007C55" w:rsidRPr="001D046D" w:rsidRDefault="00007C55" w:rsidP="00B9551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1D046D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mjerenje atmosferskog </w:t>
      </w:r>
      <w:r w:rsidRPr="001D046D">
        <w:rPr>
          <w:rFonts w:asciiTheme="majorBidi" w:hAnsiTheme="majorBidi" w:cstheme="majorBidi"/>
          <w:sz w:val="24"/>
          <w:szCs w:val="24"/>
          <w:lang w:val="bs-Latn-BA"/>
        </w:rPr>
        <w:t>(barometarskog) pritiska</w:t>
      </w:r>
    </w:p>
    <w:p w:rsidR="00007C55" w:rsidRPr="001D046D" w:rsidRDefault="00007C55" w:rsidP="00B9551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1D046D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mjerenje diferencijalnog pritiska </w:t>
      </w:r>
      <w:r w:rsidRPr="001D046D">
        <w:rPr>
          <w:rFonts w:asciiTheme="majorBidi" w:hAnsiTheme="majorBidi" w:cstheme="majorBidi"/>
          <w:sz w:val="24"/>
          <w:szCs w:val="24"/>
          <w:lang w:val="bs-Latn-BA"/>
        </w:rPr>
        <w:t>kao razlike pritisaka u različitim</w:t>
      </w:r>
    </w:p>
    <w:p w:rsidR="00007C55" w:rsidRPr="001D046D" w:rsidRDefault="00007C55" w:rsidP="00B95513">
      <w:pPr>
        <w:pStyle w:val="ListParagraph"/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1D046D">
        <w:rPr>
          <w:rFonts w:asciiTheme="majorBidi" w:hAnsiTheme="majorBidi" w:cstheme="majorBidi"/>
          <w:sz w:val="24"/>
          <w:szCs w:val="24"/>
          <w:lang w:val="bs-Latn-BA"/>
        </w:rPr>
        <w:t>tačkama fluida</w:t>
      </w:r>
      <w:r w:rsidR="003D515B">
        <w:rPr>
          <w:rFonts w:asciiTheme="majorBidi" w:hAnsiTheme="majorBidi" w:cstheme="majorBidi"/>
          <w:sz w:val="24"/>
          <w:szCs w:val="24"/>
          <w:lang w:val="bs-Latn-BA"/>
        </w:rPr>
        <w:t>.</w:t>
      </w:r>
      <w:r w:rsidR="003D515B" w:rsidRPr="003D515B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="003D515B" w:rsidRPr="004E1362">
        <w:rPr>
          <w:rFonts w:asciiTheme="majorBidi" w:hAnsiTheme="majorBidi" w:cstheme="majorBidi"/>
          <w:sz w:val="24"/>
          <w:szCs w:val="24"/>
          <w:lang w:val="bs-Latn-BA"/>
        </w:rPr>
        <w:t>.</w:t>
      </w:r>
      <w:r w:rsidR="003D515B">
        <w:rPr>
          <w:rFonts w:asciiTheme="majorBidi" w:hAnsiTheme="majorBidi" w:cstheme="majorBidi"/>
          <w:sz w:val="24"/>
          <w:szCs w:val="24"/>
          <w:lang w:val="bs-Latn-BA"/>
        </w:rPr>
        <w:t>[1]</w:t>
      </w:r>
    </w:p>
    <w:p w:rsidR="00F6616A" w:rsidRDefault="00F6616A" w:rsidP="00B95513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F6616A" w:rsidRDefault="00F6616A" w:rsidP="00B95513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643A74" w:rsidRDefault="00643A74" w:rsidP="00B95513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sz w:val="28"/>
          <w:szCs w:val="28"/>
          <w:lang w:val="bs-Latn-BA"/>
        </w:rPr>
        <w:t xml:space="preserve">                                           </w:t>
      </w:r>
      <w:r w:rsidR="00B95513" w:rsidRPr="00643A74">
        <w:rPr>
          <w:rFonts w:asciiTheme="majorBidi" w:hAnsiTheme="majorBidi" w:cstheme="majorBidi"/>
          <w:b/>
          <w:bCs/>
          <w:sz w:val="28"/>
          <w:szCs w:val="28"/>
          <w:lang w:val="bs-Latn-BA"/>
        </w:rPr>
        <w:t>Mjerni opseg</w:t>
      </w:r>
    </w:p>
    <w:p w:rsidR="00B95513" w:rsidRPr="001D046D" w:rsidRDefault="00B95513" w:rsidP="00B95513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1D046D">
        <w:rPr>
          <w:rFonts w:asciiTheme="majorBidi" w:hAnsiTheme="majorBidi" w:cstheme="majorBidi"/>
          <w:sz w:val="24"/>
          <w:szCs w:val="24"/>
          <w:lang w:val="bs-Latn-BA"/>
        </w:rPr>
        <w:t>Pritisak se m</w:t>
      </w:r>
      <w:r w:rsidR="007576E7"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1D046D">
        <w:rPr>
          <w:rFonts w:asciiTheme="majorBidi" w:hAnsiTheme="majorBidi" w:cstheme="majorBidi"/>
          <w:sz w:val="24"/>
          <w:szCs w:val="24"/>
          <w:lang w:val="bs-Latn-BA"/>
        </w:rPr>
        <w:t xml:space="preserve">eri u opsegu od </w:t>
      </w:r>
      <w:r w:rsidRPr="001D046D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0 </w:t>
      </w:r>
      <w:r w:rsidRPr="001D046D">
        <w:rPr>
          <w:rFonts w:asciiTheme="majorBidi" w:hAnsiTheme="majorBidi" w:cstheme="majorBidi"/>
          <w:sz w:val="24"/>
          <w:szCs w:val="24"/>
          <w:lang w:val="bs-Latn-BA"/>
        </w:rPr>
        <w:t xml:space="preserve">do </w:t>
      </w:r>
      <w:r w:rsidRPr="001D046D">
        <w:rPr>
          <w:rFonts w:asciiTheme="majorBidi" w:hAnsiTheme="majorBidi" w:cstheme="majorBidi"/>
          <w:i/>
          <w:iCs/>
          <w:sz w:val="24"/>
          <w:szCs w:val="24"/>
          <w:lang w:val="bs-Latn-BA"/>
        </w:rPr>
        <w:t>10</w:t>
      </w:r>
      <w:r w:rsidRPr="007576E7">
        <w:rPr>
          <w:rFonts w:asciiTheme="majorBidi" w:hAnsiTheme="majorBidi" w:cstheme="majorBidi"/>
          <w:i/>
          <w:iCs/>
          <w:sz w:val="24"/>
          <w:szCs w:val="24"/>
          <w:vertAlign w:val="superscript"/>
          <w:lang w:val="bs-Latn-BA"/>
        </w:rPr>
        <w:t>10</w:t>
      </w:r>
      <w:r w:rsidRPr="001D046D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 </w:t>
      </w:r>
      <w:r w:rsidRPr="001D046D">
        <w:rPr>
          <w:rFonts w:asciiTheme="majorBidi" w:hAnsiTheme="majorBidi" w:cstheme="majorBidi"/>
          <w:sz w:val="24"/>
          <w:szCs w:val="24"/>
          <w:lang w:val="bs-Latn-BA"/>
        </w:rPr>
        <w:t>Pa. S obzirom na usvojene kategorije pritiska u tehničkoj praksi, pritisak se najčešće m</w:t>
      </w:r>
      <w:r w:rsidR="007576E7"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1D046D">
        <w:rPr>
          <w:rFonts w:asciiTheme="majorBidi" w:hAnsiTheme="majorBidi" w:cstheme="majorBidi"/>
          <w:sz w:val="24"/>
          <w:szCs w:val="24"/>
          <w:lang w:val="bs-Latn-BA"/>
        </w:rPr>
        <w:t xml:space="preserve">eri u četiri oblasti kako to prikazuje </w:t>
      </w:r>
      <w:r w:rsidR="00F6616A">
        <w:rPr>
          <w:rFonts w:asciiTheme="majorBidi" w:hAnsiTheme="majorBidi" w:cstheme="majorBidi"/>
          <w:b/>
          <w:bCs/>
          <w:sz w:val="24"/>
          <w:szCs w:val="24"/>
          <w:lang w:val="bs-Latn-BA"/>
        </w:rPr>
        <w:t>Slika 2</w:t>
      </w:r>
      <w:r w:rsidRPr="001D046D">
        <w:rPr>
          <w:rFonts w:asciiTheme="majorBidi" w:hAnsiTheme="majorBidi" w:cstheme="majorBidi"/>
          <w:sz w:val="24"/>
          <w:szCs w:val="24"/>
          <w:lang w:val="bs-Latn-BA"/>
        </w:rPr>
        <w:t>:</w:t>
      </w:r>
    </w:p>
    <w:p w:rsidR="00B95513" w:rsidRPr="001D046D" w:rsidRDefault="00B95513" w:rsidP="00B95513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1D046D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1 - </w:t>
      </w:r>
      <w:r w:rsidRPr="001D046D">
        <w:rPr>
          <w:rFonts w:asciiTheme="majorBidi" w:hAnsiTheme="majorBidi" w:cstheme="majorBidi"/>
          <w:sz w:val="24"/>
          <w:szCs w:val="24"/>
          <w:lang w:val="bs-Latn-BA"/>
        </w:rPr>
        <w:t>oblast niskog apsolutnog pritiska odnosno tehničkog vakuuma (</w:t>
      </w:r>
      <w:r w:rsidRPr="001D046D">
        <w:rPr>
          <w:rFonts w:asciiTheme="majorBidi" w:hAnsiTheme="majorBidi" w:cstheme="majorBidi"/>
          <w:i/>
          <w:iCs/>
          <w:sz w:val="24"/>
          <w:szCs w:val="24"/>
          <w:lang w:val="bs-Latn-BA"/>
        </w:rPr>
        <w:t>10</w:t>
      </w:r>
      <w:r w:rsidRPr="001D046D">
        <w:rPr>
          <w:rFonts w:asciiTheme="majorBidi" w:hAnsiTheme="majorBidi" w:cstheme="majorBidi"/>
          <w:sz w:val="24"/>
          <w:szCs w:val="24"/>
          <w:vertAlign w:val="superscript"/>
          <w:lang w:val="bs-Latn-BA"/>
        </w:rPr>
        <w:t>-10</w:t>
      </w:r>
      <w:r w:rsidRPr="001D046D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 </w:t>
      </w:r>
      <w:r w:rsidRPr="001D046D">
        <w:rPr>
          <w:rFonts w:asciiTheme="majorBidi" w:hAnsiTheme="majorBidi" w:cstheme="majorBidi"/>
          <w:sz w:val="24"/>
          <w:szCs w:val="24"/>
          <w:lang w:val="bs-Latn-BA"/>
        </w:rPr>
        <w:t xml:space="preserve">- </w:t>
      </w:r>
      <w:r w:rsidRPr="001D046D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100 </w:t>
      </w:r>
      <w:r w:rsidRPr="001D046D">
        <w:rPr>
          <w:rFonts w:asciiTheme="majorBidi" w:hAnsiTheme="majorBidi" w:cstheme="majorBidi"/>
          <w:sz w:val="24"/>
          <w:szCs w:val="24"/>
          <w:lang w:val="bs-Latn-BA"/>
        </w:rPr>
        <w:t>Pa)</w:t>
      </w:r>
    </w:p>
    <w:p w:rsidR="00B95513" w:rsidRPr="001D046D" w:rsidRDefault="00B95513" w:rsidP="00B95513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1D046D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2 - </w:t>
      </w:r>
      <w:r w:rsidRPr="001D046D">
        <w:rPr>
          <w:rFonts w:asciiTheme="majorBidi" w:hAnsiTheme="majorBidi" w:cstheme="majorBidi"/>
          <w:sz w:val="24"/>
          <w:szCs w:val="24"/>
          <w:lang w:val="bs-Latn-BA"/>
        </w:rPr>
        <w:t>oblast barometarskog pritiska</w:t>
      </w:r>
    </w:p>
    <w:p w:rsidR="00B95513" w:rsidRPr="001D046D" w:rsidRDefault="00B95513" w:rsidP="00B95513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1D046D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3 - </w:t>
      </w:r>
      <w:r w:rsidRPr="001D046D">
        <w:rPr>
          <w:rFonts w:asciiTheme="majorBidi" w:hAnsiTheme="majorBidi" w:cstheme="majorBidi"/>
          <w:sz w:val="24"/>
          <w:szCs w:val="24"/>
          <w:lang w:val="bs-Latn-BA"/>
        </w:rPr>
        <w:t xml:space="preserve">oblast malih diferencijalnih pritisaka u odnosu na atmosferski, potpritiska </w:t>
      </w:r>
      <w:r w:rsidRPr="001D046D">
        <w:rPr>
          <w:rFonts w:asciiTheme="majorBidi" w:hAnsiTheme="majorBidi" w:cstheme="majorBidi"/>
          <w:i/>
          <w:iCs/>
          <w:sz w:val="24"/>
          <w:szCs w:val="24"/>
          <w:lang w:val="bs-Latn-BA"/>
        </w:rPr>
        <w:t>p-pa</w:t>
      </w:r>
      <w:r w:rsidRPr="001D046D">
        <w:rPr>
          <w:rFonts w:asciiTheme="majorBidi" w:eastAsia="SymbolMT" w:hAnsiTheme="majorBidi" w:cstheme="majorBidi"/>
          <w:sz w:val="24"/>
          <w:szCs w:val="24"/>
          <w:lang w:val="bs-Latn-BA"/>
        </w:rPr>
        <w:t>&lt;</w:t>
      </w:r>
      <w:r w:rsidRPr="001D046D">
        <w:rPr>
          <w:rFonts w:asciiTheme="majorBidi" w:hAnsiTheme="majorBidi" w:cstheme="majorBidi"/>
          <w:sz w:val="24"/>
          <w:szCs w:val="24"/>
          <w:lang w:val="bs-Latn-BA"/>
        </w:rPr>
        <w:t>0</w:t>
      </w:r>
    </w:p>
    <w:p w:rsidR="00007C55" w:rsidRPr="001D046D" w:rsidRDefault="00B95513" w:rsidP="00B95513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1D046D">
        <w:rPr>
          <w:rFonts w:asciiTheme="majorBidi" w:hAnsiTheme="majorBidi" w:cstheme="majorBidi"/>
          <w:sz w:val="24"/>
          <w:szCs w:val="24"/>
          <w:lang w:val="bs-Latn-BA"/>
        </w:rPr>
        <w:t xml:space="preserve">      natpritiska </w:t>
      </w:r>
      <w:r w:rsidRPr="001D046D">
        <w:rPr>
          <w:rFonts w:asciiTheme="majorBidi" w:hAnsiTheme="majorBidi" w:cstheme="majorBidi"/>
          <w:i/>
          <w:iCs/>
          <w:sz w:val="24"/>
          <w:szCs w:val="24"/>
          <w:lang w:val="bs-Latn-BA"/>
        </w:rPr>
        <w:t>p-pa</w:t>
      </w:r>
      <w:r w:rsidRPr="001D046D">
        <w:rPr>
          <w:rFonts w:asciiTheme="majorBidi" w:eastAsia="SymbolMT" w:hAnsiTheme="majorBidi" w:cstheme="majorBidi"/>
          <w:sz w:val="24"/>
          <w:szCs w:val="24"/>
          <w:lang w:val="bs-Latn-BA"/>
        </w:rPr>
        <w:t>&gt;</w:t>
      </w:r>
      <w:r w:rsidRPr="001D046D">
        <w:rPr>
          <w:rFonts w:asciiTheme="majorBidi" w:hAnsiTheme="majorBidi" w:cstheme="majorBidi"/>
          <w:sz w:val="24"/>
          <w:szCs w:val="24"/>
          <w:lang w:val="bs-Latn-BA"/>
        </w:rPr>
        <w:t xml:space="preserve">0 u opsegu </w:t>
      </w:r>
      <w:r w:rsidRPr="001D046D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0 </w:t>
      </w:r>
      <w:r w:rsidRPr="001D046D">
        <w:rPr>
          <w:rFonts w:asciiTheme="majorBidi" w:hAnsiTheme="majorBidi" w:cstheme="majorBidi"/>
          <w:sz w:val="24"/>
          <w:szCs w:val="24"/>
          <w:lang w:val="bs-Latn-BA"/>
        </w:rPr>
        <w:t xml:space="preserve">- </w:t>
      </w:r>
      <w:r w:rsidRPr="001D046D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2500 </w:t>
      </w:r>
      <w:r w:rsidRPr="001D046D">
        <w:rPr>
          <w:rFonts w:asciiTheme="majorBidi" w:hAnsiTheme="majorBidi" w:cstheme="majorBidi"/>
          <w:sz w:val="24"/>
          <w:szCs w:val="24"/>
          <w:lang w:val="bs-Latn-BA"/>
        </w:rPr>
        <w:t>Pa</w:t>
      </w:r>
    </w:p>
    <w:p w:rsidR="00B95513" w:rsidRPr="001D046D" w:rsidRDefault="00B95513" w:rsidP="00B95513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1D046D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4 - </w:t>
      </w:r>
      <w:r w:rsidRPr="001D046D">
        <w:rPr>
          <w:rFonts w:asciiTheme="majorBidi" w:hAnsiTheme="majorBidi" w:cstheme="majorBidi"/>
          <w:sz w:val="24"/>
          <w:szCs w:val="24"/>
          <w:lang w:val="bs-Latn-BA"/>
        </w:rPr>
        <w:t>oblast visokog relativnog pritiska (natpritiska) (</w:t>
      </w:r>
      <w:r w:rsidRPr="001D046D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0 </w:t>
      </w:r>
      <w:r w:rsidRPr="001D046D">
        <w:rPr>
          <w:rFonts w:asciiTheme="majorBidi" w:hAnsiTheme="majorBidi" w:cstheme="majorBidi"/>
          <w:sz w:val="24"/>
          <w:szCs w:val="24"/>
          <w:lang w:val="bs-Latn-BA"/>
        </w:rPr>
        <w:t>-</w:t>
      </w:r>
      <w:r w:rsidRPr="001D046D">
        <w:rPr>
          <w:rFonts w:asciiTheme="majorBidi" w:hAnsiTheme="majorBidi" w:cstheme="majorBidi"/>
          <w:i/>
          <w:iCs/>
          <w:sz w:val="24"/>
          <w:szCs w:val="24"/>
          <w:lang w:val="bs-Latn-BA"/>
        </w:rPr>
        <w:t>10</w:t>
      </w:r>
      <w:r w:rsidRPr="001D046D">
        <w:rPr>
          <w:rFonts w:asciiTheme="majorBidi" w:hAnsiTheme="majorBidi" w:cstheme="majorBidi"/>
          <w:i/>
          <w:iCs/>
          <w:sz w:val="24"/>
          <w:szCs w:val="24"/>
          <w:vertAlign w:val="superscript"/>
          <w:lang w:val="bs-Latn-BA"/>
        </w:rPr>
        <w:t>10</w:t>
      </w:r>
      <w:r w:rsidRPr="001D046D">
        <w:rPr>
          <w:rFonts w:asciiTheme="majorBidi" w:hAnsiTheme="majorBidi" w:cstheme="majorBidi"/>
          <w:sz w:val="24"/>
          <w:szCs w:val="24"/>
          <w:lang w:val="bs-Latn-BA"/>
        </w:rPr>
        <w:t>Pa).</w:t>
      </w:r>
      <w:r w:rsidR="003D515B" w:rsidRPr="003D515B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="003D515B" w:rsidRPr="004E1362">
        <w:rPr>
          <w:rFonts w:asciiTheme="majorBidi" w:hAnsiTheme="majorBidi" w:cstheme="majorBidi"/>
          <w:sz w:val="24"/>
          <w:szCs w:val="24"/>
          <w:lang w:val="bs-Latn-BA"/>
        </w:rPr>
        <w:t>.</w:t>
      </w:r>
      <w:r w:rsidR="003D515B">
        <w:rPr>
          <w:rFonts w:asciiTheme="majorBidi" w:hAnsiTheme="majorBidi" w:cstheme="majorBidi"/>
          <w:sz w:val="24"/>
          <w:szCs w:val="24"/>
          <w:lang w:val="bs-Latn-BA"/>
        </w:rPr>
        <w:t>[6]</w:t>
      </w:r>
    </w:p>
    <w:p w:rsidR="00007C55" w:rsidRPr="00B95513" w:rsidRDefault="00B95513" w:rsidP="00B95513">
      <w:pPr>
        <w:autoSpaceDE w:val="0"/>
        <w:autoSpaceDN w:val="0"/>
        <w:adjustRightInd w:val="0"/>
        <w:spacing w:after="120" w:line="240" w:lineRule="auto"/>
        <w:rPr>
          <w:rFonts w:ascii="ArialMT" w:hAnsi="ArialMT" w:cs="ArialMT"/>
          <w:sz w:val="24"/>
          <w:szCs w:val="24"/>
          <w:lang w:val="bs-Latn-BA"/>
        </w:rPr>
      </w:pPr>
      <w:r>
        <w:rPr>
          <w:rFonts w:ascii="ArialMT" w:hAnsi="ArialMT" w:cs="ArialMT"/>
          <w:noProof/>
          <w:sz w:val="24"/>
          <w:szCs w:val="24"/>
          <w:lang w:val="bs-Cyrl-BA" w:eastAsia="bs-Cyrl-BA"/>
        </w:rPr>
        <w:drawing>
          <wp:inline distT="0" distB="0" distL="0" distR="0" wp14:anchorId="7C4501F6" wp14:editId="7E6938FE">
            <wp:extent cx="5760720" cy="2749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tisak dijagrma.JP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C55" w:rsidRDefault="00F6616A" w:rsidP="00B95513">
      <w:pPr>
        <w:autoSpaceDE w:val="0"/>
        <w:autoSpaceDN w:val="0"/>
        <w:adjustRightInd w:val="0"/>
        <w:spacing w:after="120" w:line="240" w:lineRule="auto"/>
        <w:jc w:val="center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>Slika 2</w:t>
      </w:r>
      <w:r w:rsidR="00B95513" w:rsidRPr="007576E7">
        <w:rPr>
          <w:rFonts w:asciiTheme="majorBidi" w:hAnsiTheme="majorBidi" w:cstheme="majorBidi"/>
          <w:b/>
          <w:bCs/>
          <w:sz w:val="24"/>
          <w:szCs w:val="24"/>
          <w:lang w:val="bs-Latn-BA"/>
        </w:rPr>
        <w:t>.</w:t>
      </w:r>
      <w:r w:rsidR="00B95513" w:rsidRPr="00B95513">
        <w:rPr>
          <w:rFonts w:asciiTheme="majorBidi" w:hAnsiTheme="majorBidi" w:cstheme="majorBidi"/>
          <w:sz w:val="24"/>
          <w:szCs w:val="24"/>
          <w:lang w:val="bs-Latn-BA"/>
        </w:rPr>
        <w:t xml:space="preserve"> Oblasti tehičkog mjerenja pritiska</w:t>
      </w:r>
      <w:r w:rsidR="003D515B" w:rsidRPr="004E1362">
        <w:rPr>
          <w:rFonts w:asciiTheme="majorBidi" w:hAnsiTheme="majorBidi" w:cstheme="majorBidi"/>
          <w:sz w:val="24"/>
          <w:szCs w:val="24"/>
          <w:lang w:val="bs-Latn-BA"/>
        </w:rPr>
        <w:t>.</w:t>
      </w:r>
      <w:r w:rsidR="003D515B">
        <w:rPr>
          <w:rFonts w:asciiTheme="majorBidi" w:hAnsiTheme="majorBidi" w:cstheme="majorBidi"/>
          <w:sz w:val="24"/>
          <w:szCs w:val="24"/>
          <w:lang w:val="bs-Latn-BA"/>
        </w:rPr>
        <w:t>[6]</w:t>
      </w:r>
    </w:p>
    <w:p w:rsidR="001D046D" w:rsidRDefault="001D046D" w:rsidP="00B95513">
      <w:pPr>
        <w:autoSpaceDE w:val="0"/>
        <w:autoSpaceDN w:val="0"/>
        <w:adjustRightInd w:val="0"/>
        <w:spacing w:after="120" w:line="240" w:lineRule="auto"/>
        <w:jc w:val="center"/>
        <w:rPr>
          <w:rFonts w:asciiTheme="majorBidi" w:hAnsiTheme="majorBidi" w:cstheme="majorBidi"/>
          <w:sz w:val="24"/>
          <w:szCs w:val="24"/>
          <w:lang w:val="bs-Latn-BA"/>
        </w:rPr>
      </w:pPr>
    </w:p>
    <w:p w:rsidR="001D046D" w:rsidRPr="001D046D" w:rsidRDefault="001D046D" w:rsidP="001D046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rPr>
          <w:rFonts w:asciiTheme="majorBidi" w:eastAsia="SymbolMT" w:hAnsiTheme="majorBidi" w:cstheme="majorBidi"/>
          <w:sz w:val="24"/>
          <w:szCs w:val="24"/>
          <w:lang w:val="bs-Latn-BA"/>
        </w:rPr>
      </w:pPr>
      <w:r w:rsidRPr="001D046D">
        <w:rPr>
          <w:rFonts w:asciiTheme="majorBidi" w:eastAsia="SymbolMT" w:hAnsiTheme="majorBidi" w:cstheme="majorBidi"/>
          <w:sz w:val="24"/>
          <w:szCs w:val="24"/>
          <w:lang w:val="bs-Latn-BA"/>
        </w:rPr>
        <w:t>Vakuum je stanje u kome je</w:t>
      </w:r>
      <w:r w:rsidR="007576E7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 </w:t>
      </w:r>
      <w:r w:rsidRPr="001D046D">
        <w:rPr>
          <w:rFonts w:asciiTheme="majorBidi" w:eastAsia="SymbolMT" w:hAnsiTheme="majorBidi" w:cstheme="majorBidi"/>
          <w:sz w:val="24"/>
          <w:szCs w:val="24"/>
          <w:lang w:val="bs-Latn-BA"/>
        </w:rPr>
        <w:t>pritisak nula, a isti naziv se koristi za</w:t>
      </w:r>
    </w:p>
    <w:p w:rsidR="001D046D" w:rsidRPr="001D046D" w:rsidRDefault="001D046D" w:rsidP="001D046D">
      <w:pPr>
        <w:pStyle w:val="ListParagraph"/>
        <w:autoSpaceDE w:val="0"/>
        <w:autoSpaceDN w:val="0"/>
        <w:adjustRightInd w:val="0"/>
        <w:spacing w:after="120" w:line="240" w:lineRule="auto"/>
        <w:rPr>
          <w:rFonts w:asciiTheme="majorBidi" w:eastAsia="SymbolMT" w:hAnsiTheme="majorBidi" w:cstheme="majorBidi"/>
          <w:sz w:val="24"/>
          <w:szCs w:val="24"/>
          <w:lang w:val="bs-Latn-BA"/>
        </w:rPr>
      </w:pPr>
      <w:r w:rsidRPr="001D046D">
        <w:rPr>
          <w:rFonts w:asciiTheme="majorBidi" w:eastAsia="SymbolMT" w:hAnsiTheme="majorBidi" w:cstheme="majorBidi"/>
          <w:sz w:val="24"/>
          <w:szCs w:val="24"/>
          <w:lang w:val="bs-Latn-BA"/>
        </w:rPr>
        <w:t>mjerenje niskih pritisaka manjih od 100 Pa.</w:t>
      </w:r>
    </w:p>
    <w:p w:rsidR="001D046D" w:rsidRPr="001D046D" w:rsidRDefault="001D046D" w:rsidP="001D046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rPr>
          <w:rFonts w:asciiTheme="majorBidi" w:eastAsia="SymbolMT" w:hAnsiTheme="majorBidi" w:cstheme="majorBidi"/>
          <w:sz w:val="24"/>
          <w:szCs w:val="24"/>
          <w:lang w:val="bs-Latn-BA"/>
        </w:rPr>
      </w:pPr>
      <w:r w:rsidRPr="001D046D">
        <w:rPr>
          <w:rFonts w:asciiTheme="majorBidi" w:eastAsia="SymbolMT" w:hAnsiTheme="majorBidi" w:cstheme="majorBidi"/>
          <w:sz w:val="24"/>
          <w:szCs w:val="24"/>
          <w:lang w:val="bs-Latn-BA"/>
        </w:rPr>
        <w:t>Apsolutni pritisak je pritisak koji izmjeri u odnosu na pritisak jednak nuli.</w:t>
      </w:r>
    </w:p>
    <w:p w:rsidR="001D046D" w:rsidRPr="001D046D" w:rsidRDefault="001D046D" w:rsidP="001D046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rPr>
          <w:rFonts w:asciiTheme="majorBidi" w:eastAsia="SymbolMT" w:hAnsiTheme="majorBidi" w:cstheme="majorBidi"/>
          <w:sz w:val="24"/>
          <w:szCs w:val="24"/>
          <w:lang w:val="bs-Latn-BA"/>
        </w:rPr>
      </w:pPr>
      <w:r w:rsidRPr="001D046D">
        <w:rPr>
          <w:rFonts w:asciiTheme="majorBidi" w:eastAsia="SymbolMT" w:hAnsiTheme="majorBidi" w:cstheme="majorBidi"/>
          <w:sz w:val="24"/>
          <w:szCs w:val="24"/>
          <w:lang w:val="bs-Latn-BA"/>
        </w:rPr>
        <w:t>Relativni pritisak je pritisak mjeren s obzirom na pritisak okoline.</w:t>
      </w:r>
    </w:p>
    <w:p w:rsidR="001D046D" w:rsidRPr="001D046D" w:rsidRDefault="001D046D" w:rsidP="001D046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rPr>
          <w:rFonts w:asciiTheme="majorBidi" w:eastAsia="SymbolMT" w:hAnsiTheme="majorBidi" w:cstheme="majorBidi"/>
          <w:sz w:val="24"/>
          <w:szCs w:val="24"/>
          <w:lang w:val="bs-Latn-BA"/>
        </w:rPr>
      </w:pPr>
      <w:r w:rsidRPr="001D046D">
        <w:rPr>
          <w:rFonts w:asciiTheme="majorBidi" w:eastAsia="SymbolMT" w:hAnsiTheme="majorBidi" w:cstheme="majorBidi"/>
          <w:sz w:val="24"/>
          <w:szCs w:val="24"/>
          <w:lang w:val="bs-Latn-BA"/>
        </w:rPr>
        <w:t>Nadpritisak je pritisak viši od pritiska okoline.</w:t>
      </w:r>
    </w:p>
    <w:p w:rsidR="001D046D" w:rsidRPr="001D046D" w:rsidRDefault="001D046D" w:rsidP="001D046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1D046D">
        <w:rPr>
          <w:rFonts w:asciiTheme="majorBidi" w:eastAsia="SymbolMT" w:hAnsiTheme="majorBidi" w:cstheme="majorBidi"/>
          <w:sz w:val="24"/>
          <w:szCs w:val="24"/>
          <w:lang w:val="bs-Latn-BA"/>
        </w:rPr>
        <w:t>Podpritisak je pritisak niži od pritiska okoline.</w:t>
      </w:r>
      <w:r w:rsidR="003D515B" w:rsidRPr="003D515B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="003D515B" w:rsidRPr="004E1362">
        <w:rPr>
          <w:rFonts w:asciiTheme="majorBidi" w:hAnsiTheme="majorBidi" w:cstheme="majorBidi"/>
          <w:sz w:val="24"/>
          <w:szCs w:val="24"/>
          <w:lang w:val="bs-Latn-BA"/>
        </w:rPr>
        <w:t>.</w:t>
      </w:r>
      <w:r w:rsidR="003D515B">
        <w:rPr>
          <w:rFonts w:asciiTheme="majorBidi" w:hAnsiTheme="majorBidi" w:cstheme="majorBidi"/>
          <w:sz w:val="24"/>
          <w:szCs w:val="24"/>
          <w:lang w:val="bs-Latn-BA"/>
        </w:rPr>
        <w:t>[1]</w:t>
      </w:r>
    </w:p>
    <w:p w:rsidR="001D046D" w:rsidRPr="001D046D" w:rsidRDefault="001D046D" w:rsidP="001D046D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1D046D" w:rsidRDefault="00643A74" w:rsidP="00F6616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val="bs-Latn-BA"/>
        </w:rPr>
      </w:pPr>
      <w:r>
        <w:rPr>
          <w:rFonts w:ascii="ArialMT" w:hAnsi="ArialMT" w:cs="ArialMT"/>
          <w:sz w:val="24"/>
          <w:szCs w:val="24"/>
          <w:lang w:val="bs-Latn-BA"/>
        </w:rPr>
        <w:lastRenderedPageBreak/>
        <w:t xml:space="preserve">                             </w:t>
      </w:r>
      <w:r w:rsidR="00F6616A">
        <w:rPr>
          <w:rFonts w:ascii="ArialMT" w:hAnsi="ArialMT" w:cs="ArialMT"/>
          <w:lang w:val="bs-Latn-BA"/>
        </w:rPr>
        <w:t xml:space="preserve"> </w:t>
      </w:r>
      <w:r w:rsidR="00F6616A" w:rsidRPr="00F6616A">
        <w:rPr>
          <w:rFonts w:ascii="Times New Roman" w:hAnsi="Times New Roman" w:cs="Times New Roman"/>
          <w:b/>
          <w:sz w:val="28"/>
          <w:szCs w:val="28"/>
          <w:lang w:val="bs-Latn-BA"/>
        </w:rPr>
        <w:t>Instrumenti za</w:t>
      </w:r>
      <w:r w:rsidR="00F6616A">
        <w:rPr>
          <w:rFonts w:ascii="Times New Roman" w:hAnsi="Times New Roman" w:cs="Times New Roman"/>
          <w:b/>
          <w:lang w:val="bs-Latn-BA"/>
        </w:rPr>
        <w:t xml:space="preserve"> </w:t>
      </w:r>
      <w:r w:rsidR="00F6616A">
        <w:rPr>
          <w:rFonts w:asciiTheme="majorBidi" w:hAnsiTheme="majorBidi" w:cstheme="majorBidi"/>
          <w:b/>
          <w:bCs/>
          <w:sz w:val="28"/>
          <w:szCs w:val="28"/>
          <w:lang w:val="bs-Latn-BA"/>
        </w:rPr>
        <w:t>m</w:t>
      </w:r>
      <w:r w:rsidR="001D046D" w:rsidRPr="001D046D">
        <w:rPr>
          <w:rFonts w:asciiTheme="majorBidi" w:hAnsiTheme="majorBidi" w:cstheme="majorBidi"/>
          <w:b/>
          <w:bCs/>
          <w:sz w:val="28"/>
          <w:szCs w:val="28"/>
          <w:lang w:val="bs-Latn-BA"/>
        </w:rPr>
        <w:t>jerenje pritiska</w:t>
      </w:r>
    </w:p>
    <w:p w:rsidR="001D046D" w:rsidRPr="001D046D" w:rsidRDefault="001D046D" w:rsidP="001D046D">
      <w:pPr>
        <w:autoSpaceDE w:val="0"/>
        <w:autoSpaceDN w:val="0"/>
        <w:adjustRightInd w:val="0"/>
        <w:spacing w:after="12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:rsidR="001D046D" w:rsidRPr="007576E7" w:rsidRDefault="007576E7" w:rsidP="003D515B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576E7">
        <w:rPr>
          <w:rFonts w:asciiTheme="majorBidi" w:hAnsiTheme="majorBidi" w:cstheme="majorBidi"/>
          <w:sz w:val="24"/>
          <w:szCs w:val="24"/>
          <w:lang w:val="bs-Latn-BA"/>
        </w:rPr>
        <w:t>Instrumenti za mjerenje pritiska su manometri. Postoje različite konstrukcije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i izvedbe manome</w:t>
      </w:r>
      <w:r w:rsidRPr="007576E7">
        <w:rPr>
          <w:rFonts w:asciiTheme="majorBidi" w:hAnsiTheme="majorBidi" w:cstheme="majorBidi"/>
          <w:sz w:val="24"/>
          <w:szCs w:val="24"/>
          <w:lang w:val="bs-Latn-BA"/>
        </w:rPr>
        <w:t>tara urađene na različitim principima mjerenja.</w:t>
      </w:r>
      <w:r w:rsidR="001D046D" w:rsidRPr="007576E7">
        <w:rPr>
          <w:rFonts w:asciiTheme="majorBidi" w:hAnsiTheme="majorBidi" w:cstheme="majorBidi"/>
          <w:sz w:val="24"/>
          <w:szCs w:val="24"/>
          <w:lang w:val="bs-Latn-BA"/>
        </w:rPr>
        <w:t>Struktura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="001D046D" w:rsidRPr="007576E7">
        <w:rPr>
          <w:rFonts w:asciiTheme="majorBidi" w:hAnsiTheme="majorBidi" w:cstheme="majorBidi"/>
          <w:sz w:val="24"/>
          <w:szCs w:val="24"/>
          <w:lang w:val="bs-Latn-BA"/>
        </w:rPr>
        <w:t xml:space="preserve">erača pritiska prikazana je na </w:t>
      </w:r>
      <w:r w:rsidR="001D046D" w:rsidRPr="007576E7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Slici </w:t>
      </w:r>
      <w:r w:rsidR="00F6616A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3. </w:t>
      </w:r>
      <w:r w:rsidR="00F6616A">
        <w:rPr>
          <w:rFonts w:asciiTheme="majorBidi" w:hAnsiTheme="majorBidi" w:cstheme="majorBidi"/>
          <w:bCs/>
          <w:sz w:val="24"/>
          <w:szCs w:val="24"/>
          <w:lang w:val="bs-Latn-BA"/>
        </w:rPr>
        <w:t>Manometri rade  na principu da e</w:t>
      </w:r>
      <w:r w:rsidR="001D046D" w:rsidRPr="007576E7">
        <w:rPr>
          <w:rFonts w:asciiTheme="majorBidi" w:hAnsiTheme="majorBidi" w:cstheme="majorBidi"/>
          <w:sz w:val="24"/>
          <w:szCs w:val="24"/>
          <w:lang w:val="bs-Latn-BA"/>
        </w:rPr>
        <w:t xml:space="preserve">lastični (deformacioni) element pretvara pritisak </w:t>
      </w:r>
      <w:r w:rsidR="001D046D" w:rsidRPr="007576E7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p </w:t>
      </w:r>
      <w:r w:rsidR="001D046D" w:rsidRPr="007576E7">
        <w:rPr>
          <w:rFonts w:asciiTheme="majorBidi" w:hAnsiTheme="majorBidi" w:cstheme="majorBidi"/>
          <w:sz w:val="24"/>
          <w:szCs w:val="24"/>
          <w:lang w:val="bs-Latn-BA"/>
        </w:rPr>
        <w:t xml:space="preserve">ili razliku pritisaka </w:t>
      </w:r>
      <w:r w:rsidR="001D046D" w:rsidRPr="007576E7">
        <w:rPr>
          <w:rFonts w:asciiTheme="majorBidi" w:eastAsia="SymbolMT" w:hAnsiTheme="majorBidi" w:cstheme="majorBidi"/>
          <w:sz w:val="24"/>
          <w:szCs w:val="24"/>
          <w:lang w:val="bs-Latn-BA"/>
        </w:rPr>
        <w:t>Δ</w:t>
      </w:r>
      <w:r w:rsidR="001D046D" w:rsidRPr="007576E7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p </w:t>
      </w:r>
      <w:r w:rsidR="001D046D" w:rsidRPr="007576E7">
        <w:rPr>
          <w:rFonts w:asciiTheme="majorBidi" w:hAnsiTheme="majorBidi" w:cstheme="majorBidi"/>
          <w:sz w:val="24"/>
          <w:szCs w:val="24"/>
          <w:lang w:val="bs-Latn-BA"/>
        </w:rPr>
        <w:t xml:space="preserve">u silu </w:t>
      </w:r>
      <w:r w:rsidR="001D046D" w:rsidRPr="007576E7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F </w:t>
      </w:r>
      <w:r w:rsidR="001D046D" w:rsidRPr="007576E7">
        <w:rPr>
          <w:rFonts w:asciiTheme="majorBidi" w:hAnsiTheme="majorBidi" w:cstheme="majorBidi"/>
          <w:sz w:val="24"/>
          <w:szCs w:val="24"/>
          <w:lang w:val="bs-Latn-BA"/>
        </w:rPr>
        <w:t>usl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="001D046D" w:rsidRPr="007576E7">
        <w:rPr>
          <w:rFonts w:asciiTheme="majorBidi" w:hAnsiTheme="majorBidi" w:cstheme="majorBidi"/>
          <w:sz w:val="24"/>
          <w:szCs w:val="24"/>
          <w:lang w:val="bs-Latn-BA"/>
        </w:rPr>
        <w:t xml:space="preserve">ed koje dolazi do deformacije - pomaka </w:t>
      </w:r>
      <w:r w:rsidR="001D046D" w:rsidRPr="007576E7">
        <w:rPr>
          <w:rFonts w:asciiTheme="majorBidi" w:eastAsia="SymbolMT" w:hAnsiTheme="majorBidi" w:cstheme="majorBidi"/>
          <w:sz w:val="24"/>
          <w:szCs w:val="24"/>
          <w:lang w:val="bs-Latn-BA"/>
        </w:rPr>
        <w:t>Δ</w:t>
      </w:r>
      <w:r w:rsidR="001D046D" w:rsidRPr="007576E7">
        <w:rPr>
          <w:rFonts w:asciiTheme="majorBidi" w:hAnsiTheme="majorBidi" w:cstheme="majorBidi"/>
          <w:i/>
          <w:iCs/>
          <w:sz w:val="24"/>
          <w:szCs w:val="24"/>
          <w:lang w:val="bs-Latn-BA"/>
        </w:rPr>
        <w:t>x</w:t>
      </w:r>
      <w:r w:rsidR="001D046D" w:rsidRPr="007576E7">
        <w:rPr>
          <w:rFonts w:asciiTheme="majorBidi" w:hAnsiTheme="majorBidi" w:cstheme="majorBidi"/>
          <w:sz w:val="24"/>
          <w:szCs w:val="24"/>
          <w:lang w:val="bs-Latn-BA"/>
        </w:rPr>
        <w:t>. Sila ili pomak pretvaraju se u narednom elementu u električni signal. Uređaj za normalizaciju električnog izlaznog signala daje standardni naponski ili strujni signal.</w:t>
      </w:r>
      <w:r w:rsidR="003D515B" w:rsidRPr="003D515B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</w:p>
    <w:p w:rsidR="009E671F" w:rsidRDefault="002E60C4" w:rsidP="00007C5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bs-Latn-BA"/>
        </w:rPr>
      </w:pPr>
      <w:r>
        <w:rPr>
          <w:rFonts w:ascii="ArialMT" w:hAnsi="ArialMT" w:cs="ArialMT"/>
          <w:noProof/>
          <w:lang w:val="bs-Cyrl-BA" w:eastAsia="bs-Cyrl-BA"/>
        </w:rPr>
        <w:drawing>
          <wp:inline distT="0" distB="0" distL="0" distR="0">
            <wp:extent cx="5760720" cy="27330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rač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3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C55" w:rsidRDefault="007576E7" w:rsidP="007576E7">
      <w:pPr>
        <w:bidi/>
        <w:jc w:val="center"/>
        <w:rPr>
          <w:rFonts w:asciiTheme="majorBidi" w:hAnsiTheme="majorBidi" w:cstheme="majorBidi"/>
          <w:sz w:val="24"/>
          <w:szCs w:val="24"/>
          <w:lang w:val="bs-Latn-BA"/>
        </w:rPr>
      </w:pPr>
      <w:r w:rsidRPr="007576E7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Slika 2. </w:t>
      </w:r>
      <w:r w:rsidRPr="007576E7">
        <w:rPr>
          <w:rFonts w:asciiTheme="majorBidi" w:hAnsiTheme="majorBidi" w:cstheme="majorBidi"/>
          <w:sz w:val="24"/>
          <w:szCs w:val="24"/>
          <w:lang w:val="bs-Latn-BA"/>
        </w:rPr>
        <w:t>Struktura uređaja za mjerenje pritiska</w:t>
      </w:r>
      <w:r w:rsidR="003D515B" w:rsidRPr="004E1362">
        <w:rPr>
          <w:rFonts w:asciiTheme="majorBidi" w:hAnsiTheme="majorBidi" w:cstheme="majorBidi"/>
          <w:sz w:val="24"/>
          <w:szCs w:val="24"/>
          <w:lang w:val="bs-Latn-BA"/>
        </w:rPr>
        <w:t>.</w:t>
      </w:r>
    </w:p>
    <w:p w:rsidR="00C70774" w:rsidRDefault="00442667" w:rsidP="00211E03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442667">
        <w:rPr>
          <w:rFonts w:asciiTheme="majorBidi" w:hAnsiTheme="majorBidi" w:cstheme="majorBidi"/>
          <w:sz w:val="24"/>
          <w:szCs w:val="24"/>
          <w:lang w:val="bs-Latn-BA"/>
        </w:rPr>
        <w:t>Za mjerenje pritiska se koriste različiti instru</w:t>
      </w:r>
      <w:r w:rsidR="00211E03">
        <w:rPr>
          <w:rFonts w:asciiTheme="majorBidi" w:hAnsiTheme="majorBidi" w:cstheme="majorBidi"/>
          <w:sz w:val="24"/>
          <w:szCs w:val="24"/>
          <w:lang w:val="bs-Latn-BA"/>
        </w:rPr>
        <w:t>menti zavisno od mjernog opsega,</w:t>
      </w:r>
      <w:r w:rsidRPr="00442667">
        <w:rPr>
          <w:rFonts w:asciiTheme="majorBidi" w:hAnsiTheme="majorBidi" w:cstheme="majorBidi"/>
          <w:sz w:val="24"/>
          <w:szCs w:val="24"/>
          <w:lang w:val="bs-Latn-BA"/>
        </w:rPr>
        <w:t>osjetljivosti, tačnosti, dinamičkog odziva, vrste fluida</w:t>
      </w:r>
      <w:r w:rsidR="00211E03">
        <w:rPr>
          <w:rFonts w:asciiTheme="majorBidi" w:hAnsiTheme="majorBidi" w:cstheme="majorBidi"/>
          <w:sz w:val="24"/>
          <w:szCs w:val="24"/>
          <w:lang w:val="bs-Latn-BA"/>
        </w:rPr>
        <w:t xml:space="preserve"> i sl. Poznati su kao manometri uk</w:t>
      </w:r>
      <w:r w:rsidRPr="00442667">
        <w:rPr>
          <w:rFonts w:asciiTheme="majorBidi" w:hAnsiTheme="majorBidi" w:cstheme="majorBidi"/>
          <w:sz w:val="24"/>
          <w:szCs w:val="24"/>
          <w:lang w:val="bs-Latn-BA"/>
        </w:rPr>
        <w:t>oliko mjere nadpritisak, vakummetri za mjerenje podpritiska, dif</w:t>
      </w:r>
      <w:r w:rsidR="00211E03">
        <w:rPr>
          <w:rFonts w:asciiTheme="majorBidi" w:hAnsiTheme="majorBidi" w:cstheme="majorBidi"/>
          <w:sz w:val="24"/>
          <w:szCs w:val="24"/>
          <w:lang w:val="bs-Latn-BA"/>
        </w:rPr>
        <w:t xml:space="preserve">erencijalni manometri </w:t>
      </w:r>
      <w:r w:rsidRPr="00442667">
        <w:rPr>
          <w:rFonts w:asciiTheme="majorBidi" w:hAnsiTheme="majorBidi" w:cstheme="majorBidi"/>
          <w:sz w:val="24"/>
          <w:szCs w:val="24"/>
          <w:lang w:val="bs-Latn-BA"/>
        </w:rPr>
        <w:t>kada mjere razliku pritisaka i barometri za mjerenje</w:t>
      </w:r>
      <w:r w:rsidR="00211E03">
        <w:rPr>
          <w:rFonts w:asciiTheme="majorBidi" w:hAnsiTheme="majorBidi" w:cstheme="majorBidi"/>
          <w:sz w:val="24"/>
          <w:szCs w:val="24"/>
          <w:lang w:val="bs-Latn-BA"/>
        </w:rPr>
        <w:t xml:space="preserve"> atmosferskog pritiska. Osnovne</w:t>
      </w:r>
      <w:r w:rsidRPr="00442667">
        <w:rPr>
          <w:rFonts w:asciiTheme="majorBidi" w:hAnsiTheme="majorBidi" w:cstheme="majorBidi"/>
          <w:sz w:val="24"/>
          <w:szCs w:val="24"/>
          <w:lang w:val="bs-Latn-BA"/>
        </w:rPr>
        <w:t>karakteristike (opseg, tačnost, osjetljivost itd.) mogu varir</w:t>
      </w:r>
      <w:r w:rsidR="00211E03">
        <w:rPr>
          <w:rFonts w:asciiTheme="majorBidi" w:hAnsiTheme="majorBidi" w:cstheme="majorBidi"/>
          <w:sz w:val="24"/>
          <w:szCs w:val="24"/>
          <w:lang w:val="bs-Latn-BA"/>
        </w:rPr>
        <w:t xml:space="preserve">ati za nekoliko redova veličine </w:t>
      </w:r>
      <w:r w:rsidRPr="00442667">
        <w:rPr>
          <w:rFonts w:asciiTheme="majorBidi" w:hAnsiTheme="majorBidi" w:cstheme="majorBidi"/>
          <w:sz w:val="24"/>
          <w:szCs w:val="24"/>
          <w:lang w:val="bs-Latn-BA"/>
        </w:rPr>
        <w:t>od jednog do drugog instrumenta, koji se mogu svrstati u tr</w:t>
      </w:r>
      <w:r w:rsidR="00211E03">
        <w:rPr>
          <w:rFonts w:asciiTheme="majorBidi" w:hAnsiTheme="majorBidi" w:cstheme="majorBidi"/>
          <w:sz w:val="24"/>
          <w:szCs w:val="24"/>
          <w:lang w:val="bs-Latn-BA"/>
        </w:rPr>
        <w:t xml:space="preserve">i osnovne grupe: </w:t>
      </w:r>
    </w:p>
    <w:p w:rsidR="00C70774" w:rsidRPr="00C70774" w:rsidRDefault="00C70774" w:rsidP="00C70774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C70774">
        <w:rPr>
          <w:rFonts w:asciiTheme="majorBidi" w:hAnsiTheme="majorBidi" w:cstheme="majorBidi"/>
          <w:sz w:val="24"/>
          <w:szCs w:val="24"/>
          <w:lang w:val="bs-Latn-BA"/>
        </w:rPr>
        <w:t>H</w:t>
      </w:r>
      <w:r w:rsidR="00211E03" w:rsidRPr="00C70774">
        <w:rPr>
          <w:rFonts w:asciiTheme="majorBidi" w:hAnsiTheme="majorBidi" w:cstheme="majorBidi"/>
          <w:sz w:val="24"/>
          <w:szCs w:val="24"/>
          <w:lang w:val="bs-Latn-BA"/>
        </w:rPr>
        <w:t>idrostatički</w:t>
      </w:r>
    </w:p>
    <w:p w:rsidR="00C70774" w:rsidRPr="00C70774" w:rsidRDefault="00C70774" w:rsidP="00C70774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C70774">
        <w:rPr>
          <w:rFonts w:asciiTheme="majorBidi" w:hAnsiTheme="majorBidi" w:cstheme="majorBidi"/>
          <w:sz w:val="24"/>
          <w:szCs w:val="24"/>
          <w:lang w:val="bs-Latn-BA"/>
        </w:rPr>
        <w:t xml:space="preserve">Mehanički </w:t>
      </w:r>
    </w:p>
    <w:p w:rsidR="00643A74" w:rsidRDefault="00C70774" w:rsidP="00211E03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C70774">
        <w:rPr>
          <w:rFonts w:asciiTheme="majorBidi" w:hAnsiTheme="majorBidi" w:cstheme="majorBidi"/>
          <w:sz w:val="24"/>
          <w:szCs w:val="24"/>
          <w:lang w:val="bs-Latn-BA"/>
        </w:rPr>
        <w:t>E</w:t>
      </w:r>
      <w:r w:rsidR="00442667" w:rsidRPr="00C70774">
        <w:rPr>
          <w:rFonts w:asciiTheme="majorBidi" w:hAnsiTheme="majorBidi" w:cstheme="majorBidi"/>
          <w:sz w:val="24"/>
          <w:szCs w:val="24"/>
          <w:lang w:val="bs-Latn-BA"/>
        </w:rPr>
        <w:t>lektronski.</w:t>
      </w:r>
    </w:p>
    <w:p w:rsidR="00643A74" w:rsidRPr="00643A74" w:rsidRDefault="00643A74" w:rsidP="00643A74">
      <w:pPr>
        <w:autoSpaceDE w:val="0"/>
        <w:autoSpaceDN w:val="0"/>
        <w:adjustRightInd w:val="0"/>
        <w:spacing w:after="120" w:line="240" w:lineRule="auto"/>
        <w:ind w:left="360"/>
        <w:rPr>
          <w:rFonts w:asciiTheme="majorBidi" w:hAnsiTheme="majorBidi" w:cstheme="majorBidi"/>
          <w:sz w:val="24"/>
          <w:szCs w:val="24"/>
          <w:lang w:val="bs-Latn-BA"/>
        </w:rPr>
      </w:pPr>
    </w:p>
    <w:p w:rsidR="001E4A85" w:rsidRPr="00643A74" w:rsidRDefault="00643A74" w:rsidP="00643A74">
      <w:pPr>
        <w:pStyle w:val="ListParagraph"/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sz w:val="28"/>
          <w:szCs w:val="28"/>
          <w:lang w:val="bs-Latn-BA"/>
        </w:rPr>
        <w:t xml:space="preserve">                       </w:t>
      </w:r>
      <w:r w:rsidR="001E4A85" w:rsidRPr="00643A74">
        <w:rPr>
          <w:rFonts w:asciiTheme="majorBidi" w:hAnsiTheme="majorBidi" w:cstheme="majorBidi"/>
          <w:b/>
          <w:bCs/>
          <w:sz w:val="28"/>
          <w:szCs w:val="28"/>
          <w:lang w:val="bs-Latn-BA"/>
        </w:rPr>
        <w:t>Hidrostatički manometri</w:t>
      </w:r>
    </w:p>
    <w:p w:rsidR="00D7008A" w:rsidRPr="00D7008A" w:rsidRDefault="00D7008A" w:rsidP="00D7008A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D7008A">
        <w:rPr>
          <w:rFonts w:asciiTheme="majorBidi" w:hAnsiTheme="majorBidi" w:cstheme="majorBidi"/>
          <w:b/>
          <w:bCs/>
          <w:sz w:val="24"/>
          <w:szCs w:val="24"/>
          <w:lang w:val="bs-Latn-BA"/>
        </w:rPr>
        <w:t>Hidrostatički</w:t>
      </w:r>
      <w:r w:rsidRPr="00D7008A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Pr="00BC2092">
        <w:rPr>
          <w:rFonts w:asciiTheme="majorBidi" w:hAnsiTheme="majorBidi" w:cstheme="majorBidi"/>
          <w:b/>
          <w:sz w:val="24"/>
          <w:szCs w:val="24"/>
          <w:lang w:val="bs-Latn-BA"/>
        </w:rPr>
        <w:t>manometri</w:t>
      </w:r>
      <w:r w:rsidRPr="00D7008A">
        <w:rPr>
          <w:rFonts w:asciiTheme="majorBidi" w:hAnsiTheme="majorBidi" w:cstheme="majorBidi"/>
          <w:sz w:val="24"/>
          <w:szCs w:val="24"/>
          <w:lang w:val="bs-Latn-BA"/>
        </w:rPr>
        <w:t xml:space="preserve"> su apsolutni manometri jer oni direktno pokazuju pravu vrijednost pritiska. Normalna sila djeluju na stub tečnosti visine h, je sila gravitacije, F=mg=hAρg, tako da je pritisak p=hρg, koji predstavlja osnovnu jednačinu svakog hidrostatičkog manometra. Uz silu gravitacije, na stub tečnosti u cijevi djeluju i kapilarne sile usljed kojih se tečnost ucijevi dodatno diže ili spušta za određenu veličinu hk.</w:t>
      </w:r>
      <w:r w:rsidR="00BC2092">
        <w:rPr>
          <w:rFonts w:asciiTheme="majorBidi" w:hAnsiTheme="majorBidi" w:cstheme="majorBidi"/>
          <w:sz w:val="24"/>
          <w:szCs w:val="24"/>
          <w:lang w:val="bs-Latn-BA"/>
        </w:rPr>
        <w:t xml:space="preserve">O ovoj činjenici treba voditi računa kod manometarskih cijevi manjeg prečnika. </w:t>
      </w:r>
      <w:r w:rsidRPr="00D7008A">
        <w:rPr>
          <w:rFonts w:asciiTheme="majorBidi" w:hAnsiTheme="majorBidi" w:cstheme="majorBidi"/>
          <w:sz w:val="24"/>
          <w:szCs w:val="24"/>
          <w:lang w:val="bs-Latn-BA"/>
        </w:rPr>
        <w:t xml:space="preserve"> U grupu hidrostatičkih manometara ubrajaju se:</w:t>
      </w:r>
    </w:p>
    <w:p w:rsidR="00D7008A" w:rsidRPr="00D7008A" w:rsidRDefault="00D7008A" w:rsidP="00D7008A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D7008A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• </w:t>
      </w:r>
      <w:r w:rsidRPr="00D7008A">
        <w:rPr>
          <w:rFonts w:asciiTheme="majorBidi" w:hAnsiTheme="majorBidi" w:cstheme="majorBidi"/>
          <w:sz w:val="24"/>
          <w:szCs w:val="24"/>
          <w:lang w:val="bs-Latn-BA"/>
        </w:rPr>
        <w:t>U-cijev,</w:t>
      </w:r>
    </w:p>
    <w:p w:rsidR="00D7008A" w:rsidRPr="00D7008A" w:rsidRDefault="00D7008A" w:rsidP="00D7008A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D7008A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• </w:t>
      </w:r>
      <w:r w:rsidRPr="00D7008A">
        <w:rPr>
          <w:rFonts w:asciiTheme="majorBidi" w:hAnsiTheme="majorBidi" w:cstheme="majorBidi"/>
          <w:sz w:val="24"/>
          <w:szCs w:val="24"/>
          <w:lang w:val="bs-Latn-BA"/>
        </w:rPr>
        <w:t>Obrnuta U-cijev,</w:t>
      </w:r>
    </w:p>
    <w:p w:rsidR="00D7008A" w:rsidRPr="00D7008A" w:rsidRDefault="00D7008A" w:rsidP="00D7008A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D7008A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• </w:t>
      </w:r>
      <w:r w:rsidRPr="00D7008A">
        <w:rPr>
          <w:rFonts w:asciiTheme="majorBidi" w:hAnsiTheme="majorBidi" w:cstheme="majorBidi"/>
          <w:sz w:val="24"/>
          <w:szCs w:val="24"/>
          <w:lang w:val="bs-Latn-BA"/>
        </w:rPr>
        <w:t>U-cijev sa jednim sa jednim zatvorenim krakom,</w:t>
      </w:r>
    </w:p>
    <w:p w:rsidR="00D7008A" w:rsidRPr="00D7008A" w:rsidRDefault="00D7008A" w:rsidP="00D7008A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D7008A">
        <w:rPr>
          <w:rFonts w:asciiTheme="majorBidi" w:eastAsia="SymbolMT" w:hAnsiTheme="majorBidi" w:cstheme="majorBidi"/>
          <w:sz w:val="24"/>
          <w:szCs w:val="24"/>
          <w:lang w:val="bs-Latn-BA"/>
        </w:rPr>
        <w:lastRenderedPageBreak/>
        <w:t xml:space="preserve">• </w:t>
      </w:r>
      <w:r w:rsidRPr="00D7008A">
        <w:rPr>
          <w:rFonts w:asciiTheme="majorBidi" w:hAnsiTheme="majorBidi" w:cstheme="majorBidi"/>
          <w:sz w:val="24"/>
          <w:szCs w:val="24"/>
          <w:lang w:val="bs-Latn-BA"/>
        </w:rPr>
        <w:t>Manometar sa posudom,</w:t>
      </w:r>
    </w:p>
    <w:p w:rsidR="00D7008A" w:rsidRPr="00D7008A" w:rsidRDefault="00D7008A" w:rsidP="00D7008A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D7008A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• </w:t>
      </w:r>
      <w:r w:rsidRPr="00D7008A">
        <w:rPr>
          <w:rFonts w:asciiTheme="majorBidi" w:hAnsiTheme="majorBidi" w:cstheme="majorBidi"/>
          <w:sz w:val="24"/>
          <w:szCs w:val="24"/>
          <w:lang w:val="bs-Latn-BA"/>
        </w:rPr>
        <w:t>Kosi manometar,</w:t>
      </w:r>
    </w:p>
    <w:p w:rsidR="00D7008A" w:rsidRPr="00D7008A" w:rsidRDefault="00D7008A" w:rsidP="00D7008A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D7008A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• </w:t>
      </w:r>
      <w:r w:rsidRPr="00D7008A">
        <w:rPr>
          <w:rFonts w:asciiTheme="majorBidi" w:hAnsiTheme="majorBidi" w:cstheme="majorBidi"/>
          <w:sz w:val="24"/>
          <w:szCs w:val="24"/>
          <w:lang w:val="bs-Latn-BA"/>
        </w:rPr>
        <w:t>Nagnuta U-cijev,</w:t>
      </w:r>
    </w:p>
    <w:p w:rsidR="00D7008A" w:rsidRPr="00D7008A" w:rsidRDefault="00D7008A" w:rsidP="00D7008A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D7008A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• </w:t>
      </w:r>
      <w:r w:rsidRPr="00D7008A">
        <w:rPr>
          <w:rFonts w:asciiTheme="majorBidi" w:hAnsiTheme="majorBidi" w:cstheme="majorBidi"/>
          <w:sz w:val="24"/>
          <w:szCs w:val="24"/>
          <w:lang w:val="bs-Latn-BA"/>
        </w:rPr>
        <w:t>Prstenasta vaga,</w:t>
      </w:r>
    </w:p>
    <w:p w:rsidR="00D7008A" w:rsidRDefault="00D7008A" w:rsidP="00D7008A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D7008A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• </w:t>
      </w:r>
      <w:r w:rsidRPr="00D7008A">
        <w:rPr>
          <w:rFonts w:asciiTheme="majorBidi" w:hAnsiTheme="majorBidi" w:cstheme="majorBidi"/>
          <w:sz w:val="24"/>
          <w:szCs w:val="24"/>
          <w:lang w:val="bs-Latn-BA"/>
        </w:rPr>
        <w:t>Betzov manometar.</w:t>
      </w:r>
      <w:r w:rsidR="003D515B" w:rsidRPr="003D515B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</w:p>
    <w:p w:rsidR="002E60C4" w:rsidRPr="002E60C4" w:rsidRDefault="002E60C4" w:rsidP="002E60C4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 w:rsidRPr="002E60C4">
        <w:rPr>
          <w:rFonts w:asciiTheme="majorBidi" w:hAnsiTheme="majorBidi" w:cstheme="majorBidi"/>
          <w:b/>
          <w:bCs/>
          <w:sz w:val="24"/>
          <w:szCs w:val="24"/>
          <w:lang w:val="bs-Latn-BA"/>
        </w:rPr>
        <w:t>Diferencijalni manometar ili U-cijev</w:t>
      </w:r>
    </w:p>
    <w:p w:rsidR="002E60C4" w:rsidRPr="002E60C4" w:rsidRDefault="002E60C4" w:rsidP="002E60C4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2E60C4">
        <w:rPr>
          <w:rFonts w:asciiTheme="majorBidi" w:hAnsiTheme="majorBidi" w:cstheme="majorBidi"/>
          <w:sz w:val="24"/>
          <w:szCs w:val="24"/>
          <w:lang w:val="bs-Latn-BA"/>
        </w:rPr>
        <w:t>To je najjednostavniji manometar. Dobije se kada se oba kraja cijevi spojena pritiske p1 i p2.</w:t>
      </w:r>
    </w:p>
    <w:p w:rsidR="002E60C4" w:rsidRPr="002E60C4" w:rsidRDefault="002E60C4" w:rsidP="002E60C4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2E60C4">
        <w:rPr>
          <w:rFonts w:asciiTheme="majorBidi" w:hAnsiTheme="majorBidi" w:cstheme="majorBidi"/>
          <w:sz w:val="24"/>
          <w:szCs w:val="24"/>
          <w:lang w:val="bs-Latn-BA"/>
        </w:rPr>
        <w:t>Razlika pritisaka Δ p određuje se iz jednačine:</w:t>
      </w:r>
    </w:p>
    <w:p w:rsidR="002E60C4" w:rsidRPr="002E60C4" w:rsidRDefault="002E60C4" w:rsidP="002E60C4">
      <w:pPr>
        <w:autoSpaceDE w:val="0"/>
        <w:autoSpaceDN w:val="0"/>
        <w:adjustRightInd w:val="0"/>
        <w:spacing w:after="120" w:line="240" w:lineRule="auto"/>
        <w:jc w:val="center"/>
        <w:rPr>
          <w:rFonts w:asciiTheme="majorBidi" w:hAnsiTheme="majorBidi" w:cstheme="majorBidi"/>
          <w:sz w:val="24"/>
          <w:szCs w:val="24"/>
          <w:lang w:val="bs-Latn-BA"/>
        </w:rPr>
      </w:pPr>
      <w:r w:rsidRPr="002E60C4">
        <w:rPr>
          <w:rFonts w:asciiTheme="majorBidi" w:hAnsiTheme="majorBidi" w:cstheme="majorBidi"/>
          <w:sz w:val="24"/>
          <w:szCs w:val="24"/>
          <w:lang w:val="bs-Latn-BA"/>
        </w:rPr>
        <w:t>Δ p = p1 - p2 = h (ρm – ρf) g</w:t>
      </w:r>
    </w:p>
    <w:p w:rsidR="002E60C4" w:rsidRPr="002E60C4" w:rsidRDefault="002E60C4" w:rsidP="002E60C4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2E60C4">
        <w:rPr>
          <w:rFonts w:asciiTheme="majorBidi" w:hAnsiTheme="majorBidi" w:cstheme="majorBidi"/>
          <w:sz w:val="24"/>
          <w:szCs w:val="24"/>
          <w:lang w:val="bs-Latn-BA"/>
        </w:rPr>
        <w:t>gdje je :</w:t>
      </w:r>
    </w:p>
    <w:p w:rsidR="002E60C4" w:rsidRPr="002E60C4" w:rsidRDefault="002E60C4" w:rsidP="002E60C4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2E60C4">
        <w:rPr>
          <w:rFonts w:asciiTheme="majorBidi" w:hAnsiTheme="majorBidi" w:cstheme="majorBidi"/>
          <w:sz w:val="24"/>
          <w:szCs w:val="24"/>
          <w:lang w:val="bs-Latn-BA"/>
        </w:rPr>
        <w:t>ρm - gustina manometarske tečnosti</w:t>
      </w:r>
    </w:p>
    <w:p w:rsidR="002E60C4" w:rsidRDefault="002E60C4" w:rsidP="003D515B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2E60C4">
        <w:rPr>
          <w:rFonts w:asciiTheme="majorBidi" w:hAnsiTheme="majorBidi" w:cstheme="majorBidi"/>
          <w:sz w:val="24"/>
          <w:szCs w:val="24"/>
          <w:lang w:val="bs-Latn-BA"/>
        </w:rPr>
        <w:t>ρf - gustina fluda čiji se pritisak mjeri</w:t>
      </w:r>
      <w:r w:rsidR="003D515B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="003D515B" w:rsidRPr="004E1362">
        <w:rPr>
          <w:rFonts w:asciiTheme="majorBidi" w:hAnsiTheme="majorBidi" w:cstheme="majorBidi"/>
          <w:sz w:val="24"/>
          <w:szCs w:val="24"/>
          <w:lang w:val="bs-Latn-BA"/>
        </w:rPr>
        <w:t>.</w:t>
      </w:r>
      <w:r w:rsidR="003D515B">
        <w:rPr>
          <w:rFonts w:asciiTheme="majorBidi" w:hAnsiTheme="majorBidi" w:cstheme="majorBidi"/>
          <w:sz w:val="24"/>
          <w:szCs w:val="24"/>
          <w:lang w:val="bs-Latn-BA"/>
        </w:rPr>
        <w:t>[1]</w:t>
      </w:r>
    </w:p>
    <w:p w:rsidR="001E4A85" w:rsidRDefault="00BC2092" w:rsidP="002E60C4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sz w:val="24"/>
          <w:szCs w:val="24"/>
          <w:lang w:val="bs-Latn-BA"/>
        </w:rPr>
        <w:t>Kod U-cijevi treba voditi računa da oba kraka imaju iste unutrašnje prečnike cijevi. U protivnom, uzima se u obzir uticaj kapilarnih sila i jednakosti zapremina lijevog i desnog kraka.</w:t>
      </w:r>
    </w:p>
    <w:p w:rsidR="001E4A85" w:rsidRDefault="001E4A85" w:rsidP="002E60C4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343BB6" w:rsidRDefault="00343BB6" w:rsidP="00343BB6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sz w:val="24"/>
          <w:szCs w:val="24"/>
          <w:lang w:val="bs-Latn-BA"/>
        </w:rPr>
        <w:t xml:space="preserve">    </w:t>
      </w:r>
      <w:r>
        <w:rPr>
          <w:rFonts w:asciiTheme="majorBidi" w:hAnsiTheme="majorBidi" w:cstheme="majorBidi"/>
          <w:noProof/>
          <w:sz w:val="24"/>
          <w:szCs w:val="24"/>
          <w:lang w:val="bs-Cyrl-BA" w:eastAsia="bs-Cyrl-BA"/>
        </w:rPr>
        <w:drawing>
          <wp:inline distT="0" distB="0" distL="0" distR="0" wp14:anchorId="68B1E0BB" wp14:editId="0B0748EB">
            <wp:extent cx="1724025" cy="29241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-cijev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                                                    </w:t>
      </w:r>
      <w:r>
        <w:rPr>
          <w:rFonts w:asciiTheme="majorBidi" w:hAnsiTheme="majorBidi" w:cstheme="majorBidi"/>
          <w:noProof/>
          <w:sz w:val="24"/>
          <w:szCs w:val="24"/>
          <w:lang w:val="bs-Cyrl-BA" w:eastAsia="bs-Cyrl-BA"/>
        </w:rPr>
        <w:drawing>
          <wp:inline distT="0" distB="0" distL="0" distR="0" wp14:anchorId="318510D3" wp14:editId="58E343FF">
            <wp:extent cx="1466850" cy="30670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versed u cijev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BB6" w:rsidRDefault="00343BB6" w:rsidP="00343BB6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474AFE">
        <w:rPr>
          <w:rFonts w:asciiTheme="majorBidi" w:hAnsiTheme="majorBidi" w:cstheme="majorBidi"/>
          <w:b/>
          <w:bCs/>
          <w:sz w:val="24"/>
          <w:szCs w:val="24"/>
          <w:lang w:val="bs-Latn-BA"/>
        </w:rPr>
        <w:t>Slika 3.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Diferencijalni manometar                                       </w:t>
      </w:r>
      <w:r w:rsidRPr="00474AFE">
        <w:rPr>
          <w:rFonts w:asciiTheme="majorBidi" w:hAnsiTheme="majorBidi" w:cstheme="majorBidi"/>
          <w:b/>
          <w:bCs/>
          <w:sz w:val="24"/>
          <w:szCs w:val="24"/>
          <w:lang w:val="bs-Latn-BA"/>
        </w:rPr>
        <w:t>Slika 4.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Manometar u obliku </w:t>
      </w:r>
    </w:p>
    <w:p w:rsidR="00343BB6" w:rsidRDefault="003D515B" w:rsidP="003D515B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sz w:val="24"/>
          <w:szCs w:val="24"/>
          <w:lang w:val="bs-Latn-BA"/>
        </w:rPr>
        <w:t xml:space="preserve">              (U-cijev) </w:t>
      </w:r>
      <w:r w:rsidR="00BC2092">
        <w:rPr>
          <w:rFonts w:asciiTheme="majorBidi" w:hAnsiTheme="majorBidi" w:cstheme="majorBidi"/>
          <w:sz w:val="24"/>
          <w:szCs w:val="24"/>
          <w:lang w:val="bs-Latn-BA"/>
        </w:rPr>
        <w:t xml:space="preserve">                                                                             </w:t>
      </w:r>
      <w:r w:rsidR="00343BB6">
        <w:rPr>
          <w:rFonts w:asciiTheme="majorBidi" w:hAnsiTheme="majorBidi" w:cstheme="majorBidi"/>
          <w:sz w:val="24"/>
          <w:szCs w:val="24"/>
          <w:lang w:val="bs-Latn-BA"/>
        </w:rPr>
        <w:t xml:space="preserve">obrnute U-cijevi    </w:t>
      </w:r>
    </w:p>
    <w:p w:rsidR="00343BB6" w:rsidRDefault="00343BB6" w:rsidP="00343BB6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343BB6" w:rsidRPr="00D71087" w:rsidRDefault="00343BB6" w:rsidP="00D71087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 w:rsidRPr="00D71087">
        <w:rPr>
          <w:rFonts w:asciiTheme="majorBidi" w:hAnsiTheme="majorBidi" w:cstheme="majorBidi"/>
          <w:b/>
          <w:bCs/>
          <w:sz w:val="24"/>
          <w:szCs w:val="24"/>
          <w:lang w:val="bs-Latn-BA"/>
        </w:rPr>
        <w:t>U-cijev sa jednim zatvorenim krakom</w:t>
      </w:r>
    </w:p>
    <w:p w:rsidR="00343BB6" w:rsidRPr="00D71087" w:rsidRDefault="00343BB6" w:rsidP="00D71087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D71087">
        <w:rPr>
          <w:rFonts w:asciiTheme="majorBidi" w:hAnsiTheme="majorBidi" w:cstheme="majorBidi"/>
          <w:sz w:val="24"/>
          <w:szCs w:val="24"/>
          <w:lang w:val="bs-Latn-BA"/>
        </w:rPr>
        <w:t>U-cijev sa jednim zatvorenim krakom prikazana je na slici 10.10. Postupak mjerenja je sljedeći:prije početka mjerenja treba otvoriti ventil V, kako bi se u oba kraka izjednačio pritisak (p0 – pb) i podesila nula manometra, gdje je pb - atmosferski pritisak. Ventil V se mora zatvoriti prije mjerenja. Apsolutni nadpritisak se određuje na osnovu izraza:</w:t>
      </w:r>
    </w:p>
    <w:p w:rsidR="00343BB6" w:rsidRDefault="00343BB6" w:rsidP="00D71087">
      <w:pPr>
        <w:autoSpaceDE w:val="0"/>
        <w:autoSpaceDN w:val="0"/>
        <w:adjustRightInd w:val="0"/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val="bs-Latn-BA"/>
        </w:rPr>
      </w:pPr>
      <w:r w:rsidRPr="00D71087">
        <w:rPr>
          <w:rFonts w:asciiTheme="majorBidi" w:hAnsiTheme="majorBidi" w:cstheme="majorBidi"/>
          <w:sz w:val="28"/>
          <w:szCs w:val="28"/>
          <w:lang w:val="bs-Latn-BA"/>
        </w:rPr>
        <w:lastRenderedPageBreak/>
        <w:t>p</w:t>
      </w:r>
      <w:r w:rsidRPr="00D71087">
        <w:rPr>
          <w:rFonts w:asciiTheme="majorBidi" w:hAnsiTheme="majorBidi" w:cstheme="majorBidi"/>
          <w:sz w:val="28"/>
          <w:szCs w:val="28"/>
          <w:vertAlign w:val="subscript"/>
          <w:lang w:val="bs-Latn-BA"/>
        </w:rPr>
        <w:t>Maps</w:t>
      </w:r>
      <w:r w:rsidRPr="00D71087">
        <w:rPr>
          <w:rFonts w:asciiTheme="majorBidi" w:hAnsiTheme="majorBidi" w:cstheme="majorBidi"/>
          <w:sz w:val="28"/>
          <w:szCs w:val="28"/>
          <w:lang w:val="bs-Latn-BA"/>
        </w:rPr>
        <w:t>=p</w:t>
      </w:r>
      <w:r w:rsidRPr="00D71087">
        <w:rPr>
          <w:rFonts w:asciiTheme="majorBidi" w:hAnsiTheme="majorBidi" w:cstheme="majorBidi"/>
          <w:sz w:val="28"/>
          <w:szCs w:val="28"/>
          <w:vertAlign w:val="subscript"/>
          <w:lang w:val="bs-Latn-BA"/>
        </w:rPr>
        <w:t>o</w:t>
      </w:r>
      <m:oMath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  <w:vertAlign w:val="subscript"/>
                <w:lang w:val="bs-Latn-BA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vertAlign w:val="subscript"/>
                <w:lang w:val="bs-Latn-BA"/>
              </w:rPr>
              <m:t>l</m:t>
            </m:r>
          </m:num>
          <m:den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vertAlign w:val="subscript"/>
                    <w:lang w:val="bs-Latn-BA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  <w:vertAlign w:val="subscript"/>
                    <w:lang w:val="bs-Latn-BA"/>
                  </w:rPr>
                  <m:t>l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  <w:vertAlign w:val="subscript"/>
                    <w:lang w:val="bs-Latn-BA"/>
                  </w:rPr>
                  <m:t>0</m:t>
                </m:r>
              </m:sub>
            </m:sSub>
            <m:r>
              <w:rPr>
                <w:rFonts w:ascii="Cambria Math" w:hAnsi="Cambria Math" w:cstheme="majorBidi"/>
                <w:sz w:val="28"/>
                <w:szCs w:val="28"/>
                <w:vertAlign w:val="subscript"/>
                <w:lang w:val="bs-Latn-BA"/>
              </w:rPr>
              <m:t>-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vertAlign w:val="subscript"/>
                    <w:lang w:val="bs-Latn-BA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8"/>
                    <w:szCs w:val="28"/>
                    <w:vertAlign w:val="subscript"/>
                    <w:lang w:val="bs-Latn-BA"/>
                  </w:rPr>
                  <m:t>h</m:t>
                </m:r>
              </m:e>
              <m:sup/>
            </m:sSup>
          </m:den>
        </m:f>
      </m:oMath>
      <w:r w:rsidR="00D71087" w:rsidRPr="00D71087">
        <w:rPr>
          <w:rFonts w:asciiTheme="majorBidi" w:eastAsiaTheme="minorEastAsia" w:hAnsiTheme="majorBidi" w:cstheme="majorBidi"/>
          <w:sz w:val="28"/>
          <w:szCs w:val="28"/>
          <w:lang w:val="bs-Latn-BA"/>
        </w:rPr>
        <w:t>+2hρ</w:t>
      </w:r>
      <w:r w:rsidR="00D71087" w:rsidRPr="00D71087">
        <w:rPr>
          <w:rFonts w:asciiTheme="majorBidi" w:eastAsiaTheme="minorEastAsia" w:hAnsiTheme="majorBidi" w:cstheme="majorBidi"/>
          <w:sz w:val="28"/>
          <w:szCs w:val="28"/>
          <w:vertAlign w:val="subscript"/>
          <w:lang w:val="bs-Latn-BA"/>
        </w:rPr>
        <w:t>M</w:t>
      </w:r>
      <w:r w:rsidR="00D71087" w:rsidRPr="00D71087">
        <w:rPr>
          <w:rFonts w:asciiTheme="majorBidi" w:eastAsiaTheme="minorEastAsia" w:hAnsiTheme="majorBidi" w:cstheme="majorBidi"/>
          <w:sz w:val="28"/>
          <w:szCs w:val="28"/>
          <w:lang w:val="bs-Latn-BA"/>
        </w:rPr>
        <w:t>g</w:t>
      </w:r>
    </w:p>
    <w:p w:rsidR="00D71087" w:rsidRPr="00D71087" w:rsidRDefault="00D71087" w:rsidP="00D7108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lang w:val="bs-Latn-BA"/>
        </w:rPr>
      </w:pPr>
    </w:p>
    <w:p w:rsidR="00343BB6" w:rsidRDefault="00343BB6" w:rsidP="00343B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bs-Latn-BA"/>
        </w:rPr>
      </w:pPr>
      <w:r>
        <w:rPr>
          <w:rFonts w:ascii="ArialMT" w:hAnsi="ArialMT" w:cs="ArialMT"/>
          <w:lang w:val="bs-Latn-BA"/>
        </w:rPr>
        <w:t>a apsolutni potpritisak na osnovu obrasca:</w:t>
      </w:r>
    </w:p>
    <w:p w:rsidR="00343BB6" w:rsidRDefault="00D71087" w:rsidP="00343BB6">
      <w:pPr>
        <w:autoSpaceDE w:val="0"/>
        <w:autoSpaceDN w:val="0"/>
        <w:adjustRightInd w:val="0"/>
        <w:spacing w:after="120" w:line="240" w:lineRule="auto"/>
        <w:rPr>
          <w:rFonts w:asciiTheme="majorBidi" w:eastAsiaTheme="minorEastAsia" w:hAnsiTheme="majorBidi" w:cstheme="majorBidi"/>
          <w:sz w:val="28"/>
          <w:szCs w:val="28"/>
          <w:lang w:val="bs-Latn-BA"/>
        </w:rPr>
      </w:pPr>
      <w:r w:rsidRPr="00D71087">
        <w:rPr>
          <w:rFonts w:asciiTheme="majorBidi" w:hAnsiTheme="majorBidi" w:cstheme="majorBidi"/>
          <w:sz w:val="28"/>
          <w:szCs w:val="28"/>
          <w:lang w:val="bs-Latn-BA"/>
        </w:rPr>
        <w:t>p</w:t>
      </w:r>
      <w:r w:rsidRPr="00D71087">
        <w:rPr>
          <w:rFonts w:asciiTheme="majorBidi" w:hAnsiTheme="majorBidi" w:cstheme="majorBidi"/>
          <w:sz w:val="28"/>
          <w:szCs w:val="28"/>
          <w:vertAlign w:val="subscript"/>
          <w:lang w:val="bs-Latn-BA"/>
        </w:rPr>
        <w:t>Vaps</w:t>
      </w:r>
      <w:r w:rsidRPr="00D71087">
        <w:rPr>
          <w:rFonts w:asciiTheme="majorBidi" w:hAnsiTheme="majorBidi" w:cstheme="majorBidi"/>
          <w:sz w:val="28"/>
          <w:szCs w:val="28"/>
          <w:lang w:val="bs-Latn-BA"/>
        </w:rPr>
        <w:t>=p</w:t>
      </w:r>
      <w:r w:rsidRPr="00D71087">
        <w:rPr>
          <w:rFonts w:asciiTheme="majorBidi" w:hAnsiTheme="majorBidi" w:cstheme="majorBidi"/>
          <w:sz w:val="28"/>
          <w:szCs w:val="28"/>
          <w:vertAlign w:val="subscript"/>
          <w:lang w:val="bs-Latn-BA"/>
        </w:rPr>
        <w:t>o</w:t>
      </w:r>
      <m:oMath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  <w:vertAlign w:val="subscript"/>
                <w:lang w:val="bs-Latn-BA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vertAlign w:val="subscript"/>
                <w:lang w:val="bs-Latn-BA"/>
              </w:rPr>
              <m:t>l</m:t>
            </m:r>
          </m:num>
          <m:den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vertAlign w:val="subscript"/>
                    <w:lang w:val="bs-Latn-BA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  <w:vertAlign w:val="subscript"/>
                    <w:lang w:val="bs-Latn-BA"/>
                  </w:rPr>
                  <m:t>l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  <w:vertAlign w:val="subscript"/>
                    <w:lang w:val="bs-Latn-BA"/>
                  </w:rPr>
                  <m:t>0</m:t>
                </m:r>
              </m:sub>
            </m:sSub>
            <m:r>
              <w:rPr>
                <w:rFonts w:ascii="Cambria Math" w:hAnsi="Cambria Math" w:cstheme="majorBidi"/>
                <w:sz w:val="28"/>
                <w:szCs w:val="28"/>
                <w:vertAlign w:val="subscript"/>
                <w:lang w:val="bs-Latn-BA"/>
              </w:rPr>
              <m:t>+h</m:t>
            </m:r>
          </m:den>
        </m:f>
      </m:oMath>
      <w:r w:rsidRPr="00D71087">
        <w:rPr>
          <w:rFonts w:asciiTheme="majorBidi" w:eastAsiaTheme="minorEastAsia" w:hAnsiTheme="majorBidi" w:cstheme="majorBidi"/>
          <w:sz w:val="28"/>
          <w:szCs w:val="28"/>
          <w:lang w:val="bs-Latn-BA"/>
        </w:rPr>
        <w:t>-2hρ</w:t>
      </w:r>
      <w:r w:rsidRPr="00D71087">
        <w:rPr>
          <w:rFonts w:asciiTheme="majorBidi" w:eastAsiaTheme="minorEastAsia" w:hAnsiTheme="majorBidi" w:cstheme="majorBidi"/>
          <w:sz w:val="28"/>
          <w:szCs w:val="28"/>
          <w:vertAlign w:val="subscript"/>
          <w:lang w:val="bs-Latn-BA"/>
        </w:rPr>
        <w:t>M</w:t>
      </w:r>
      <w:r w:rsidRPr="00D71087">
        <w:rPr>
          <w:rFonts w:asciiTheme="majorBidi" w:eastAsiaTheme="minorEastAsia" w:hAnsiTheme="majorBidi" w:cstheme="majorBidi"/>
          <w:sz w:val="28"/>
          <w:szCs w:val="28"/>
          <w:lang w:val="bs-Latn-BA"/>
        </w:rPr>
        <w:t>g</w:t>
      </w:r>
    </w:p>
    <w:p w:rsidR="00D71087" w:rsidRPr="00D71087" w:rsidRDefault="00D71087" w:rsidP="00D71087">
      <w:pPr>
        <w:autoSpaceDE w:val="0"/>
        <w:autoSpaceDN w:val="0"/>
        <w:adjustRightInd w:val="0"/>
        <w:spacing w:before="120" w:after="120" w:line="240" w:lineRule="auto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 w:rsidRPr="00D71087">
        <w:rPr>
          <w:rFonts w:asciiTheme="majorBidi" w:hAnsiTheme="majorBidi" w:cstheme="majorBidi"/>
          <w:b/>
          <w:bCs/>
          <w:sz w:val="24"/>
          <w:szCs w:val="24"/>
          <w:lang w:val="bs-Latn-BA"/>
        </w:rPr>
        <w:t>Manometar sa nagnutom cijevi - kosi manometar</w:t>
      </w:r>
    </w:p>
    <w:p w:rsidR="00D71087" w:rsidRPr="00D71087" w:rsidRDefault="00D71087" w:rsidP="00D71087">
      <w:pPr>
        <w:autoSpaceDE w:val="0"/>
        <w:autoSpaceDN w:val="0"/>
        <w:adjustRightInd w:val="0"/>
        <w:spacing w:before="120"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D71087">
        <w:rPr>
          <w:rFonts w:asciiTheme="majorBidi" w:hAnsiTheme="majorBidi" w:cstheme="majorBidi"/>
          <w:sz w:val="24"/>
          <w:szCs w:val="24"/>
          <w:lang w:val="bs-Latn-BA"/>
        </w:rPr>
        <w:t>Za mjerenje malih razlika pritisaka može korisno da posluži kosi</w:t>
      </w:r>
    </w:p>
    <w:p w:rsidR="00D71087" w:rsidRPr="00D71087" w:rsidRDefault="00D71087" w:rsidP="00D71087">
      <w:pPr>
        <w:autoSpaceDE w:val="0"/>
        <w:autoSpaceDN w:val="0"/>
        <w:adjustRightInd w:val="0"/>
        <w:spacing w:before="120"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D71087">
        <w:rPr>
          <w:rFonts w:asciiTheme="majorBidi" w:hAnsiTheme="majorBidi" w:cstheme="majorBidi"/>
          <w:sz w:val="24"/>
          <w:szCs w:val="24"/>
          <w:lang w:val="bs-Latn-BA"/>
        </w:rPr>
        <w:t>manometar (slika 10.12), odnosno razlika pritiska. Određuje se na osnovu</w:t>
      </w:r>
    </w:p>
    <w:p w:rsidR="00D71087" w:rsidRPr="00D71087" w:rsidRDefault="00D71087" w:rsidP="00D71087">
      <w:pPr>
        <w:autoSpaceDE w:val="0"/>
        <w:autoSpaceDN w:val="0"/>
        <w:adjustRightInd w:val="0"/>
        <w:spacing w:before="120"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D71087">
        <w:rPr>
          <w:rFonts w:asciiTheme="majorBidi" w:hAnsiTheme="majorBidi" w:cstheme="majorBidi"/>
          <w:sz w:val="24"/>
          <w:szCs w:val="24"/>
          <w:lang w:val="bs-Latn-BA"/>
        </w:rPr>
        <w:t>izraza:</w:t>
      </w:r>
    </w:p>
    <w:p w:rsidR="00D71087" w:rsidRPr="00D71087" w:rsidRDefault="00D71087" w:rsidP="00D7108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D71087">
        <w:rPr>
          <w:rFonts w:asciiTheme="majorBidi" w:hAnsiTheme="majorBidi" w:cstheme="majorBidi"/>
          <w:sz w:val="24"/>
          <w:szCs w:val="24"/>
          <w:lang w:val="bs-Latn-BA"/>
        </w:rPr>
        <w:t>Δp=hρ</w:t>
      </w:r>
      <w:r w:rsidRPr="00D71087">
        <w:rPr>
          <w:rFonts w:asciiTheme="majorBidi" w:hAnsiTheme="majorBidi" w:cstheme="majorBidi"/>
          <w:sz w:val="24"/>
          <w:szCs w:val="24"/>
          <w:vertAlign w:val="subscript"/>
          <w:lang w:val="bs-Latn-BA"/>
        </w:rPr>
        <w:t>M</w:t>
      </w:r>
      <w:r w:rsidRPr="00D71087">
        <w:rPr>
          <w:rFonts w:asciiTheme="majorBidi" w:hAnsiTheme="majorBidi" w:cstheme="majorBidi"/>
          <w:sz w:val="24"/>
          <w:szCs w:val="24"/>
          <w:lang w:val="bs-Latn-BA"/>
        </w:rPr>
        <w:t>g</w:t>
      </w:r>
    </w:p>
    <w:p w:rsidR="00D71087" w:rsidRDefault="00D71087" w:rsidP="00D7108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bs-Latn-BA"/>
        </w:rPr>
      </w:pPr>
      <w:r>
        <w:rPr>
          <w:rFonts w:ascii="ArialMT" w:hAnsi="ArialMT" w:cs="ArialMT"/>
          <w:lang w:val="bs-Latn-BA"/>
        </w:rPr>
        <w:t>gdje je:</w:t>
      </w:r>
    </w:p>
    <w:p w:rsidR="00D71087" w:rsidRPr="00474AFE" w:rsidRDefault="00D71087" w:rsidP="00D7108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474AFE">
        <w:rPr>
          <w:rFonts w:asciiTheme="majorBidi" w:hAnsiTheme="majorBidi" w:cstheme="majorBidi"/>
          <w:sz w:val="24"/>
          <w:szCs w:val="24"/>
          <w:lang w:val="bs-Latn-BA"/>
        </w:rPr>
        <w:t>h=h</w:t>
      </w:r>
      <w:r w:rsidRPr="00474AFE">
        <w:rPr>
          <w:rFonts w:asciiTheme="majorBidi" w:hAnsiTheme="majorBidi" w:cstheme="majorBidi"/>
          <w:sz w:val="24"/>
          <w:szCs w:val="24"/>
          <w:vertAlign w:val="subscript"/>
          <w:lang w:val="bs-Latn-BA"/>
        </w:rPr>
        <w:t>1</w:t>
      </w:r>
      <w:r w:rsidRPr="00474AFE">
        <w:rPr>
          <w:rFonts w:asciiTheme="majorBidi" w:hAnsiTheme="majorBidi" w:cstheme="majorBidi"/>
          <w:sz w:val="24"/>
          <w:szCs w:val="24"/>
          <w:lang w:val="bs-Latn-BA"/>
        </w:rPr>
        <w:t>+h</w:t>
      </w:r>
      <w:r w:rsidRPr="00474AFE">
        <w:rPr>
          <w:rFonts w:asciiTheme="majorBidi" w:hAnsiTheme="majorBidi" w:cstheme="majorBidi"/>
          <w:sz w:val="24"/>
          <w:szCs w:val="24"/>
          <w:vertAlign w:val="subscript"/>
          <w:lang w:val="bs-Latn-BA"/>
        </w:rPr>
        <w:t>2</w:t>
      </w:r>
      <w:r w:rsidRPr="00474AFE">
        <w:rPr>
          <w:rFonts w:asciiTheme="majorBidi" w:hAnsiTheme="majorBidi" w:cstheme="majorBidi"/>
          <w:sz w:val="24"/>
          <w:szCs w:val="24"/>
          <w:lang w:val="bs-Latn-BA"/>
        </w:rPr>
        <w:t>=x</w:t>
      </w:r>
      <m:oMath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  <w:lang w:val="bs-Latn-BA"/>
              </w:rPr>
            </m:ctrlPr>
          </m:dPr>
          <m:e>
            <m:func>
              <m:func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val="bs-Latn-BA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val="bs-Latn-BA"/>
                  </w:rPr>
                  <m:t>α</m:t>
                </m:r>
              </m:e>
            </m:func>
            <m:r>
              <w:rPr>
                <w:rFonts w:ascii="Cambria Math" w:hAnsi="Cambria Math" w:cstheme="majorBidi"/>
                <w:sz w:val="24"/>
                <w:szCs w:val="24"/>
                <w:lang w:val="bs-Latn-BA"/>
              </w:rPr>
              <m:t>+</m:t>
            </m:r>
            <m:f>
              <m:f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val="bs-Latn-B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bs-Latn-BA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bs-Latn-B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bs-Latn-BA"/>
                      </w:rPr>
                      <m:t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bs-Latn-BA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bs-Latn-B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bs-Latn-BA"/>
                      </w:rPr>
                      <m:t>2</m:t>
                    </m:r>
                  </m:sub>
                </m:sSub>
              </m:den>
            </m:f>
          </m:e>
        </m:d>
      </m:oMath>
      <w:r w:rsidR="00474AFE" w:rsidRPr="00474AFE">
        <w:rPr>
          <w:rFonts w:asciiTheme="majorBidi" w:eastAsiaTheme="minorEastAsia" w:hAnsiTheme="majorBidi" w:cstheme="majorBidi"/>
          <w:sz w:val="24"/>
          <w:szCs w:val="24"/>
          <w:lang w:val="bs-Latn-BA"/>
        </w:rPr>
        <w:t>=const.</w:t>
      </w:r>
    </w:p>
    <w:p w:rsidR="00D71087" w:rsidRPr="00474AFE" w:rsidRDefault="00D71087" w:rsidP="00474AFE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474AFE">
        <w:rPr>
          <w:rFonts w:asciiTheme="majorBidi" w:hAnsiTheme="majorBidi" w:cstheme="majorBidi"/>
          <w:sz w:val="24"/>
          <w:szCs w:val="24"/>
          <w:lang w:val="bs-Latn-BA"/>
        </w:rPr>
        <w:t>Konstanta manometra se određuje posebno za svaki nagibni ugao α, pri</w:t>
      </w:r>
    </w:p>
    <w:p w:rsidR="00D71087" w:rsidRPr="00474AFE" w:rsidRDefault="00D71087" w:rsidP="00474AFE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474AFE">
        <w:rPr>
          <w:rFonts w:asciiTheme="majorBidi" w:hAnsiTheme="majorBidi" w:cstheme="majorBidi"/>
          <w:sz w:val="24"/>
          <w:szCs w:val="24"/>
          <w:lang w:val="bs-Latn-BA"/>
        </w:rPr>
        <w:t>čemu treba strogo voditi računa o položaju "0" tečnosti u kosoj cijevi jer se</w:t>
      </w:r>
    </w:p>
    <w:p w:rsidR="00D71087" w:rsidRPr="00474AFE" w:rsidRDefault="00D71087" w:rsidP="00474AFE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474AFE">
        <w:rPr>
          <w:rFonts w:asciiTheme="majorBidi" w:hAnsiTheme="majorBidi" w:cstheme="majorBidi"/>
          <w:sz w:val="24"/>
          <w:szCs w:val="24"/>
          <w:lang w:val="bs-Latn-BA"/>
        </w:rPr>
        <w:t>kod ovih manometara, naročito kad je manometarska tečnost voda, jer ona</w:t>
      </w:r>
    </w:p>
    <w:p w:rsidR="00D71087" w:rsidRDefault="00D71087" w:rsidP="00474AFE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474AFE">
        <w:rPr>
          <w:rFonts w:asciiTheme="majorBidi" w:hAnsiTheme="majorBidi" w:cstheme="majorBidi"/>
          <w:sz w:val="24"/>
          <w:szCs w:val="24"/>
          <w:lang w:val="bs-Latn-BA"/>
        </w:rPr>
        <w:t>se lijepi uz staklo.</w:t>
      </w:r>
      <w:r w:rsidR="003D515B" w:rsidRPr="003D515B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</w:p>
    <w:p w:rsidR="00474AFE" w:rsidRDefault="00474AFE" w:rsidP="00474AFE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noProof/>
          <w:sz w:val="24"/>
          <w:szCs w:val="24"/>
          <w:lang w:val="bs-Cyrl-BA" w:eastAsia="bs-Cyrl-BA"/>
        </w:rPr>
        <w:drawing>
          <wp:inline distT="0" distB="0" distL="0" distR="0">
            <wp:extent cx="5305425" cy="20764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si manometar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4AFE" w:rsidRDefault="00474AFE" w:rsidP="00474AFE">
      <w:pPr>
        <w:rPr>
          <w:rFonts w:asciiTheme="majorBidi" w:hAnsiTheme="majorBidi" w:cstheme="majorBidi"/>
          <w:sz w:val="24"/>
          <w:szCs w:val="24"/>
          <w:lang w:val="bs-Latn-BA"/>
        </w:rPr>
      </w:pPr>
    </w:p>
    <w:p w:rsidR="00474AFE" w:rsidRDefault="00474AFE" w:rsidP="00474AFE">
      <w:pPr>
        <w:jc w:val="center"/>
        <w:rPr>
          <w:rFonts w:asciiTheme="majorBidi" w:hAnsiTheme="majorBidi" w:cstheme="majorBidi"/>
          <w:sz w:val="24"/>
          <w:szCs w:val="24"/>
          <w:lang w:val="bs-Latn-BA"/>
        </w:rPr>
      </w:pPr>
      <w:r w:rsidRPr="00474AFE">
        <w:rPr>
          <w:rFonts w:asciiTheme="majorBidi" w:hAnsiTheme="majorBidi" w:cstheme="majorBidi"/>
          <w:b/>
          <w:bCs/>
          <w:sz w:val="24"/>
          <w:szCs w:val="24"/>
          <w:lang w:val="bs-Latn-BA"/>
        </w:rPr>
        <w:t>Slika 5.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Kosi manometar</w:t>
      </w:r>
    </w:p>
    <w:p w:rsidR="00474AFE" w:rsidRPr="00474AFE" w:rsidRDefault="00474AFE" w:rsidP="00474AFE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 w:rsidRPr="00474AFE">
        <w:rPr>
          <w:rFonts w:asciiTheme="majorBidi" w:hAnsiTheme="majorBidi" w:cstheme="majorBidi"/>
          <w:b/>
          <w:bCs/>
          <w:sz w:val="24"/>
          <w:szCs w:val="24"/>
          <w:lang w:val="bs-Latn-BA"/>
        </w:rPr>
        <w:t>Prstenasta vaga</w:t>
      </w:r>
    </w:p>
    <w:p w:rsidR="00474AFE" w:rsidRDefault="00474AFE" w:rsidP="00474AFE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474AFE">
        <w:rPr>
          <w:rFonts w:asciiTheme="majorBidi" w:hAnsiTheme="majorBidi" w:cstheme="majorBidi"/>
          <w:sz w:val="24"/>
          <w:szCs w:val="24"/>
          <w:lang w:val="bs-Latn-BA"/>
        </w:rPr>
        <w:t>Prstenasta vaga je u stvari U-cijev u obliku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torusa-prstena.</w:t>
      </w:r>
      <w:r w:rsidRPr="00474AFE">
        <w:rPr>
          <w:rFonts w:asciiTheme="majorBidi" w:hAnsiTheme="majorBidi" w:cstheme="majorBidi"/>
          <w:sz w:val="24"/>
          <w:szCs w:val="24"/>
          <w:lang w:val="bs-Latn-BA"/>
        </w:rPr>
        <w:t>Ovaj manometar se naročito korist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i za mjerenje većih pritisaka u </w:t>
      </w:r>
      <w:r w:rsidRPr="00474AFE">
        <w:rPr>
          <w:rFonts w:asciiTheme="majorBidi" w:hAnsiTheme="majorBidi" w:cstheme="majorBidi"/>
          <w:sz w:val="24"/>
          <w:szCs w:val="24"/>
          <w:lang w:val="bs-Latn-BA"/>
        </w:rPr>
        <w:t>cjevovodnom sistemu, npr. za mjerenj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e protoka u parovodovima. </w:t>
      </w:r>
    </w:p>
    <w:p w:rsidR="00442667" w:rsidRDefault="00442667" w:rsidP="00474AFE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sz w:val="24"/>
          <w:szCs w:val="24"/>
          <w:lang w:val="bs-Latn-BA"/>
        </w:rPr>
        <w:t>U prstenastom bubnju nalazi se zaporna tekućina. Tačka oslona se nalazi iznad težišta prstena kako je prikazano na slici 6. Ako na jednoj strani vlada pritisak, pomiče se tekućina i nastaje zakretni moment koji zakreće kazaljku instrumenta. Mjerena razlika tlaka je proporcionalna sinusu ugla zakreta kazaljke.</w:t>
      </w:r>
    </w:p>
    <w:p w:rsidR="00442667" w:rsidRDefault="00442667" w:rsidP="00442667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474AFE" w:rsidRDefault="00474AFE" w:rsidP="00474AFE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noProof/>
          <w:sz w:val="24"/>
          <w:szCs w:val="24"/>
          <w:lang w:val="bs-Cyrl-BA" w:eastAsia="bs-Cyrl-BA"/>
        </w:rPr>
        <w:lastRenderedPageBreak/>
        <w:drawing>
          <wp:inline distT="0" distB="0" distL="0" distR="0" wp14:anchorId="2DF026DF" wp14:editId="7110049D">
            <wp:extent cx="5467350" cy="27146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stenasta vaga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4AFE" w:rsidRDefault="00474AFE" w:rsidP="003D515B">
      <w:pPr>
        <w:autoSpaceDE w:val="0"/>
        <w:autoSpaceDN w:val="0"/>
        <w:adjustRightInd w:val="0"/>
        <w:spacing w:after="120" w:line="240" w:lineRule="auto"/>
        <w:jc w:val="center"/>
        <w:rPr>
          <w:rFonts w:asciiTheme="majorBidi" w:hAnsiTheme="majorBidi" w:cstheme="majorBidi"/>
          <w:sz w:val="24"/>
          <w:szCs w:val="24"/>
          <w:lang w:val="bs-Latn-BA"/>
        </w:rPr>
      </w:pPr>
      <w:r w:rsidRPr="00474AFE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Slika </w:t>
      </w:r>
      <w:r w:rsidR="00875EB4">
        <w:rPr>
          <w:rFonts w:asciiTheme="majorBidi" w:hAnsiTheme="majorBidi" w:cstheme="majorBidi"/>
          <w:b/>
          <w:bCs/>
          <w:sz w:val="24"/>
          <w:szCs w:val="24"/>
          <w:lang w:val="bs-Latn-BA"/>
        </w:rPr>
        <w:t>6</w:t>
      </w:r>
      <w:r w:rsidRPr="00474AFE">
        <w:rPr>
          <w:rFonts w:asciiTheme="majorBidi" w:hAnsiTheme="majorBidi" w:cstheme="majorBidi"/>
          <w:b/>
          <w:bCs/>
          <w:sz w:val="24"/>
          <w:szCs w:val="24"/>
          <w:lang w:val="bs-Latn-BA"/>
        </w:rPr>
        <w:t>.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Prstenasta vaga</w:t>
      </w:r>
    </w:p>
    <w:p w:rsidR="00474AFE" w:rsidRPr="00474AFE" w:rsidRDefault="00474AFE" w:rsidP="00474AFE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474AFE">
        <w:rPr>
          <w:rFonts w:asciiTheme="majorBidi" w:hAnsiTheme="majorBidi" w:cstheme="majorBidi"/>
          <w:sz w:val="24"/>
          <w:szCs w:val="24"/>
          <w:lang w:val="bs-Latn-BA"/>
        </w:rPr>
        <w:t>Razlika pritiska se određuje na osnovu izraza:</w:t>
      </w:r>
    </w:p>
    <w:p w:rsidR="00474AFE" w:rsidRPr="00474AFE" w:rsidRDefault="00474AFE" w:rsidP="00474AFE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474AFE">
        <w:rPr>
          <w:rFonts w:asciiTheme="majorBidi" w:hAnsiTheme="majorBidi" w:cstheme="majorBidi"/>
          <w:sz w:val="24"/>
          <w:szCs w:val="24"/>
          <w:lang w:val="bs-Latn-BA"/>
        </w:rPr>
        <w:t>Δp=p1-p2=mgr sinØ/ RA</w:t>
      </w:r>
    </w:p>
    <w:p w:rsidR="00474AFE" w:rsidRPr="00474AFE" w:rsidRDefault="00474AFE" w:rsidP="00474AFE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474AFE">
        <w:rPr>
          <w:rFonts w:asciiTheme="majorBidi" w:hAnsiTheme="majorBidi" w:cstheme="majorBidi"/>
          <w:sz w:val="24"/>
          <w:szCs w:val="24"/>
          <w:lang w:val="bs-Latn-BA"/>
        </w:rPr>
        <w:t>gdje je:</w:t>
      </w:r>
    </w:p>
    <w:p w:rsidR="00474AFE" w:rsidRPr="00474AFE" w:rsidRDefault="00474AFE" w:rsidP="00474AFE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474AFE">
        <w:rPr>
          <w:rFonts w:asciiTheme="majorBidi" w:hAnsiTheme="majorBidi" w:cstheme="majorBidi"/>
          <w:sz w:val="24"/>
          <w:szCs w:val="24"/>
          <w:lang w:val="bs-Latn-BA"/>
        </w:rPr>
        <w:t xml:space="preserve">m - masa pokretnih dijelova (njen moment drži ravnotežu sa momentom sile težine razlike                         </w:t>
      </w:r>
    </w:p>
    <w:p w:rsidR="00474AFE" w:rsidRPr="00474AFE" w:rsidRDefault="00474AFE" w:rsidP="00474AFE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474AFE">
        <w:rPr>
          <w:rFonts w:asciiTheme="majorBidi" w:hAnsiTheme="majorBidi" w:cstheme="majorBidi"/>
          <w:sz w:val="24"/>
          <w:szCs w:val="24"/>
          <w:lang w:val="bs-Latn-BA"/>
        </w:rPr>
        <w:t xml:space="preserve">       nivoa manometarske tečnosti),</w:t>
      </w:r>
    </w:p>
    <w:p w:rsidR="00474AFE" w:rsidRPr="00474AFE" w:rsidRDefault="00474AFE" w:rsidP="00474AFE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474AFE">
        <w:rPr>
          <w:rFonts w:asciiTheme="majorBidi" w:hAnsiTheme="majorBidi" w:cstheme="majorBidi"/>
          <w:sz w:val="24"/>
          <w:szCs w:val="24"/>
          <w:lang w:val="bs-Latn-BA"/>
        </w:rPr>
        <w:t>A - površina unutrašnjeg presjeka torusa</w:t>
      </w:r>
    </w:p>
    <w:p w:rsidR="00474AFE" w:rsidRPr="00474AFE" w:rsidRDefault="00474AFE" w:rsidP="00474AFE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474AFE">
        <w:rPr>
          <w:rFonts w:asciiTheme="majorBidi" w:hAnsiTheme="majorBidi" w:cstheme="majorBidi"/>
          <w:sz w:val="24"/>
          <w:szCs w:val="24"/>
          <w:lang w:val="bs-Latn-BA"/>
        </w:rPr>
        <w:t>A = d² π /4,</w:t>
      </w:r>
    </w:p>
    <w:p w:rsidR="00474AFE" w:rsidRPr="00474AFE" w:rsidRDefault="00474AFE" w:rsidP="00474AFE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474AFE">
        <w:rPr>
          <w:rFonts w:asciiTheme="majorBidi" w:hAnsiTheme="majorBidi" w:cstheme="majorBidi"/>
          <w:sz w:val="24"/>
          <w:szCs w:val="24"/>
          <w:lang w:val="bs-Latn-BA"/>
        </w:rPr>
        <w:t>r - radijus težišta pokretnih dijelova</w:t>
      </w:r>
    </w:p>
    <w:p w:rsidR="00474AFE" w:rsidRDefault="00474AFE" w:rsidP="00474AFE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474AFE">
        <w:rPr>
          <w:rFonts w:asciiTheme="majorBidi" w:hAnsiTheme="majorBidi" w:cstheme="majorBidi"/>
          <w:sz w:val="24"/>
          <w:szCs w:val="24"/>
          <w:lang w:val="bs-Latn-BA"/>
        </w:rPr>
        <w:t>R - radijus ose torusa</w:t>
      </w:r>
      <w:r w:rsidR="003D515B" w:rsidRPr="004E1362">
        <w:rPr>
          <w:rFonts w:asciiTheme="majorBidi" w:hAnsiTheme="majorBidi" w:cstheme="majorBidi"/>
          <w:sz w:val="24"/>
          <w:szCs w:val="24"/>
          <w:lang w:val="bs-Latn-BA"/>
        </w:rPr>
        <w:t>.</w:t>
      </w:r>
      <w:r w:rsidR="003D515B">
        <w:rPr>
          <w:rFonts w:asciiTheme="majorBidi" w:hAnsiTheme="majorBidi" w:cstheme="majorBidi"/>
          <w:sz w:val="24"/>
          <w:szCs w:val="24"/>
          <w:lang w:val="bs-Latn-BA"/>
        </w:rPr>
        <w:t>[1]</w:t>
      </w:r>
    </w:p>
    <w:p w:rsidR="00474AFE" w:rsidRPr="00A56229" w:rsidRDefault="00474AFE" w:rsidP="00A56229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 w:rsidRPr="00A56229">
        <w:rPr>
          <w:rFonts w:asciiTheme="majorBidi" w:hAnsiTheme="majorBidi" w:cstheme="majorBidi"/>
          <w:b/>
          <w:bCs/>
          <w:sz w:val="24"/>
          <w:szCs w:val="24"/>
          <w:lang w:val="bs-Latn-BA"/>
        </w:rPr>
        <w:t>Becov (Betz) mikromanometar</w:t>
      </w:r>
    </w:p>
    <w:p w:rsidR="00474AFE" w:rsidRDefault="00474AFE" w:rsidP="00A56229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A56229">
        <w:rPr>
          <w:rFonts w:asciiTheme="majorBidi" w:hAnsiTheme="majorBidi" w:cstheme="majorBidi"/>
          <w:sz w:val="24"/>
          <w:szCs w:val="24"/>
          <w:lang w:val="bs-Latn-BA"/>
        </w:rPr>
        <w:t>Becov manom</w:t>
      </w:r>
      <w:r w:rsidR="00442667">
        <w:rPr>
          <w:rFonts w:asciiTheme="majorBidi" w:hAnsiTheme="majorBidi" w:cstheme="majorBidi"/>
          <w:sz w:val="24"/>
          <w:szCs w:val="24"/>
          <w:lang w:val="bs-Latn-BA"/>
        </w:rPr>
        <w:t xml:space="preserve">etar radi na principu U-cijevi. </w:t>
      </w:r>
      <w:r w:rsidRPr="00A56229">
        <w:rPr>
          <w:rFonts w:asciiTheme="majorBidi" w:hAnsiTheme="majorBidi" w:cstheme="majorBidi"/>
          <w:sz w:val="24"/>
          <w:szCs w:val="24"/>
          <w:lang w:val="bs-Latn-BA"/>
        </w:rPr>
        <w:t>Razlika nivoa u oba rezervoara G i S mjeri se pomoću skale R koja visi na plovku C. Na staklenoj skali je ugravirana podjela koja se optičkim putem projektuje na nepokretnu skalu sa odgovarajućim povećanjem (oko 20 puta) i daje razliku pritiska u mm stuba tečnosti. Maksimaln</w:t>
      </w:r>
      <w:r w:rsidR="00A56229">
        <w:rPr>
          <w:rFonts w:asciiTheme="majorBidi" w:hAnsiTheme="majorBidi" w:cstheme="majorBidi"/>
          <w:sz w:val="24"/>
          <w:szCs w:val="24"/>
          <w:lang w:val="bs-Latn-BA"/>
        </w:rPr>
        <w:t>a razlika pritiska nivoa obično</w:t>
      </w:r>
      <w:r w:rsidRPr="00A56229">
        <w:rPr>
          <w:rFonts w:asciiTheme="majorBidi" w:hAnsiTheme="majorBidi" w:cstheme="majorBidi"/>
          <w:sz w:val="24"/>
          <w:szCs w:val="24"/>
          <w:lang w:val="bs-Latn-BA"/>
        </w:rPr>
        <w:t>iznosi 300-800 mm, a za manometarsku tečnost se koriste voda i praktičan instrument,naročito za laboratorijska mjerenja. Tač</w:t>
      </w:r>
      <w:r w:rsidR="00A56229" w:rsidRPr="00A56229">
        <w:rPr>
          <w:rFonts w:asciiTheme="majorBidi" w:hAnsiTheme="majorBidi" w:cstheme="majorBidi"/>
          <w:sz w:val="24"/>
          <w:szCs w:val="24"/>
          <w:lang w:val="bs-Latn-BA"/>
        </w:rPr>
        <w:t>nost ovih manometara je</w:t>
      </w:r>
      <w:r w:rsidRPr="00A56229">
        <w:rPr>
          <w:rFonts w:asciiTheme="majorBidi" w:hAnsiTheme="majorBidi" w:cstheme="majorBidi"/>
          <w:sz w:val="24"/>
          <w:szCs w:val="24"/>
          <w:lang w:val="bs-Latn-BA"/>
        </w:rPr>
        <w:t>±0,5 Pa.</w:t>
      </w:r>
    </w:p>
    <w:p w:rsidR="00A56229" w:rsidRDefault="00A56229" w:rsidP="00A56229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A56229" w:rsidRDefault="00A56229" w:rsidP="00A56229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sz w:val="24"/>
          <w:szCs w:val="24"/>
          <w:lang w:val="bs-Latn-BA"/>
        </w:rPr>
        <w:lastRenderedPageBreak/>
        <w:t xml:space="preserve">       </w:t>
      </w:r>
      <w:r>
        <w:rPr>
          <w:rFonts w:asciiTheme="majorBidi" w:hAnsiTheme="majorBidi" w:cstheme="majorBidi"/>
          <w:noProof/>
          <w:sz w:val="24"/>
          <w:szCs w:val="24"/>
          <w:lang w:val="bs-Cyrl-BA" w:eastAsia="bs-Cyrl-BA"/>
        </w:rPr>
        <w:drawing>
          <wp:inline distT="0" distB="0" distL="0" distR="0" wp14:anchorId="34FB74B8" wp14:editId="2DB9776F">
            <wp:extent cx="5760720" cy="502285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tz manemeter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2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229" w:rsidRDefault="00875EB4" w:rsidP="00A56229">
      <w:pPr>
        <w:autoSpaceDE w:val="0"/>
        <w:autoSpaceDN w:val="0"/>
        <w:adjustRightInd w:val="0"/>
        <w:spacing w:after="120" w:line="240" w:lineRule="auto"/>
        <w:jc w:val="center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>Slika 7</w:t>
      </w:r>
      <w:r w:rsidR="00A56229" w:rsidRPr="00A56229">
        <w:rPr>
          <w:rFonts w:asciiTheme="majorBidi" w:hAnsiTheme="majorBidi" w:cstheme="majorBidi"/>
          <w:b/>
          <w:bCs/>
          <w:sz w:val="24"/>
          <w:szCs w:val="24"/>
          <w:lang w:val="bs-Latn-BA"/>
        </w:rPr>
        <w:t>.</w:t>
      </w:r>
      <w:r w:rsidR="00A56229">
        <w:rPr>
          <w:rFonts w:asciiTheme="majorBidi" w:hAnsiTheme="majorBidi" w:cstheme="majorBidi"/>
          <w:sz w:val="24"/>
          <w:szCs w:val="24"/>
          <w:lang w:val="bs-Latn-BA"/>
        </w:rPr>
        <w:t xml:space="preserve"> Becov (Betz) mikromanometar</w:t>
      </w:r>
    </w:p>
    <w:p w:rsidR="00211E03" w:rsidRDefault="00211E03" w:rsidP="00211E03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211E03" w:rsidRDefault="00211E03" w:rsidP="00211E03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211E03">
        <w:rPr>
          <w:rFonts w:asciiTheme="majorBidi" w:hAnsiTheme="majorBidi" w:cstheme="majorBidi"/>
          <w:sz w:val="24"/>
          <w:szCs w:val="24"/>
          <w:lang w:val="bs-Latn-BA"/>
        </w:rPr>
        <w:t>Pri upotrebi ovih instrumenata treba strogo voditi računa o mjernom opsegu,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Pr="00211E03">
        <w:rPr>
          <w:rFonts w:asciiTheme="majorBidi" w:hAnsiTheme="majorBidi" w:cstheme="majorBidi"/>
          <w:sz w:val="24"/>
          <w:szCs w:val="24"/>
          <w:lang w:val="bs-Latn-BA"/>
        </w:rPr>
        <w:t>naročito kada su u pitanju diferencijalni manometri u kojima se nalazi živa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Pr="00211E03">
        <w:rPr>
          <w:rFonts w:asciiTheme="majorBidi" w:hAnsiTheme="majorBidi" w:cstheme="majorBidi"/>
          <w:sz w:val="24"/>
          <w:szCs w:val="24"/>
          <w:lang w:val="bs-Latn-BA"/>
        </w:rPr>
        <w:t>(toksična materija). Ukoliko je intezitet mjerenog pritiska iznad mjernog opsega,može doći do istiskivanja fluida iz U cijevi u mjerni prostor u pravcu nižeg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Pr="00211E03">
        <w:rPr>
          <w:rFonts w:asciiTheme="majorBidi" w:hAnsiTheme="majorBidi" w:cstheme="majorBidi"/>
          <w:sz w:val="24"/>
          <w:szCs w:val="24"/>
          <w:lang w:val="bs-Latn-BA"/>
        </w:rPr>
        <w:t xml:space="preserve">pritiska. </w:t>
      </w:r>
      <w:r w:rsidRPr="00211E03">
        <w:rPr>
          <w:rFonts w:asciiTheme="majorBidi" w:hAnsiTheme="majorBidi" w:cstheme="majorBidi"/>
          <w:sz w:val="24"/>
          <w:szCs w:val="24"/>
          <w:lang w:val="bs-Latn-BA"/>
        </w:rPr>
        <w:cr/>
      </w:r>
    </w:p>
    <w:p w:rsidR="000409C6" w:rsidRPr="00211E03" w:rsidRDefault="00C70774" w:rsidP="00211E03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sz w:val="28"/>
          <w:szCs w:val="28"/>
          <w:lang w:val="bs-Latn-BA"/>
        </w:rPr>
        <w:t xml:space="preserve">                                     </w:t>
      </w:r>
      <w:r w:rsidR="000409C6" w:rsidRPr="001E4A85">
        <w:rPr>
          <w:rFonts w:asciiTheme="majorBidi" w:hAnsiTheme="majorBidi" w:cstheme="majorBidi"/>
          <w:b/>
          <w:bCs/>
          <w:sz w:val="28"/>
          <w:szCs w:val="28"/>
          <w:lang w:val="bs-Latn-BA"/>
        </w:rPr>
        <w:t>Elektronski manometri</w:t>
      </w:r>
    </w:p>
    <w:p w:rsidR="00211E03" w:rsidRPr="00211E03" w:rsidRDefault="00211E03" w:rsidP="00211E03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211E03">
        <w:rPr>
          <w:rFonts w:asciiTheme="majorBidi" w:hAnsiTheme="majorBidi" w:cstheme="majorBidi"/>
          <w:sz w:val="24"/>
          <w:szCs w:val="24"/>
          <w:lang w:val="bs-Latn-BA"/>
        </w:rPr>
        <w:t>Ovi manometri koriste elektronske senzore pritiska. Najčešći tipovi ovih senzora su: piezootporni,</w:t>
      </w:r>
    </w:p>
    <w:p w:rsidR="00211E03" w:rsidRDefault="00211E03" w:rsidP="00211E03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211E03">
        <w:rPr>
          <w:rFonts w:asciiTheme="majorBidi" w:hAnsiTheme="majorBidi" w:cstheme="majorBidi"/>
          <w:sz w:val="24"/>
          <w:szCs w:val="24"/>
          <w:lang w:val="bs-Latn-BA"/>
        </w:rPr>
        <w:t xml:space="preserve">kapacitivni, </w:t>
      </w:r>
    </w:p>
    <w:p w:rsidR="00211E03" w:rsidRPr="00211E03" w:rsidRDefault="00211E03" w:rsidP="00211E03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211E03">
        <w:rPr>
          <w:rFonts w:asciiTheme="majorBidi" w:hAnsiTheme="majorBidi" w:cstheme="majorBidi"/>
          <w:sz w:val="24"/>
          <w:szCs w:val="24"/>
          <w:lang w:val="bs-Latn-BA"/>
        </w:rPr>
        <w:t>elektromagnetni i</w:t>
      </w:r>
    </w:p>
    <w:p w:rsidR="006F7895" w:rsidRDefault="00211E03" w:rsidP="00211E03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211E03">
        <w:rPr>
          <w:rFonts w:asciiTheme="majorBidi" w:hAnsiTheme="majorBidi" w:cstheme="majorBidi"/>
          <w:sz w:val="24"/>
          <w:szCs w:val="24"/>
          <w:lang w:val="bs-Latn-BA"/>
        </w:rPr>
        <w:t>piezoelektrični.</w:t>
      </w:r>
    </w:p>
    <w:p w:rsidR="006F7895" w:rsidRDefault="00211E03" w:rsidP="00211E03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211E03">
        <w:rPr>
          <w:rFonts w:asciiTheme="majorBidi" w:hAnsiTheme="majorBidi" w:cstheme="majorBidi"/>
          <w:sz w:val="24"/>
          <w:szCs w:val="24"/>
          <w:lang w:val="bs-Latn-BA"/>
        </w:rPr>
        <w:t>Sve vrste ovih manometa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ra sadrže elastičnu membranu sa </w:t>
      </w:r>
      <w:r w:rsidRPr="00211E03">
        <w:rPr>
          <w:rFonts w:asciiTheme="majorBidi" w:hAnsiTheme="majorBidi" w:cstheme="majorBidi"/>
          <w:sz w:val="24"/>
          <w:szCs w:val="24"/>
          <w:lang w:val="bs-Latn-BA"/>
        </w:rPr>
        <w:t>odgovarajućim elektronskim senzorom koji regi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struje deformaciju membrane pod dejstvom pritiska. U slučaju </w:t>
      </w:r>
      <w:r w:rsidRPr="006F7895">
        <w:rPr>
          <w:rFonts w:asciiTheme="majorBidi" w:hAnsiTheme="majorBidi" w:cstheme="majorBidi"/>
          <w:b/>
          <w:sz w:val="24"/>
          <w:szCs w:val="24"/>
          <w:lang w:val="bs-Latn-BA"/>
        </w:rPr>
        <w:t>piezootpornog manometra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to je tanka metalna žica,  zalijepljena na  membranu </w:t>
      </w:r>
      <w:r w:rsidRPr="00211E03">
        <w:rPr>
          <w:rFonts w:asciiTheme="majorBidi" w:hAnsiTheme="majorBidi" w:cstheme="majorBidi"/>
          <w:sz w:val="24"/>
          <w:szCs w:val="24"/>
          <w:lang w:val="bs-Latn-BA"/>
        </w:rPr>
        <w:t xml:space="preserve">priključena </w:t>
      </w:r>
      <w:r w:rsidRPr="00211E03">
        <w:rPr>
          <w:rFonts w:asciiTheme="majorBidi" w:hAnsiTheme="majorBidi" w:cstheme="majorBidi"/>
          <w:sz w:val="24"/>
          <w:szCs w:val="24"/>
          <w:lang w:val="bs-Latn-BA"/>
        </w:rPr>
        <w:lastRenderedPageBreak/>
        <w:t>na izvor napona. Usl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jed deformacije </w:t>
      </w:r>
      <w:r w:rsidRPr="00211E03">
        <w:rPr>
          <w:rFonts w:asciiTheme="majorBidi" w:hAnsiTheme="majorBidi" w:cstheme="majorBidi"/>
          <w:sz w:val="24"/>
          <w:szCs w:val="24"/>
          <w:lang w:val="bs-Latn-BA"/>
        </w:rPr>
        <w:t xml:space="preserve">membrane dolazi do deformacije 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 </w:t>
      </w:r>
      <w:r w:rsidRPr="00211E03">
        <w:rPr>
          <w:rFonts w:asciiTheme="majorBidi" w:hAnsiTheme="majorBidi" w:cstheme="majorBidi"/>
          <w:sz w:val="24"/>
          <w:szCs w:val="24"/>
          <w:lang w:val="bs-Latn-BA"/>
        </w:rPr>
        <w:t>žice (izduženje ili skraćenja) usl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jed čega se </w:t>
      </w:r>
      <w:r w:rsidRPr="00211E03">
        <w:rPr>
          <w:rFonts w:asciiTheme="majorBidi" w:hAnsiTheme="majorBidi" w:cstheme="majorBidi"/>
          <w:sz w:val="24"/>
          <w:szCs w:val="24"/>
          <w:lang w:val="bs-Latn-BA"/>
        </w:rPr>
        <w:t>mijenja njen električni otpor. Ako se žica priključi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na električni izvor doći će do </w:t>
      </w:r>
      <w:r w:rsidRPr="00211E03">
        <w:rPr>
          <w:rFonts w:asciiTheme="majorBidi" w:hAnsiTheme="majorBidi" w:cstheme="majorBidi"/>
          <w:sz w:val="24"/>
          <w:szCs w:val="24"/>
          <w:lang w:val="bs-Latn-BA"/>
        </w:rPr>
        <w:t xml:space="preserve">promjene napona na njenim krajevima ili inteziteta </w:t>
      </w:r>
      <w:r>
        <w:rPr>
          <w:rFonts w:asciiTheme="majorBidi" w:hAnsiTheme="majorBidi" w:cstheme="majorBidi"/>
          <w:sz w:val="24"/>
          <w:szCs w:val="24"/>
          <w:lang w:val="bs-Latn-BA"/>
        </w:rPr>
        <w:t>struje koja teče kroz žicu.</w:t>
      </w:r>
    </w:p>
    <w:p w:rsidR="006F7895" w:rsidRDefault="00211E03" w:rsidP="00211E03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sz w:val="24"/>
          <w:szCs w:val="24"/>
          <w:lang w:val="bs-Latn-BA"/>
        </w:rPr>
        <w:t xml:space="preserve">Kod </w:t>
      </w:r>
      <w:r w:rsidRPr="006F7895">
        <w:rPr>
          <w:rFonts w:asciiTheme="majorBidi" w:hAnsiTheme="majorBidi" w:cstheme="majorBidi"/>
          <w:b/>
          <w:sz w:val="24"/>
          <w:szCs w:val="24"/>
          <w:lang w:val="bs-Latn-BA"/>
        </w:rPr>
        <w:t>kapacitivnog manometra</w:t>
      </w:r>
      <w:r w:rsidRPr="00211E03">
        <w:rPr>
          <w:rFonts w:asciiTheme="majorBidi" w:hAnsiTheme="majorBidi" w:cstheme="majorBidi"/>
          <w:sz w:val="24"/>
          <w:szCs w:val="24"/>
          <w:lang w:val="bs-Latn-BA"/>
        </w:rPr>
        <w:t xml:space="preserve"> membrana predstavlja jed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nu stranu kondenzatora, čiji se </w:t>
      </w:r>
      <w:r w:rsidRPr="00211E03">
        <w:rPr>
          <w:rFonts w:asciiTheme="majorBidi" w:hAnsiTheme="majorBidi" w:cstheme="majorBidi"/>
          <w:sz w:val="24"/>
          <w:szCs w:val="24"/>
          <w:lang w:val="bs-Latn-BA"/>
        </w:rPr>
        <w:t xml:space="preserve">kapacitet mijenja sa pomjeranjem membrane. 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Elektromagnetni senzori rade na  </w:t>
      </w:r>
      <w:r w:rsidRPr="00211E03">
        <w:rPr>
          <w:rFonts w:asciiTheme="majorBidi" w:hAnsiTheme="majorBidi" w:cstheme="majorBidi"/>
          <w:sz w:val="24"/>
          <w:szCs w:val="24"/>
          <w:lang w:val="bs-Latn-BA"/>
        </w:rPr>
        <w:t>principu promjene induktivnosti kalema u čijem jezgru se nalazi ferom</w:t>
      </w:r>
      <w:r w:rsidR="006F7895">
        <w:rPr>
          <w:rFonts w:asciiTheme="majorBidi" w:hAnsiTheme="majorBidi" w:cstheme="majorBidi"/>
          <w:sz w:val="24"/>
          <w:szCs w:val="24"/>
          <w:lang w:val="bs-Latn-BA"/>
        </w:rPr>
        <w:t>agnet koji s</w:t>
      </w:r>
      <w:r w:rsidRPr="00211E03">
        <w:rPr>
          <w:rFonts w:asciiTheme="majorBidi" w:hAnsiTheme="majorBidi" w:cstheme="majorBidi"/>
          <w:sz w:val="24"/>
          <w:szCs w:val="24"/>
          <w:lang w:val="bs-Latn-BA"/>
        </w:rPr>
        <w:t>e pomjera pri deformaciji membrane.</w:t>
      </w:r>
    </w:p>
    <w:p w:rsidR="006F7895" w:rsidRDefault="006F7895" w:rsidP="00211E03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6F7895">
        <w:rPr>
          <w:rFonts w:asciiTheme="majorBidi" w:hAnsiTheme="majorBidi" w:cstheme="majorBidi"/>
          <w:b/>
          <w:sz w:val="24"/>
          <w:szCs w:val="24"/>
          <w:lang w:val="bs-Latn-BA"/>
        </w:rPr>
        <w:t>Pi</w:t>
      </w:r>
      <w:r w:rsidR="00211E03" w:rsidRPr="006F7895">
        <w:rPr>
          <w:rFonts w:asciiTheme="majorBidi" w:hAnsiTheme="majorBidi" w:cstheme="majorBidi"/>
          <w:b/>
          <w:sz w:val="24"/>
          <w:szCs w:val="24"/>
          <w:lang w:val="bs-Latn-BA"/>
        </w:rPr>
        <w:t>ezoel</w:t>
      </w:r>
      <w:r>
        <w:rPr>
          <w:rFonts w:asciiTheme="majorBidi" w:hAnsiTheme="majorBidi" w:cstheme="majorBidi"/>
          <w:b/>
          <w:sz w:val="24"/>
          <w:szCs w:val="24"/>
          <w:lang w:val="bs-Latn-BA"/>
        </w:rPr>
        <w:t>e</w:t>
      </w:r>
      <w:r w:rsidRPr="006F7895">
        <w:rPr>
          <w:rFonts w:asciiTheme="majorBidi" w:hAnsiTheme="majorBidi" w:cstheme="majorBidi"/>
          <w:b/>
          <w:sz w:val="24"/>
          <w:szCs w:val="24"/>
          <w:lang w:val="bs-Latn-BA"/>
        </w:rPr>
        <w:t xml:space="preserve">ktrični 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senzori koriste osobine </w:t>
      </w:r>
      <w:r w:rsidR="00211E03" w:rsidRPr="00211E03">
        <w:rPr>
          <w:rFonts w:asciiTheme="majorBidi" w:hAnsiTheme="majorBidi" w:cstheme="majorBidi"/>
          <w:sz w:val="24"/>
          <w:szCs w:val="24"/>
          <w:lang w:val="bs-Latn-BA"/>
        </w:rPr>
        <w:t>nekih materijala, npr. kristala, da generišu prom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jenu napona na svojim krajevima </w:t>
      </w:r>
      <w:r w:rsidR="00211E03" w:rsidRPr="00211E03">
        <w:rPr>
          <w:rFonts w:asciiTheme="majorBidi" w:hAnsiTheme="majorBidi" w:cstheme="majorBidi"/>
          <w:sz w:val="24"/>
          <w:szCs w:val="24"/>
          <w:lang w:val="bs-Latn-BA"/>
        </w:rPr>
        <w:t>kada se izlože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dejstvu sile odnosno pritiska. </w:t>
      </w:r>
      <w:r w:rsidR="00211E03" w:rsidRPr="00211E03">
        <w:rPr>
          <w:rFonts w:asciiTheme="majorBidi" w:hAnsiTheme="majorBidi" w:cstheme="majorBidi"/>
          <w:sz w:val="24"/>
          <w:szCs w:val="24"/>
          <w:lang w:val="bs-Latn-BA"/>
        </w:rPr>
        <w:t>Sve vrste ovih senzora imaju malu vremensku ko</w:t>
      </w:r>
      <w:r>
        <w:rPr>
          <w:rFonts w:asciiTheme="majorBidi" w:hAnsiTheme="majorBidi" w:cstheme="majorBidi"/>
          <w:sz w:val="24"/>
          <w:szCs w:val="24"/>
          <w:lang w:val="bs-Latn-BA"/>
        </w:rPr>
        <w:t>nstantu odnosno relativno visok</w:t>
      </w:r>
      <w:r w:rsidR="00211E03" w:rsidRPr="00211E03">
        <w:rPr>
          <w:rFonts w:asciiTheme="majorBidi" w:hAnsiTheme="majorBidi" w:cstheme="majorBidi"/>
          <w:sz w:val="24"/>
          <w:szCs w:val="24"/>
          <w:lang w:val="bs-Latn-BA"/>
        </w:rPr>
        <w:t>dinamički odziv, tako da su posebno pogodni za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mjerenje dinamičkih pritisaka.</w:t>
      </w:r>
      <w:r w:rsidR="00211E03" w:rsidRPr="00211E03">
        <w:rPr>
          <w:rFonts w:asciiTheme="majorBidi" w:hAnsiTheme="majorBidi" w:cstheme="majorBidi"/>
          <w:sz w:val="24"/>
          <w:szCs w:val="24"/>
          <w:lang w:val="bs-Latn-BA"/>
        </w:rPr>
        <w:t xml:space="preserve">Naročito visok odziv imaju piezoelektrični davači. </w:t>
      </w:r>
    </w:p>
    <w:p w:rsidR="006F7895" w:rsidRPr="00211E03" w:rsidRDefault="006F7895" w:rsidP="00211E03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6F7895" w:rsidRPr="006F7895" w:rsidRDefault="006F7895" w:rsidP="006F7895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b/>
          <w:sz w:val="24"/>
          <w:szCs w:val="24"/>
          <w:lang w:val="bs-Latn-BA"/>
        </w:rPr>
      </w:pPr>
      <w:r w:rsidRPr="006F7895">
        <w:rPr>
          <w:rFonts w:asciiTheme="majorBidi" w:hAnsiTheme="majorBidi" w:cstheme="majorBidi"/>
          <w:b/>
          <w:sz w:val="24"/>
          <w:szCs w:val="24"/>
          <w:lang w:val="bs-Latn-BA"/>
        </w:rPr>
        <w:t>Elektromagnetni (indukcioni) mjerači pritiska</w:t>
      </w:r>
    </w:p>
    <w:p w:rsidR="008B5367" w:rsidRDefault="006F7895" w:rsidP="006F7895">
      <w:pPr>
        <w:autoSpaceDE w:val="0"/>
        <w:autoSpaceDN w:val="0"/>
        <w:adjustRightInd w:val="0"/>
        <w:spacing w:after="120" w:line="240" w:lineRule="auto"/>
        <w:rPr>
          <w:rFonts w:ascii="ArialMT" w:hAnsi="ArialMT" w:cs="ArialMT"/>
          <w:color w:val="000000"/>
          <w:sz w:val="23"/>
          <w:szCs w:val="23"/>
          <w:lang w:val="bs-Latn-BA"/>
        </w:rPr>
      </w:pPr>
      <w:r w:rsidRPr="006F7895">
        <w:rPr>
          <w:rFonts w:asciiTheme="majorBidi" w:hAnsiTheme="majorBidi" w:cstheme="majorBidi"/>
          <w:sz w:val="24"/>
          <w:szCs w:val="24"/>
          <w:lang w:val="bs-Latn-BA"/>
        </w:rPr>
        <w:t xml:space="preserve">Detekcija deformacije primarnog elementa 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kod ovih mjerača vrši se pomoću </w:t>
      </w:r>
      <w:r w:rsidRPr="006F7895">
        <w:rPr>
          <w:rFonts w:asciiTheme="majorBidi" w:hAnsiTheme="majorBidi" w:cstheme="majorBidi"/>
          <w:sz w:val="24"/>
          <w:szCs w:val="24"/>
          <w:lang w:val="bs-Latn-BA"/>
        </w:rPr>
        <w:t>elektromagnetnih senzora pomjeranja. Najčešće se pr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imenjuje indukcioni detektor s </w:t>
      </w:r>
      <w:r w:rsidRPr="006F7895">
        <w:rPr>
          <w:rFonts w:asciiTheme="majorBidi" w:hAnsiTheme="majorBidi" w:cstheme="majorBidi"/>
          <w:sz w:val="24"/>
          <w:szCs w:val="24"/>
          <w:lang w:val="bs-Latn-BA"/>
        </w:rPr>
        <w:t>relativnim pomjeranjem jezgra i jednim namotajem. Promjena induktivnosti pretvara se u električni signal pomoću mosne šeme ili oscilatora. Indukcioni mjerač diferencijalnog pritiska pravi se sa dva identična namotaja, između kojih se pomjera metalna membrana mjenjajući pritom otpor magnetnog kola</w:t>
      </w:r>
      <w:r>
        <w:rPr>
          <w:rFonts w:asciiTheme="majorBidi" w:hAnsiTheme="majorBidi" w:cstheme="majorBidi"/>
          <w:sz w:val="24"/>
          <w:szCs w:val="24"/>
          <w:lang w:val="bs-Latn-BA"/>
        </w:rPr>
        <w:t>.</w:t>
      </w:r>
      <w:r w:rsidR="008B5367">
        <w:rPr>
          <w:rFonts w:ascii="ArialMT" w:hAnsi="ArialMT" w:cs="ArialMT"/>
          <w:noProof/>
          <w:color w:val="000000"/>
          <w:sz w:val="23"/>
          <w:szCs w:val="23"/>
          <w:lang w:val="bs-Cyrl-BA" w:eastAsia="bs-Cyrl-BA"/>
        </w:rPr>
        <w:drawing>
          <wp:inline distT="0" distB="0" distL="0" distR="0" wp14:anchorId="2B1FDDC9" wp14:editId="008C2397">
            <wp:extent cx="4660426" cy="1616149"/>
            <wp:effectExtent l="0" t="0" r="6985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vdt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2512" cy="16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367" w:rsidRDefault="00875EB4" w:rsidP="008B5367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color w:val="000000"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bs-Latn-BA"/>
        </w:rPr>
        <w:t>Slika 8</w:t>
      </w:r>
      <w:r w:rsidR="008B5367" w:rsidRPr="00875EB4">
        <w:rPr>
          <w:rFonts w:asciiTheme="majorBidi" w:hAnsiTheme="majorBidi" w:cstheme="majorBidi"/>
          <w:b/>
          <w:bCs/>
          <w:color w:val="000000"/>
          <w:sz w:val="24"/>
          <w:szCs w:val="24"/>
          <w:lang w:val="bs-Latn-BA"/>
        </w:rPr>
        <w:t>.</w:t>
      </w:r>
      <w:r w:rsidR="006F7895">
        <w:rPr>
          <w:rFonts w:asciiTheme="majorBidi" w:hAnsiTheme="majorBidi" w:cstheme="majorBidi"/>
          <w:bCs/>
          <w:color w:val="000000"/>
          <w:sz w:val="24"/>
          <w:szCs w:val="24"/>
          <w:lang w:val="bs-Latn-BA"/>
        </w:rPr>
        <w:t>Elektromagnetni mjerači a) ind</w:t>
      </w:r>
      <w:r w:rsidR="008B5367" w:rsidRPr="008B5367">
        <w:rPr>
          <w:rFonts w:asciiTheme="majorBidi" w:hAnsiTheme="majorBidi" w:cstheme="majorBidi"/>
          <w:color w:val="000000"/>
          <w:sz w:val="24"/>
          <w:szCs w:val="24"/>
          <w:lang w:val="bs-Latn-BA"/>
        </w:rPr>
        <w:t>ukci</w:t>
      </w:r>
      <w:r w:rsidR="006F7895">
        <w:rPr>
          <w:rFonts w:asciiTheme="majorBidi" w:hAnsiTheme="majorBidi" w:cstheme="majorBidi"/>
          <w:color w:val="000000"/>
          <w:sz w:val="24"/>
          <w:szCs w:val="24"/>
          <w:lang w:val="bs-Latn-BA"/>
        </w:rPr>
        <w:t>oni  b)diferencijalni indukci   c) LVDT mjerač.</w:t>
      </w:r>
    </w:p>
    <w:p w:rsidR="008B5367" w:rsidRDefault="008B5367" w:rsidP="008B5367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8B5367">
        <w:rPr>
          <w:rFonts w:asciiTheme="majorBidi" w:hAnsiTheme="majorBidi" w:cstheme="majorBidi"/>
          <w:sz w:val="24"/>
          <w:szCs w:val="24"/>
          <w:lang w:val="bs-Latn-BA"/>
        </w:rPr>
        <w:t>Praktične poteškoće kod prim</w:t>
      </w:r>
      <w:r w:rsidR="00930FA2"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8B5367">
        <w:rPr>
          <w:rFonts w:asciiTheme="majorBidi" w:hAnsiTheme="majorBidi" w:cstheme="majorBidi"/>
          <w:sz w:val="24"/>
          <w:szCs w:val="24"/>
          <w:lang w:val="bs-Latn-BA"/>
        </w:rPr>
        <w:t>ene ovih senzora nastaju zbog otežane temperaturne kompenzacije. Zavisnost permeabilnosti od temperature samo je ponekad moguće odstraniti adekvatnim izborom temperaturnih karakteristika materijala od kojih su napravljeni namotaji i jezgro m</w:t>
      </w:r>
      <w:r w:rsidR="00930FA2"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8B5367">
        <w:rPr>
          <w:rFonts w:asciiTheme="majorBidi" w:hAnsiTheme="majorBidi" w:cstheme="majorBidi"/>
          <w:sz w:val="24"/>
          <w:szCs w:val="24"/>
          <w:lang w:val="bs-Latn-BA"/>
        </w:rPr>
        <w:t>erača. Bliskost magnetnih objekata i polja nepovoljno se odražava na rad m</w:t>
      </w:r>
      <w:r w:rsidR="00930FA2"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8B5367">
        <w:rPr>
          <w:rFonts w:asciiTheme="majorBidi" w:hAnsiTheme="majorBidi" w:cstheme="majorBidi"/>
          <w:sz w:val="24"/>
          <w:szCs w:val="24"/>
          <w:lang w:val="bs-Latn-BA"/>
        </w:rPr>
        <w:t xml:space="preserve">erača. </w:t>
      </w: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>L</w:t>
      </w:r>
      <w:r w:rsidRPr="008B5367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oše osobine </w:t>
      </w:r>
      <w:r w:rsidRPr="008B5367">
        <w:rPr>
          <w:rFonts w:asciiTheme="majorBidi" w:hAnsiTheme="majorBidi" w:cstheme="majorBidi"/>
          <w:sz w:val="24"/>
          <w:szCs w:val="24"/>
          <w:lang w:val="bs-Latn-BA"/>
        </w:rPr>
        <w:t>su: isključivo naizm</w:t>
      </w:r>
      <w:r w:rsidR="00930FA2"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8B5367">
        <w:rPr>
          <w:rFonts w:asciiTheme="majorBidi" w:hAnsiTheme="majorBidi" w:cstheme="majorBidi"/>
          <w:sz w:val="24"/>
          <w:szCs w:val="24"/>
          <w:lang w:val="bs-Latn-BA"/>
        </w:rPr>
        <w:t xml:space="preserve">enično napajanje sa frekvencijom </w:t>
      </w:r>
      <w:r w:rsidRPr="008B5367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0.05 </w:t>
      </w:r>
      <w:r w:rsidRPr="008B5367">
        <w:rPr>
          <w:rFonts w:asciiTheme="majorBidi" w:hAnsiTheme="majorBidi" w:cstheme="majorBidi"/>
          <w:sz w:val="24"/>
          <w:szCs w:val="24"/>
          <w:lang w:val="bs-Latn-BA"/>
        </w:rPr>
        <w:t xml:space="preserve">- </w:t>
      </w:r>
      <w:r w:rsidRPr="008B5367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30 </w:t>
      </w:r>
      <w:r w:rsidRPr="008B5367">
        <w:rPr>
          <w:rFonts w:asciiTheme="majorBidi" w:hAnsiTheme="majorBidi" w:cstheme="majorBidi"/>
          <w:sz w:val="24"/>
          <w:szCs w:val="24"/>
          <w:lang w:val="bs-Latn-BA"/>
        </w:rPr>
        <w:t>kHz, potreba da se šema balansira otporničkim i induktivnim elementima, velike dimenzije, mali frekventni opseg (</w:t>
      </w:r>
      <w:r w:rsidRPr="008B5367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50 </w:t>
      </w:r>
      <w:r w:rsidRPr="008B5367">
        <w:rPr>
          <w:rFonts w:asciiTheme="majorBidi" w:hAnsiTheme="majorBidi" w:cstheme="majorBidi"/>
          <w:sz w:val="24"/>
          <w:szCs w:val="24"/>
          <w:lang w:val="bs-Latn-BA"/>
        </w:rPr>
        <w:t xml:space="preserve">- </w:t>
      </w:r>
      <w:r w:rsidRPr="008B5367">
        <w:rPr>
          <w:rFonts w:asciiTheme="majorBidi" w:hAnsiTheme="majorBidi" w:cstheme="majorBidi"/>
          <w:i/>
          <w:iCs/>
          <w:sz w:val="24"/>
          <w:szCs w:val="24"/>
          <w:lang w:val="bs-Latn-BA"/>
        </w:rPr>
        <w:t>1000</w:t>
      </w:r>
      <w:r w:rsidRPr="008B5367">
        <w:rPr>
          <w:rFonts w:asciiTheme="majorBidi" w:hAnsiTheme="majorBidi" w:cstheme="majorBidi"/>
          <w:sz w:val="24"/>
          <w:szCs w:val="24"/>
          <w:lang w:val="bs-Latn-BA"/>
        </w:rPr>
        <w:t>Hz), te pojava greške zbog trenja između jezgra i vođica.</w:t>
      </w:r>
      <w:r>
        <w:rPr>
          <w:rFonts w:asciiTheme="majorBidi" w:hAnsiTheme="majorBidi" w:cstheme="majorBidi"/>
          <w:sz w:val="24"/>
          <w:szCs w:val="24"/>
          <w:lang w:val="bs-Latn-BA"/>
        </w:rPr>
        <w:br/>
      </w:r>
      <w:r w:rsidRPr="008B5367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Dobre osobine </w:t>
      </w:r>
      <w:r w:rsidRPr="008B5367">
        <w:rPr>
          <w:rFonts w:asciiTheme="majorBidi" w:hAnsiTheme="majorBidi" w:cstheme="majorBidi"/>
          <w:sz w:val="24"/>
          <w:szCs w:val="24"/>
          <w:lang w:val="bs-Latn-BA"/>
        </w:rPr>
        <w:t>ovih m</w:t>
      </w:r>
      <w:r w:rsidR="00930FA2"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8B5367">
        <w:rPr>
          <w:rFonts w:asciiTheme="majorBidi" w:hAnsiTheme="majorBidi" w:cstheme="majorBidi"/>
          <w:sz w:val="24"/>
          <w:szCs w:val="24"/>
          <w:lang w:val="bs-Latn-BA"/>
        </w:rPr>
        <w:t>erača su: mogućnost statičkih i dinamičkih m</w:t>
      </w:r>
      <w:r w:rsidR="00930FA2"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8B5367">
        <w:rPr>
          <w:rFonts w:asciiTheme="majorBidi" w:hAnsiTheme="majorBidi" w:cstheme="majorBidi"/>
          <w:sz w:val="24"/>
          <w:szCs w:val="24"/>
          <w:lang w:val="bs-Latn-BA"/>
        </w:rPr>
        <w:t>erenja,visok odnos signal/šum, kontinualno merenje, visoka vr</w:t>
      </w:r>
      <w:r w:rsidR="00930FA2">
        <w:rPr>
          <w:rFonts w:asciiTheme="majorBidi" w:hAnsiTheme="majorBidi" w:cstheme="majorBidi"/>
          <w:sz w:val="24"/>
          <w:szCs w:val="24"/>
          <w:lang w:val="bs-Latn-BA"/>
        </w:rPr>
        <w:t>ij</w:t>
      </w:r>
      <w:r w:rsidRPr="008B5367">
        <w:rPr>
          <w:rFonts w:asciiTheme="majorBidi" w:hAnsiTheme="majorBidi" w:cstheme="majorBidi"/>
          <w:sz w:val="24"/>
          <w:szCs w:val="24"/>
          <w:lang w:val="bs-Latn-BA"/>
        </w:rPr>
        <w:t>ednost izlaza, izlazni signal fazno modulisan i tako pripremljen za prenos na daljinu. M</w:t>
      </w:r>
      <w:r w:rsidR="00930FA2"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8B5367">
        <w:rPr>
          <w:rFonts w:asciiTheme="majorBidi" w:hAnsiTheme="majorBidi" w:cstheme="majorBidi"/>
          <w:sz w:val="24"/>
          <w:szCs w:val="24"/>
          <w:lang w:val="bs-Latn-BA"/>
        </w:rPr>
        <w:t xml:space="preserve">erni opseg je od </w:t>
      </w:r>
      <w:r w:rsidRPr="008B5367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1000 </w:t>
      </w:r>
      <w:r w:rsidRPr="008B5367">
        <w:rPr>
          <w:rFonts w:asciiTheme="majorBidi" w:hAnsiTheme="majorBidi" w:cstheme="majorBidi"/>
          <w:sz w:val="24"/>
          <w:szCs w:val="24"/>
          <w:lang w:val="bs-Latn-BA"/>
        </w:rPr>
        <w:t xml:space="preserve">Pa do </w:t>
      </w:r>
      <w:r w:rsidRPr="008B5367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108 </w:t>
      </w:r>
      <w:r w:rsidRPr="008B5367">
        <w:rPr>
          <w:rFonts w:asciiTheme="majorBidi" w:hAnsiTheme="majorBidi" w:cstheme="majorBidi"/>
          <w:sz w:val="24"/>
          <w:szCs w:val="24"/>
          <w:lang w:val="bs-Latn-BA"/>
        </w:rPr>
        <w:t xml:space="preserve">Pa, tipična tačnost </w:t>
      </w:r>
      <w:r w:rsidRPr="008B5367">
        <w:rPr>
          <w:rFonts w:asciiTheme="majorBidi" w:eastAsia="SymbolMT" w:hAnsiTheme="majorBidi" w:cstheme="majorBidi"/>
          <w:sz w:val="24"/>
          <w:szCs w:val="24"/>
          <w:lang w:val="bs-Latn-BA"/>
        </w:rPr>
        <w:t>±</w:t>
      </w:r>
      <w:r w:rsidRPr="008B5367">
        <w:rPr>
          <w:rFonts w:asciiTheme="majorBidi" w:hAnsiTheme="majorBidi" w:cstheme="majorBidi"/>
          <w:i/>
          <w:iCs/>
          <w:sz w:val="24"/>
          <w:szCs w:val="24"/>
          <w:lang w:val="bs-Latn-BA"/>
        </w:rPr>
        <w:t>5%</w:t>
      </w:r>
      <w:r w:rsidRPr="008B5367">
        <w:rPr>
          <w:rFonts w:asciiTheme="majorBidi" w:hAnsiTheme="majorBidi" w:cstheme="majorBidi"/>
          <w:sz w:val="24"/>
          <w:szCs w:val="24"/>
          <w:lang w:val="bs-Latn-BA"/>
        </w:rPr>
        <w:t xml:space="preserve">, histerezis </w:t>
      </w:r>
      <w:r w:rsidRPr="008B5367">
        <w:rPr>
          <w:rFonts w:asciiTheme="majorBidi" w:eastAsia="SymbolMT" w:hAnsiTheme="majorBidi" w:cstheme="majorBidi"/>
          <w:sz w:val="24"/>
          <w:szCs w:val="24"/>
          <w:lang w:val="bs-Latn-BA"/>
        </w:rPr>
        <w:t>±</w:t>
      </w:r>
      <w:r w:rsidRPr="008B5367">
        <w:rPr>
          <w:rFonts w:asciiTheme="majorBidi" w:hAnsiTheme="majorBidi" w:cstheme="majorBidi"/>
          <w:i/>
          <w:iCs/>
          <w:sz w:val="24"/>
          <w:szCs w:val="24"/>
          <w:lang w:val="bs-Latn-BA"/>
        </w:rPr>
        <w:t>0,2%</w:t>
      </w:r>
      <w:r w:rsidRPr="008B5367">
        <w:rPr>
          <w:rFonts w:asciiTheme="majorBidi" w:hAnsiTheme="majorBidi" w:cstheme="majorBidi"/>
          <w:sz w:val="24"/>
          <w:szCs w:val="24"/>
          <w:lang w:val="bs-Latn-BA"/>
        </w:rPr>
        <w:t>, dozvoljeno preopterećenje i do šest pu</w:t>
      </w:r>
      <w:r w:rsidR="00930FA2">
        <w:rPr>
          <w:rFonts w:asciiTheme="majorBidi" w:hAnsiTheme="majorBidi" w:cstheme="majorBidi"/>
          <w:sz w:val="24"/>
          <w:szCs w:val="24"/>
          <w:lang w:val="bs-Latn-BA"/>
        </w:rPr>
        <w:t>ta veće od maksimalne vrijednosti.</w:t>
      </w:r>
    </w:p>
    <w:p w:rsidR="008B5367" w:rsidRPr="00875EB4" w:rsidRDefault="008B5367" w:rsidP="00875EB4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</w:pPr>
      <w:r w:rsidRPr="00875EB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Piezoelektrični mjerači pritiska</w:t>
      </w:r>
    </w:p>
    <w:p w:rsidR="008B5367" w:rsidRDefault="008B5367" w:rsidP="00875EB4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color w:val="000000"/>
          <w:sz w:val="24"/>
          <w:szCs w:val="24"/>
          <w:lang w:val="bs-Latn-BA"/>
        </w:rPr>
      </w:pPr>
      <w:r w:rsidRPr="00875EB4">
        <w:rPr>
          <w:rFonts w:asciiTheme="majorBidi" w:hAnsiTheme="majorBidi" w:cstheme="majorBidi"/>
          <w:color w:val="000000"/>
          <w:sz w:val="24"/>
          <w:szCs w:val="24"/>
          <w:lang w:val="bs-Latn-BA"/>
        </w:rPr>
        <w:t xml:space="preserve">Postoje dva tipa ovih mjerača. Kod prvog tipa sila preko deformacionog </w:t>
      </w:r>
      <w:r w:rsidR="00875EB4" w:rsidRPr="00875EB4">
        <w:rPr>
          <w:rFonts w:asciiTheme="majorBidi" w:hAnsiTheme="majorBidi" w:cstheme="majorBidi"/>
          <w:color w:val="000000"/>
          <w:sz w:val="24"/>
          <w:szCs w:val="24"/>
          <w:lang w:val="bs-Latn-BA"/>
        </w:rPr>
        <w:t>elementa djeluje na pi</w:t>
      </w:r>
      <w:r w:rsidRPr="00875EB4">
        <w:rPr>
          <w:rFonts w:asciiTheme="majorBidi" w:hAnsiTheme="majorBidi" w:cstheme="majorBidi"/>
          <w:color w:val="000000"/>
          <w:sz w:val="24"/>
          <w:szCs w:val="24"/>
          <w:lang w:val="bs-Latn-BA"/>
        </w:rPr>
        <w:t>ezoelektrik, na kome se javlja električ</w:t>
      </w:r>
      <w:r w:rsidR="00875EB4" w:rsidRPr="00875EB4">
        <w:rPr>
          <w:rFonts w:asciiTheme="majorBidi" w:hAnsiTheme="majorBidi" w:cstheme="majorBidi"/>
          <w:color w:val="000000"/>
          <w:sz w:val="24"/>
          <w:szCs w:val="24"/>
          <w:lang w:val="bs-Latn-BA"/>
        </w:rPr>
        <w:t>ni napon</w:t>
      </w:r>
      <w:r w:rsidRPr="00875EB4">
        <w:rPr>
          <w:rFonts w:asciiTheme="majorBidi" w:hAnsiTheme="majorBidi" w:cstheme="majorBidi"/>
          <w:color w:val="000000"/>
          <w:sz w:val="24"/>
          <w:szCs w:val="24"/>
          <w:lang w:val="bs-Latn-BA"/>
        </w:rPr>
        <w:t>. Pomoću pojačivača napona dobija se izlazni signal, proporcionalan m</w:t>
      </w:r>
      <w:r w:rsidR="00875EB4" w:rsidRPr="00875EB4">
        <w:rPr>
          <w:rFonts w:asciiTheme="majorBidi" w:hAnsiTheme="majorBidi" w:cstheme="majorBidi"/>
          <w:color w:val="000000"/>
          <w:sz w:val="24"/>
          <w:szCs w:val="24"/>
          <w:lang w:val="bs-Latn-BA"/>
        </w:rPr>
        <w:t>j</w:t>
      </w:r>
      <w:r w:rsidRPr="00875EB4">
        <w:rPr>
          <w:rFonts w:asciiTheme="majorBidi" w:hAnsiTheme="majorBidi" w:cstheme="majorBidi"/>
          <w:color w:val="000000"/>
          <w:sz w:val="24"/>
          <w:szCs w:val="24"/>
          <w:lang w:val="bs-Latn-BA"/>
        </w:rPr>
        <w:t>eren</w:t>
      </w:r>
      <w:r w:rsidR="00875EB4" w:rsidRPr="00875EB4">
        <w:rPr>
          <w:rFonts w:asciiTheme="majorBidi" w:hAnsiTheme="majorBidi" w:cstheme="majorBidi"/>
          <w:color w:val="000000"/>
          <w:sz w:val="24"/>
          <w:szCs w:val="24"/>
          <w:lang w:val="bs-Latn-BA"/>
        </w:rPr>
        <w:t>om pritisku. Kod drugog tipa pi</w:t>
      </w:r>
      <w:r w:rsidRPr="00875EB4">
        <w:rPr>
          <w:rFonts w:asciiTheme="majorBidi" w:hAnsiTheme="majorBidi" w:cstheme="majorBidi"/>
          <w:color w:val="000000"/>
          <w:sz w:val="24"/>
          <w:szCs w:val="24"/>
          <w:lang w:val="bs-Latn-BA"/>
        </w:rPr>
        <w:t xml:space="preserve">ezoelektrik se pravi u formi </w:t>
      </w:r>
      <w:r w:rsidRPr="00875EB4">
        <w:rPr>
          <w:rFonts w:asciiTheme="majorBidi" w:hAnsiTheme="majorBidi" w:cstheme="majorBidi"/>
          <w:color w:val="000000"/>
          <w:sz w:val="24"/>
          <w:szCs w:val="24"/>
          <w:lang w:val="bs-Latn-BA"/>
        </w:rPr>
        <w:lastRenderedPageBreak/>
        <w:t>mehaničkog oscilatora, čija se rezonantna frekvencija m</w:t>
      </w:r>
      <w:r w:rsidR="00875EB4" w:rsidRPr="00875EB4">
        <w:rPr>
          <w:rFonts w:asciiTheme="majorBidi" w:hAnsiTheme="majorBidi" w:cstheme="majorBidi"/>
          <w:color w:val="000000"/>
          <w:sz w:val="24"/>
          <w:szCs w:val="24"/>
          <w:lang w:val="bs-Latn-BA"/>
        </w:rPr>
        <w:t>ij</w:t>
      </w:r>
      <w:r w:rsidRPr="00875EB4">
        <w:rPr>
          <w:rFonts w:asciiTheme="majorBidi" w:hAnsiTheme="majorBidi" w:cstheme="majorBidi"/>
          <w:color w:val="000000"/>
          <w:sz w:val="24"/>
          <w:szCs w:val="24"/>
          <w:lang w:val="bs-Latn-BA"/>
        </w:rPr>
        <w:t>enja u skladu sa m</w:t>
      </w:r>
      <w:r w:rsidR="00875EB4" w:rsidRPr="00875EB4">
        <w:rPr>
          <w:rFonts w:asciiTheme="majorBidi" w:hAnsiTheme="majorBidi" w:cstheme="majorBidi"/>
          <w:color w:val="000000"/>
          <w:sz w:val="24"/>
          <w:szCs w:val="24"/>
          <w:lang w:val="bs-Latn-BA"/>
        </w:rPr>
        <w:t>j</w:t>
      </w:r>
      <w:r w:rsidRPr="00875EB4">
        <w:rPr>
          <w:rFonts w:asciiTheme="majorBidi" w:hAnsiTheme="majorBidi" w:cstheme="majorBidi"/>
          <w:color w:val="000000"/>
          <w:sz w:val="24"/>
          <w:szCs w:val="24"/>
          <w:lang w:val="bs-Latn-BA"/>
        </w:rPr>
        <w:t xml:space="preserve">erenom silom, odnosno pritiskom. Jedan od mogućih oblika rezonatora prikazan je na </w:t>
      </w:r>
      <w:r w:rsidRPr="00875EB4">
        <w:rPr>
          <w:rFonts w:asciiTheme="majorBidi" w:hAnsiTheme="majorBidi" w:cstheme="majorBidi"/>
          <w:b/>
          <w:bCs/>
          <w:color w:val="000000"/>
          <w:sz w:val="24"/>
          <w:szCs w:val="24"/>
          <w:lang w:val="bs-Latn-BA"/>
        </w:rPr>
        <w:t>Slici</w:t>
      </w:r>
      <w:r w:rsidRPr="00875EB4">
        <w:rPr>
          <w:rFonts w:asciiTheme="majorBidi" w:hAnsiTheme="majorBidi" w:cstheme="majorBidi"/>
          <w:color w:val="000000"/>
          <w:sz w:val="24"/>
          <w:szCs w:val="24"/>
          <w:lang w:val="bs-Latn-BA"/>
        </w:rPr>
        <w:t xml:space="preserve"> </w:t>
      </w:r>
      <w:r w:rsidR="00875EB4" w:rsidRPr="00875EB4">
        <w:rPr>
          <w:rFonts w:asciiTheme="majorBidi" w:hAnsiTheme="majorBidi" w:cstheme="majorBidi"/>
          <w:b/>
          <w:bCs/>
          <w:color w:val="000000"/>
          <w:sz w:val="24"/>
          <w:szCs w:val="24"/>
          <w:lang w:val="bs-Latn-BA"/>
        </w:rPr>
        <w:t>9b</w:t>
      </w:r>
      <w:r w:rsidRPr="00875EB4">
        <w:rPr>
          <w:rFonts w:asciiTheme="majorBidi" w:hAnsiTheme="majorBidi" w:cstheme="majorBidi"/>
          <w:color w:val="000000"/>
          <w:sz w:val="24"/>
          <w:szCs w:val="24"/>
          <w:lang w:val="bs-Latn-BA"/>
        </w:rPr>
        <w:t>. Bitan zaht</w:t>
      </w:r>
      <w:r w:rsidR="00875EB4" w:rsidRPr="00875EB4">
        <w:rPr>
          <w:rFonts w:asciiTheme="majorBidi" w:hAnsiTheme="majorBidi" w:cstheme="majorBidi"/>
          <w:color w:val="000000"/>
          <w:sz w:val="24"/>
          <w:szCs w:val="24"/>
          <w:lang w:val="bs-Latn-BA"/>
        </w:rPr>
        <w:t>j</w:t>
      </w:r>
      <w:r w:rsidRPr="00875EB4">
        <w:rPr>
          <w:rFonts w:asciiTheme="majorBidi" w:hAnsiTheme="majorBidi" w:cstheme="majorBidi"/>
          <w:color w:val="000000"/>
          <w:sz w:val="24"/>
          <w:szCs w:val="24"/>
          <w:lang w:val="bs-Latn-BA"/>
        </w:rPr>
        <w:t xml:space="preserve">ev je da oscilujuća gredica bude napravljena od jedinstvenog </w:t>
      </w:r>
      <w:r w:rsidR="00875EB4" w:rsidRPr="00875EB4">
        <w:rPr>
          <w:rFonts w:asciiTheme="majorBidi" w:hAnsiTheme="majorBidi" w:cstheme="majorBidi"/>
          <w:color w:val="000000"/>
          <w:sz w:val="24"/>
          <w:szCs w:val="24"/>
          <w:lang w:val="bs-Latn-BA"/>
        </w:rPr>
        <w:t>komada pi</w:t>
      </w:r>
      <w:r w:rsidRPr="00875EB4">
        <w:rPr>
          <w:rFonts w:asciiTheme="majorBidi" w:hAnsiTheme="majorBidi" w:cstheme="majorBidi"/>
          <w:color w:val="000000"/>
          <w:sz w:val="24"/>
          <w:szCs w:val="24"/>
          <w:lang w:val="bs-Latn-BA"/>
        </w:rPr>
        <w:t>ezoelektrika, i da izolacionom masom bude odvojena od kućišta. Pobuđivanje gredica na oscilovanje s rezonantnom frekvencijom ostvaruje se pomoću posebnog oscilatora. Odziv gredi</w:t>
      </w:r>
      <w:r w:rsidR="00875EB4" w:rsidRPr="00875EB4">
        <w:rPr>
          <w:rFonts w:asciiTheme="majorBidi" w:hAnsiTheme="majorBidi" w:cstheme="majorBidi"/>
          <w:color w:val="000000"/>
          <w:sz w:val="24"/>
          <w:szCs w:val="24"/>
          <w:lang w:val="bs-Latn-BA"/>
        </w:rPr>
        <w:t xml:space="preserve">ce na ovu pobudu prikazan je na </w:t>
      </w:r>
      <w:r w:rsidR="00875EB4" w:rsidRPr="00875EB4">
        <w:rPr>
          <w:rFonts w:asciiTheme="majorBidi" w:hAnsiTheme="majorBidi" w:cstheme="majorBidi"/>
          <w:b/>
          <w:bCs/>
          <w:color w:val="000000"/>
          <w:sz w:val="24"/>
          <w:szCs w:val="24"/>
          <w:lang w:val="bs-Latn-BA"/>
        </w:rPr>
        <w:t>Slici 9</w:t>
      </w:r>
      <w:r w:rsidRPr="00875EB4">
        <w:rPr>
          <w:rFonts w:asciiTheme="majorBidi" w:hAnsiTheme="majorBidi" w:cstheme="majorBidi"/>
          <w:b/>
          <w:bCs/>
          <w:color w:val="000000"/>
          <w:sz w:val="24"/>
          <w:szCs w:val="24"/>
          <w:lang w:val="bs-Latn-BA"/>
        </w:rPr>
        <w:t>c</w:t>
      </w:r>
      <w:r w:rsidR="00930FA2">
        <w:rPr>
          <w:rFonts w:asciiTheme="majorBidi" w:hAnsiTheme="majorBidi" w:cstheme="majorBidi"/>
          <w:color w:val="000000"/>
          <w:sz w:val="24"/>
          <w:szCs w:val="24"/>
          <w:lang w:val="bs-Latn-BA"/>
        </w:rPr>
        <w:t>.</w:t>
      </w:r>
    </w:p>
    <w:p w:rsidR="00875EB4" w:rsidRPr="00875EB4" w:rsidRDefault="00875EB4" w:rsidP="00875EB4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color w:val="000000"/>
          <w:sz w:val="24"/>
          <w:szCs w:val="24"/>
          <w:lang w:val="bs-Latn-B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bs-Cyrl-BA" w:eastAsia="bs-Cyrl-BA"/>
        </w:rPr>
        <w:drawing>
          <wp:inline distT="0" distB="0" distL="0" distR="0">
            <wp:extent cx="5760720" cy="3840480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ezoelektrik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EB4" w:rsidRPr="00875EB4" w:rsidRDefault="00875EB4" w:rsidP="00875EB4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color w:val="000000"/>
          <w:sz w:val="24"/>
          <w:szCs w:val="24"/>
          <w:lang w:val="bs-Latn-BA"/>
        </w:rPr>
      </w:pPr>
      <w:r>
        <w:rPr>
          <w:rFonts w:ascii="ArialMT" w:hAnsi="ArialMT" w:cs="ArialMT"/>
          <w:color w:val="000000"/>
          <w:sz w:val="23"/>
          <w:szCs w:val="23"/>
          <w:lang w:val="bs-Latn-BA"/>
        </w:rPr>
        <w:t xml:space="preserve">  </w:t>
      </w:r>
    </w:p>
    <w:p w:rsidR="00875EB4" w:rsidRDefault="00875EB4" w:rsidP="00875EB4">
      <w:pPr>
        <w:autoSpaceDE w:val="0"/>
        <w:autoSpaceDN w:val="0"/>
        <w:adjustRightInd w:val="0"/>
        <w:spacing w:after="120" w:line="240" w:lineRule="auto"/>
        <w:jc w:val="center"/>
        <w:rPr>
          <w:rFonts w:asciiTheme="majorBidi" w:hAnsiTheme="majorBidi" w:cstheme="majorBidi"/>
          <w:color w:val="000000"/>
          <w:sz w:val="24"/>
          <w:szCs w:val="24"/>
          <w:lang w:val="bs-Latn-BA"/>
        </w:rPr>
      </w:pPr>
      <w:r w:rsidRPr="00875EB4">
        <w:rPr>
          <w:rFonts w:asciiTheme="majorBidi" w:hAnsiTheme="majorBidi" w:cstheme="majorBidi"/>
          <w:b/>
          <w:bCs/>
          <w:color w:val="000000"/>
          <w:sz w:val="24"/>
          <w:szCs w:val="24"/>
          <w:lang w:val="bs-Latn-BA"/>
        </w:rPr>
        <w:t>Slika 9.</w:t>
      </w:r>
      <w:r w:rsidRPr="00875EB4">
        <w:rPr>
          <w:rFonts w:asciiTheme="majorBidi" w:hAnsiTheme="majorBidi" w:cstheme="majorBidi"/>
          <w:color w:val="000000"/>
          <w:sz w:val="24"/>
          <w:szCs w:val="24"/>
          <w:lang w:val="bs-Latn-BA"/>
        </w:rPr>
        <w:t xml:space="preserve"> Piezoelektrični mjerač pritiska a) standardna izvedba b) piezoelektrik kao rezonator     c) odziv gredice na pritisak</w:t>
      </w:r>
      <w:r w:rsidR="003D515B" w:rsidRPr="004E1362">
        <w:rPr>
          <w:rFonts w:asciiTheme="majorBidi" w:hAnsiTheme="majorBidi" w:cstheme="majorBidi"/>
          <w:sz w:val="24"/>
          <w:szCs w:val="24"/>
          <w:lang w:val="bs-Latn-BA"/>
        </w:rPr>
        <w:t>.</w:t>
      </w:r>
    </w:p>
    <w:p w:rsidR="00875EB4" w:rsidRPr="002E02F1" w:rsidRDefault="00875EB4" w:rsidP="002E02F1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2E02F1">
        <w:rPr>
          <w:rFonts w:asciiTheme="majorBidi" w:hAnsiTheme="majorBidi" w:cstheme="majorBidi"/>
          <w:sz w:val="24"/>
          <w:szCs w:val="24"/>
          <w:lang w:val="bs-Latn-BA"/>
        </w:rPr>
        <w:t>Istezanjem gredice povećava se rezonan</w:t>
      </w:r>
      <w:r w:rsidR="004C6340">
        <w:rPr>
          <w:rFonts w:asciiTheme="majorBidi" w:hAnsiTheme="majorBidi" w:cstheme="majorBidi"/>
          <w:sz w:val="24"/>
          <w:szCs w:val="24"/>
          <w:lang w:val="bs-Latn-BA"/>
        </w:rPr>
        <w:t xml:space="preserve">tna frekvencija, a sabijanjem se </w:t>
      </w:r>
      <w:r w:rsidRPr="002E02F1">
        <w:rPr>
          <w:rFonts w:asciiTheme="majorBidi" w:hAnsiTheme="majorBidi" w:cstheme="majorBidi"/>
          <w:sz w:val="24"/>
          <w:szCs w:val="24"/>
          <w:lang w:val="bs-Latn-BA"/>
        </w:rPr>
        <w:t>smanjuje. M</w:t>
      </w:r>
      <w:r w:rsidR="002E02F1" w:rsidRPr="002E02F1"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2E02F1">
        <w:rPr>
          <w:rFonts w:asciiTheme="majorBidi" w:hAnsiTheme="majorBidi" w:cstheme="majorBidi"/>
          <w:sz w:val="24"/>
          <w:szCs w:val="24"/>
          <w:lang w:val="bs-Latn-BA"/>
        </w:rPr>
        <w:t>ereni pritisak i frekvenciju oscilovanja povezuje relacija</w:t>
      </w:r>
      <w:r w:rsidR="002E02F1" w:rsidRPr="002E02F1">
        <w:rPr>
          <w:rFonts w:asciiTheme="majorBidi" w:hAnsiTheme="majorBidi" w:cstheme="majorBidi"/>
          <w:sz w:val="24"/>
          <w:szCs w:val="24"/>
          <w:lang w:val="bs-Latn-BA"/>
        </w:rPr>
        <w:t>:</w:t>
      </w:r>
    </w:p>
    <w:p w:rsidR="002E02F1" w:rsidRPr="002E02F1" w:rsidRDefault="002E02F1" w:rsidP="00875E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2E02F1">
        <w:rPr>
          <w:rFonts w:asciiTheme="majorBidi" w:hAnsiTheme="majorBidi" w:cstheme="majorBidi"/>
          <w:sz w:val="24"/>
          <w:szCs w:val="24"/>
          <w:lang w:val="bs-Latn-BA"/>
        </w:rPr>
        <w:t>p=A</w:t>
      </w:r>
      <m:oMath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  <w:lang w:val="bs-Latn-BA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  <w:lang w:val="bs-Latn-BA"/>
              </w:rPr>
              <m:t>1-</m:t>
            </m:r>
            <m:f>
              <m:f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val="bs-Latn-BA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24"/>
                    <w:szCs w:val="24"/>
                    <w:lang w:val="bs-Latn-BA"/>
                  </w:rPr>
                  <m:t>f</m:t>
                </m:r>
              </m:num>
              <m:den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bs-Latn-BA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bs-Latn-BA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bs-Latn-BA"/>
                      </w:rPr>
                      <m:t>0</m:t>
                    </m:r>
                  </m:sub>
                </m:sSub>
              </m:den>
            </m:f>
          </m:e>
        </m:d>
      </m:oMath>
      <w:r w:rsidRPr="002E02F1">
        <w:rPr>
          <w:rFonts w:asciiTheme="majorBidi" w:eastAsiaTheme="minorEastAsia" w:hAnsiTheme="majorBidi" w:cstheme="majorBidi"/>
          <w:sz w:val="24"/>
          <w:szCs w:val="24"/>
          <w:lang w:val="bs-Latn-BA"/>
        </w:rPr>
        <w:t>-B</w:t>
      </w:r>
      <m:oMath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val="bs-Latn-B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val="bs-Latn-BA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val="bs-Latn-BA"/>
                  </w:rPr>
                  <m:t>1-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  <w:lang w:val="bs-Latn-B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val="bs-Latn-BA"/>
                      </w:rPr>
                      <m:t>f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val="bs-Latn-B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val="bs-Latn-B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val="bs-Latn-BA"/>
                          </w:rPr>
                          <m:t>0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val="bs-Latn-BA"/>
              </w:rPr>
              <m:t>2</m:t>
            </m:r>
          </m:sup>
        </m:sSup>
      </m:oMath>
    </w:p>
    <w:p w:rsidR="00930FA2" w:rsidRDefault="00875EB4" w:rsidP="002E02F1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2E02F1">
        <w:rPr>
          <w:rFonts w:asciiTheme="majorBidi" w:hAnsiTheme="majorBidi" w:cstheme="majorBidi"/>
          <w:sz w:val="24"/>
          <w:szCs w:val="24"/>
          <w:lang w:val="bs-Latn-BA"/>
        </w:rPr>
        <w:t>gd</w:t>
      </w:r>
      <w:r w:rsidR="00B51A6F"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2E02F1">
        <w:rPr>
          <w:rFonts w:asciiTheme="majorBidi" w:hAnsiTheme="majorBidi" w:cstheme="majorBidi"/>
          <w:sz w:val="24"/>
          <w:szCs w:val="24"/>
          <w:lang w:val="bs-Latn-BA"/>
        </w:rPr>
        <w:t>e je</w:t>
      </w:r>
      <w:r w:rsidR="002E02F1" w:rsidRPr="002E02F1">
        <w:rPr>
          <w:rFonts w:asciiTheme="majorBidi" w:hAnsiTheme="majorBidi" w:cstheme="majorBidi"/>
          <w:sz w:val="24"/>
          <w:szCs w:val="24"/>
          <w:lang w:val="bs-Latn-BA"/>
        </w:rPr>
        <w:t>:</w:t>
      </w:r>
      <w:r w:rsidRPr="002E02F1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Pr="002E02F1">
        <w:rPr>
          <w:rFonts w:asciiTheme="majorBidi" w:hAnsiTheme="majorBidi" w:cstheme="majorBidi"/>
          <w:i/>
          <w:iCs/>
          <w:sz w:val="24"/>
          <w:szCs w:val="24"/>
          <w:lang w:val="bs-Latn-BA"/>
        </w:rPr>
        <w:t>f</w:t>
      </w:r>
      <w:r w:rsidRPr="002E02F1">
        <w:rPr>
          <w:rFonts w:asciiTheme="majorBidi" w:hAnsiTheme="majorBidi" w:cstheme="majorBidi"/>
          <w:i/>
          <w:iCs/>
          <w:sz w:val="24"/>
          <w:szCs w:val="24"/>
          <w:vertAlign w:val="subscript"/>
          <w:lang w:val="bs-Latn-BA"/>
        </w:rPr>
        <w:t>0</w:t>
      </w:r>
      <w:r w:rsidRPr="002E02F1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 </w:t>
      </w:r>
      <w:r w:rsidRPr="002E02F1">
        <w:rPr>
          <w:rFonts w:asciiTheme="majorBidi" w:hAnsiTheme="majorBidi" w:cstheme="majorBidi"/>
          <w:sz w:val="24"/>
          <w:szCs w:val="24"/>
          <w:lang w:val="bs-Latn-BA"/>
        </w:rPr>
        <w:t>rezonantna frekvencija pri nultom pritisku,</w:t>
      </w:r>
    </w:p>
    <w:p w:rsidR="00930FA2" w:rsidRDefault="00875EB4" w:rsidP="002E02F1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i/>
          <w:iCs/>
          <w:sz w:val="24"/>
          <w:szCs w:val="24"/>
          <w:lang w:val="bs-Latn-BA"/>
        </w:rPr>
      </w:pPr>
      <w:r w:rsidRPr="002E02F1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Pr="002E02F1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f </w:t>
      </w:r>
      <w:r w:rsidRPr="002E02F1">
        <w:rPr>
          <w:rFonts w:asciiTheme="majorBidi" w:hAnsiTheme="majorBidi" w:cstheme="majorBidi"/>
          <w:sz w:val="24"/>
          <w:szCs w:val="24"/>
          <w:lang w:val="bs-Latn-BA"/>
        </w:rPr>
        <w:t>rezonantna frekvencija</w:t>
      </w:r>
      <w:r w:rsidR="00930FA2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Pr="002E02F1">
        <w:rPr>
          <w:rFonts w:asciiTheme="majorBidi" w:hAnsiTheme="majorBidi" w:cstheme="majorBidi"/>
          <w:sz w:val="24"/>
          <w:szCs w:val="24"/>
          <w:lang w:val="bs-Latn-BA"/>
        </w:rPr>
        <w:t>pri m</w:t>
      </w:r>
      <w:r w:rsidR="002E02F1" w:rsidRPr="002E02F1"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2E02F1">
        <w:rPr>
          <w:rFonts w:asciiTheme="majorBidi" w:hAnsiTheme="majorBidi" w:cstheme="majorBidi"/>
          <w:sz w:val="24"/>
          <w:szCs w:val="24"/>
          <w:lang w:val="bs-Latn-BA"/>
        </w:rPr>
        <w:t xml:space="preserve">erenom pritisku </w:t>
      </w:r>
      <w:r w:rsidRPr="002E02F1">
        <w:rPr>
          <w:rFonts w:asciiTheme="majorBidi" w:hAnsiTheme="majorBidi" w:cstheme="majorBidi"/>
          <w:i/>
          <w:iCs/>
          <w:sz w:val="24"/>
          <w:szCs w:val="24"/>
          <w:lang w:val="bs-Latn-BA"/>
        </w:rPr>
        <w:t>p,</w:t>
      </w:r>
    </w:p>
    <w:p w:rsidR="00875EB4" w:rsidRDefault="00875EB4" w:rsidP="002E02F1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2E02F1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 A </w:t>
      </w:r>
      <w:r w:rsidRPr="002E02F1">
        <w:rPr>
          <w:rFonts w:asciiTheme="majorBidi" w:hAnsiTheme="majorBidi" w:cstheme="majorBidi"/>
          <w:sz w:val="24"/>
          <w:szCs w:val="24"/>
          <w:lang w:val="bs-Latn-BA"/>
        </w:rPr>
        <w:t xml:space="preserve">i </w:t>
      </w:r>
      <w:r w:rsidRPr="002E02F1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B </w:t>
      </w:r>
      <w:r w:rsidRPr="002E02F1">
        <w:rPr>
          <w:rFonts w:asciiTheme="majorBidi" w:hAnsiTheme="majorBidi" w:cstheme="majorBidi"/>
          <w:sz w:val="24"/>
          <w:szCs w:val="24"/>
          <w:lang w:val="bs-Latn-BA"/>
        </w:rPr>
        <w:t>su kalibracione konstante koje zavise od vrste</w:t>
      </w:r>
      <w:r w:rsidR="00930FA2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="002E02F1" w:rsidRPr="002E02F1">
        <w:rPr>
          <w:rFonts w:asciiTheme="majorBidi" w:hAnsiTheme="majorBidi" w:cstheme="majorBidi"/>
          <w:sz w:val="24"/>
          <w:szCs w:val="24"/>
          <w:lang w:val="bs-Latn-BA"/>
        </w:rPr>
        <w:t>i geometrije pi</w:t>
      </w:r>
      <w:r w:rsidRPr="002E02F1">
        <w:rPr>
          <w:rFonts w:asciiTheme="majorBidi" w:hAnsiTheme="majorBidi" w:cstheme="majorBidi"/>
          <w:sz w:val="24"/>
          <w:szCs w:val="24"/>
          <w:lang w:val="bs-Latn-BA"/>
        </w:rPr>
        <w:t>ezoelektrika.</w:t>
      </w:r>
    </w:p>
    <w:p w:rsidR="002E02F1" w:rsidRPr="002E02F1" w:rsidRDefault="002E02F1" w:rsidP="002E02F1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2E02F1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Loše osobine </w:t>
      </w:r>
      <w:r w:rsidR="00930FA2">
        <w:rPr>
          <w:rFonts w:asciiTheme="majorBidi" w:hAnsiTheme="majorBidi" w:cstheme="majorBidi"/>
          <w:sz w:val="24"/>
          <w:szCs w:val="24"/>
          <w:lang w:val="bs-Latn-BA"/>
        </w:rPr>
        <w:t>pi</w:t>
      </w:r>
      <w:r w:rsidRPr="002E02F1">
        <w:rPr>
          <w:rFonts w:asciiTheme="majorBidi" w:hAnsiTheme="majorBidi" w:cstheme="majorBidi"/>
          <w:sz w:val="24"/>
          <w:szCs w:val="24"/>
          <w:lang w:val="bs-Latn-BA"/>
        </w:rPr>
        <w:t>ezoelektričnih merača pritiska su visoka temperaturna osetljivost, uticaj dužine kablova na izlaz, osetljivost na poprečne oscilacije, visoka izlazna impedansa i nemogućnost statičkih m</w:t>
      </w:r>
      <w:r w:rsidR="00930FA2"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2E02F1">
        <w:rPr>
          <w:rFonts w:asciiTheme="majorBidi" w:hAnsiTheme="majorBidi" w:cstheme="majorBidi"/>
          <w:sz w:val="24"/>
          <w:szCs w:val="24"/>
          <w:lang w:val="bs-Latn-BA"/>
        </w:rPr>
        <w:t xml:space="preserve">erenja. </w:t>
      </w:r>
    </w:p>
    <w:p w:rsidR="002E02F1" w:rsidRDefault="002E02F1" w:rsidP="003D515B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2E02F1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Dobre osobine </w:t>
      </w:r>
      <w:r w:rsidRPr="002E02F1">
        <w:rPr>
          <w:rFonts w:asciiTheme="majorBidi" w:hAnsiTheme="majorBidi" w:cstheme="majorBidi"/>
          <w:sz w:val="24"/>
          <w:szCs w:val="24"/>
          <w:lang w:val="bs-Latn-BA"/>
        </w:rPr>
        <w:t>ovih m</w:t>
      </w:r>
      <w:r w:rsidR="00930FA2"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2E02F1">
        <w:rPr>
          <w:rFonts w:asciiTheme="majorBidi" w:hAnsiTheme="majorBidi" w:cstheme="majorBidi"/>
          <w:sz w:val="24"/>
          <w:szCs w:val="24"/>
          <w:lang w:val="bs-Latn-BA"/>
        </w:rPr>
        <w:t>erača su male dimenzije, kompaktnost i visokofrekventna propusnost</w:t>
      </w:r>
      <w:r w:rsidRPr="002E02F1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</w:t>
      </w:r>
      <w:r w:rsidRPr="002E02F1">
        <w:rPr>
          <w:rFonts w:asciiTheme="majorBidi" w:hAnsiTheme="majorBidi" w:cstheme="majorBidi"/>
          <w:sz w:val="24"/>
          <w:szCs w:val="24"/>
          <w:lang w:val="bs-Latn-BA"/>
        </w:rPr>
        <w:t>sa zanemarljivim faznim pomakom.</w:t>
      </w:r>
    </w:p>
    <w:p w:rsidR="001E4A85" w:rsidRPr="004F2932" w:rsidRDefault="001E4A85" w:rsidP="004F293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</w:pPr>
      <w:r w:rsidRPr="004F293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Kapacitivni mjerači pritiska</w:t>
      </w:r>
    </w:p>
    <w:p w:rsidR="001E4A85" w:rsidRDefault="001E4A85" w:rsidP="004F293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</w:pPr>
      <w:r w:rsidRPr="004F2932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Princip rada ovih mjerač</w:t>
      </w:r>
      <w:r w:rsidR="004F2932" w:rsidRPr="004F2932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a pritiska prikazuje </w:t>
      </w:r>
      <w:r w:rsidR="004F2932" w:rsidRPr="004F293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S</w:t>
      </w:r>
      <w:r w:rsidRPr="004F293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lika 10.</w:t>
      </w:r>
      <w:r w:rsidRPr="004F2932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 Kao deformacioni element koristi se metalna ili silikonska membrana koja ima ulogu jedne od elektroda kondenzatora. Drugu </w:t>
      </w:r>
      <w:r w:rsidRPr="004F2932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lastRenderedPageBreak/>
        <w:t xml:space="preserve">elektrodu, koja je stacionarna, najčešće čini metalni sloj koji se nanosi na keramičku ili staklenu podlogu. Pod dejstvom pritiska dolazi do ugibanja membrane, čime se mijenja zapremina dielektričkog prostora između elektroda a time i kapacitivnost kondenzatora </w:t>
      </w:r>
      <w:r w:rsidR="004F2932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br/>
      </w:r>
      <w:r w:rsidRPr="004F2932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(</w:t>
      </w:r>
      <w:r w:rsidR="004F2932" w:rsidRPr="004F293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Slika 10</w:t>
      </w:r>
      <w:r w:rsidRPr="004F293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a.</w:t>
      </w:r>
      <w:r w:rsidRPr="004F2932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). Prom</w:t>
      </w:r>
      <w:r w:rsidR="004F2932" w:rsidRPr="004F2932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j</w:t>
      </w:r>
      <w:r w:rsidRPr="004F2932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ena kapacitivnosti se posredstvom elektronskih e</w:t>
      </w:r>
      <w:r w:rsidR="004F2932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lemenata pretvara u </w:t>
      </w:r>
      <w:r w:rsidRPr="004F2932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odgovarajući izlazni signal (strujni ili naponski) koji prenosi informaciju o pritisku u fluidu do uređaja za upravljanje i nadzor.</w:t>
      </w:r>
      <w:r w:rsidR="003D515B" w:rsidRPr="003D515B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="003D515B">
        <w:rPr>
          <w:rFonts w:asciiTheme="majorBidi" w:hAnsiTheme="majorBidi" w:cstheme="majorBidi"/>
          <w:sz w:val="24"/>
          <w:szCs w:val="24"/>
          <w:lang w:val="bs-Latn-BA"/>
        </w:rPr>
        <w:t>[6]</w:t>
      </w:r>
    </w:p>
    <w:p w:rsidR="004F2932" w:rsidRDefault="004F2932" w:rsidP="004F293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  <w:lang w:val="bs-Cyrl-BA" w:eastAsia="bs-Cyrl-BA"/>
        </w:rPr>
        <w:drawing>
          <wp:inline distT="0" distB="0" distL="0" distR="0">
            <wp:extent cx="5760720" cy="30524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acity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5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932" w:rsidRDefault="004F2932" w:rsidP="004F2932">
      <w:pPr>
        <w:autoSpaceDE w:val="0"/>
        <w:autoSpaceDN w:val="0"/>
        <w:adjustRightInd w:val="0"/>
        <w:spacing w:after="12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</w:pPr>
      <w:r w:rsidRPr="004F293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Slika 10.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 Princip rada kapacitivnih mjerača pritiska  a) mjerač pritiska  b) mjerač diferencijalnog pritiska</w:t>
      </w:r>
    </w:p>
    <w:p w:rsidR="004F2932" w:rsidRDefault="004F2932" w:rsidP="004F293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4F2932" w:rsidRDefault="004F2932" w:rsidP="004F293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4F2932" w:rsidRDefault="004F2932" w:rsidP="004F293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4F2932" w:rsidRPr="004F2932" w:rsidRDefault="004F2932" w:rsidP="004F293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Pi</w:t>
      </w:r>
      <w:r w:rsidRPr="004F293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ezorezistivni m</w:t>
      </w:r>
      <w:r w:rsidR="00C30B5A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j</w:t>
      </w:r>
      <w:r w:rsidRPr="004F293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erači pritiska</w:t>
      </w:r>
    </w:p>
    <w:p w:rsidR="004F2932" w:rsidRPr="004F2932" w:rsidRDefault="004F2932" w:rsidP="004F293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</w:pPr>
      <w:r w:rsidRPr="004F2932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Ovaj tip m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j</w:t>
      </w:r>
      <w:r w:rsidRPr="004F2932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erača je danas najčešće u upotr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ebi. Pi</w:t>
      </w:r>
      <w:r w:rsidRPr="004F2932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ezorezistivni efekat je pojava prom</w:t>
      </w:r>
      <w:r w:rsidR="00B51A6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j</w:t>
      </w:r>
      <w:r w:rsidRPr="004F2932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ene električne otpornosti pri d</w:t>
      </w:r>
      <w:r w:rsidR="00B51A6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j</w:t>
      </w:r>
      <w:r w:rsidRPr="004F2932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elovanju neke deformacione sile. </w:t>
      </w:r>
      <w:r w:rsidR="00B51A6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Pi</w:t>
      </w:r>
      <w:r w:rsidRPr="004F2932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ezorezistivni materijali se pričvršćuju na membranu koja se pod d</w:t>
      </w:r>
      <w:r w:rsidR="00B51A6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j</w:t>
      </w:r>
      <w:r w:rsidRPr="004F2932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elovanjem sile (pritiska) deformiše i na taj način se m</w:t>
      </w:r>
      <w:r w:rsidR="00B51A6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ij</w:t>
      </w:r>
      <w:r w:rsidRPr="004F2932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enja električna otpornost materijala pričvršćenog na membranu. Os</w:t>
      </w:r>
      <w:r w:rsidR="00B51A6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j</w:t>
      </w:r>
      <w:r w:rsidRPr="004F2932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etljivost ovakvog uređaja usko je povezana za veličinu nazvanu deformacioni faktor (strain gage factor) koja karakteriše prim</w:t>
      </w:r>
      <w:r w:rsidR="00B51A6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jenjeni pi</w:t>
      </w:r>
      <w:r w:rsidRPr="004F2932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ezorezistivni materijal a definiše se na slijedeći način:</w:t>
      </w:r>
    </w:p>
    <w:p w:rsidR="004F2932" w:rsidRDefault="004F2932" w:rsidP="004F2932">
      <w:pPr>
        <w:autoSpaceDE w:val="0"/>
        <w:autoSpaceDN w:val="0"/>
        <w:adjustRightInd w:val="0"/>
        <w:spacing w:after="120" w:line="240" w:lineRule="auto"/>
        <w:rPr>
          <w:rFonts w:asciiTheme="majorBidi" w:eastAsiaTheme="minorEastAsia" w:hAnsiTheme="majorBidi" w:cstheme="majorBidi"/>
          <w:color w:val="000000" w:themeColor="text1"/>
          <w:sz w:val="28"/>
          <w:szCs w:val="28"/>
          <w:lang w:val="bs-Latn-BA"/>
        </w:rPr>
      </w:pPr>
      <w:r w:rsidRPr="004F2932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Deformacioni faktor=</w:t>
      </w:r>
      <m:oMath>
        <m:f>
          <m:fPr>
            <m:ctrlPr>
              <w:rPr>
                <w:rFonts w:ascii="Cambria Math" w:hAnsi="Cambria Math" w:cstheme="majorBidi"/>
                <w:i/>
                <w:color w:val="000000" w:themeColor="text1"/>
                <w:sz w:val="28"/>
                <w:szCs w:val="28"/>
                <w:lang w:val="bs-Latn-BA"/>
              </w:rPr>
            </m:ctrlPr>
          </m:fPr>
          <m:num>
            <m:f>
              <m:fPr>
                <m:type m:val="skw"/>
                <m:ctrlPr>
                  <w:rPr>
                    <w:rFonts w:ascii="Cambria Math" w:hAnsi="Cambria Math" w:cstheme="majorBidi"/>
                    <w:i/>
                    <w:color w:val="000000" w:themeColor="text1"/>
                    <w:sz w:val="28"/>
                    <w:szCs w:val="28"/>
                    <w:lang w:val="bs-Latn-BA"/>
                  </w:rPr>
                </m:ctrlPr>
              </m:fPr>
              <m:num>
                <m: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bs-Latn-BA"/>
                  </w:rPr>
                  <m:t>ΔR</m:t>
                </m:r>
              </m:num>
              <m:den>
                <m: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bs-Latn-BA"/>
                  </w:rPr>
                  <m:t>R</m:t>
                </m:r>
              </m:den>
            </m:f>
          </m:num>
          <m:den>
            <m: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bs-Latn-BA"/>
              </w:rPr>
              <m:t>ɛ</m:t>
            </m:r>
          </m:den>
        </m:f>
      </m:oMath>
    </w:p>
    <w:p w:rsidR="00B51A6F" w:rsidRDefault="00B51A6F" w:rsidP="00B51A6F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B51A6F">
        <w:rPr>
          <w:rFonts w:asciiTheme="majorBidi" w:hAnsiTheme="majorBidi" w:cstheme="majorBidi"/>
          <w:sz w:val="24"/>
          <w:szCs w:val="24"/>
          <w:lang w:val="bs-Latn-BA"/>
        </w:rPr>
        <w:t>gd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 xml:space="preserve">e je </w:t>
      </w:r>
      <w:r w:rsidRPr="00B51A6F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R 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 xml:space="preserve">električna otpornost, </w:t>
      </w:r>
      <w:r w:rsidRPr="00B51A6F">
        <w:rPr>
          <w:rFonts w:asciiTheme="majorBidi" w:eastAsia="SymbolMT" w:hAnsiTheme="majorBidi" w:cstheme="majorBidi"/>
          <w:sz w:val="24"/>
          <w:szCs w:val="24"/>
          <w:lang w:val="bs-Latn-BA"/>
        </w:rPr>
        <w:t>Δ</w:t>
      </w:r>
      <w:r w:rsidRPr="00B51A6F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R 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>njena prom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 xml:space="preserve">ena a </w:t>
      </w:r>
      <w:r w:rsidRPr="00B51A6F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ε 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 xml:space="preserve">linearni stepen deformacije dat kao </w:t>
      </w:r>
      <w:r w:rsidRPr="00B51A6F">
        <w:rPr>
          <w:rFonts w:asciiTheme="majorBidi" w:eastAsia="SymbolMT" w:hAnsiTheme="majorBidi" w:cstheme="majorBidi"/>
          <w:sz w:val="24"/>
          <w:szCs w:val="24"/>
          <w:lang w:val="bs-Latn-BA"/>
        </w:rPr>
        <w:t>Δ</w:t>
      </w:r>
      <w:r w:rsidRPr="00B51A6F">
        <w:rPr>
          <w:rFonts w:asciiTheme="majorBidi" w:hAnsiTheme="majorBidi" w:cstheme="majorBidi"/>
          <w:i/>
          <w:iCs/>
          <w:sz w:val="24"/>
          <w:szCs w:val="24"/>
          <w:lang w:val="bs-Latn-BA"/>
        </w:rPr>
        <w:t>L/L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>, odnosno odnos prom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>ene dužine i prvobitne dužine provodnika.</w:t>
      </w:r>
    </w:p>
    <w:p w:rsidR="00B51A6F" w:rsidRDefault="00B51A6F" w:rsidP="00B51A6F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sz w:val="24"/>
          <w:szCs w:val="24"/>
          <w:lang w:val="bs-Latn-BA"/>
        </w:rPr>
        <w:t>Materijal kod koga je pi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>ezorezistivni efekat veoma izražen je silikon, pa se on najčešće prim</w:t>
      </w:r>
      <w:r>
        <w:rPr>
          <w:rFonts w:asciiTheme="majorBidi" w:hAnsiTheme="majorBidi" w:cstheme="majorBidi"/>
          <w:sz w:val="24"/>
          <w:szCs w:val="24"/>
          <w:lang w:val="bs-Latn-BA"/>
        </w:rPr>
        <w:t>jenjuje za izradu pi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>ezorezistivnih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>erača pritiska. Praktič</w:t>
      </w:r>
      <w:r>
        <w:rPr>
          <w:rFonts w:asciiTheme="majorBidi" w:hAnsiTheme="majorBidi" w:cstheme="majorBidi"/>
          <w:sz w:val="24"/>
          <w:szCs w:val="24"/>
          <w:lang w:val="bs-Latn-BA"/>
        </w:rPr>
        <w:t>na realizacija pi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>ezorezistivnog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 xml:space="preserve">erača pritiska prikazana je na </w:t>
      </w:r>
      <w:r w:rsidRPr="00B51A6F">
        <w:rPr>
          <w:rFonts w:asciiTheme="majorBidi" w:hAnsiTheme="majorBidi" w:cstheme="majorBidi"/>
          <w:b/>
          <w:bCs/>
          <w:sz w:val="24"/>
          <w:szCs w:val="24"/>
          <w:lang w:val="bs-Latn-BA"/>
        </w:rPr>
        <w:t>Slici 11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>.</w:t>
      </w:r>
      <w:r w:rsidR="003D515B" w:rsidRPr="003D515B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="003D515B">
        <w:rPr>
          <w:rFonts w:asciiTheme="majorBidi" w:hAnsiTheme="majorBidi" w:cstheme="majorBidi"/>
          <w:sz w:val="24"/>
          <w:szCs w:val="24"/>
          <w:lang w:val="bs-Latn-BA"/>
        </w:rPr>
        <w:t>[6]</w:t>
      </w:r>
    </w:p>
    <w:p w:rsidR="00B51A6F" w:rsidRDefault="00B51A6F" w:rsidP="00B51A6F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noProof/>
          <w:sz w:val="24"/>
          <w:szCs w:val="24"/>
          <w:lang w:val="bs-Cyrl-BA" w:eastAsia="bs-Cyrl-BA"/>
        </w:rPr>
        <w:lastRenderedPageBreak/>
        <w:drawing>
          <wp:inline distT="0" distB="0" distL="0" distR="0">
            <wp:extent cx="5760720" cy="41167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ezosilikon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1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A6F" w:rsidRDefault="00B51A6F" w:rsidP="00B51A6F">
      <w:pPr>
        <w:autoSpaceDE w:val="0"/>
        <w:autoSpaceDN w:val="0"/>
        <w:adjustRightInd w:val="0"/>
        <w:spacing w:after="120" w:line="240" w:lineRule="auto"/>
        <w:jc w:val="center"/>
        <w:rPr>
          <w:rFonts w:asciiTheme="majorBidi" w:hAnsiTheme="majorBidi" w:cstheme="majorBidi"/>
          <w:sz w:val="24"/>
          <w:szCs w:val="24"/>
          <w:lang w:val="bs-Latn-BA"/>
        </w:rPr>
      </w:pPr>
      <w:r w:rsidRPr="00B51A6F">
        <w:rPr>
          <w:rFonts w:asciiTheme="majorBidi" w:hAnsiTheme="majorBidi" w:cstheme="majorBidi"/>
          <w:b/>
          <w:bCs/>
          <w:sz w:val="24"/>
          <w:szCs w:val="24"/>
          <w:lang w:val="bs-Latn-BA"/>
        </w:rPr>
        <w:t>Slika 11.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Praktična izvedba piezorezistivnog mjerača pritiska</w:t>
      </w:r>
      <w:r w:rsidR="003D515B">
        <w:rPr>
          <w:rFonts w:asciiTheme="majorBidi" w:hAnsiTheme="majorBidi" w:cstheme="majorBidi"/>
          <w:sz w:val="24"/>
          <w:szCs w:val="24"/>
          <w:lang w:val="bs-Latn-BA"/>
        </w:rPr>
        <w:t>[6]</w:t>
      </w:r>
    </w:p>
    <w:p w:rsidR="00B51A6F" w:rsidRDefault="00B51A6F" w:rsidP="00B51A6F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B51A6F">
        <w:rPr>
          <w:rFonts w:asciiTheme="majorBidi" w:hAnsiTheme="majorBidi" w:cstheme="majorBidi"/>
          <w:sz w:val="24"/>
          <w:szCs w:val="24"/>
          <w:lang w:val="bs-Latn-BA"/>
        </w:rPr>
        <w:t xml:space="preserve">Ovakvi merači mogu biti veoma malih dimenzija i mogu se prilagoditi najrazličitijim uslovima montaže zbog čega su merači ovog tipa najčešći u praktičnoj primeni (prema podacima iz literature obuhvataju oko </w:t>
      </w:r>
      <w:r w:rsidRPr="00B51A6F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80 % 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 xml:space="preserve">tržišta). Pored malih dimenzija i velike prilagodljivosti, prednosti ovog tipa merača pritiska su niska cena i veoma visoka tačnost (greška najčešće manja od </w:t>
      </w:r>
      <w:r w:rsidRPr="00B51A6F">
        <w:rPr>
          <w:rFonts w:asciiTheme="majorBidi" w:hAnsiTheme="majorBidi" w:cstheme="majorBidi"/>
          <w:i/>
          <w:iCs/>
          <w:sz w:val="24"/>
          <w:szCs w:val="24"/>
          <w:lang w:val="bs-Latn-BA"/>
        </w:rPr>
        <w:t>0.1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Pr="00B51A6F">
        <w:rPr>
          <w:rFonts w:asciiTheme="majorBidi" w:hAnsiTheme="majorBidi" w:cstheme="majorBidi"/>
          <w:i/>
          <w:iCs/>
          <w:sz w:val="24"/>
          <w:szCs w:val="24"/>
          <w:lang w:val="bs-Latn-BA"/>
        </w:rPr>
        <w:t>%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 xml:space="preserve">). Mane ovih merača su osetljivost na temperaturne promene zbog čega je neophodna termička kompenzacija, koju obavljaju elektronski sklopovi integrisani u merače. Merni opseg ovih merača kreće se između </w:t>
      </w:r>
      <w:r w:rsidRPr="00B51A6F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10 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 xml:space="preserve">kPa i </w:t>
      </w:r>
      <w:r w:rsidRPr="00B51A6F">
        <w:rPr>
          <w:rFonts w:asciiTheme="majorBidi" w:hAnsiTheme="majorBidi" w:cstheme="majorBidi"/>
          <w:i/>
          <w:iCs/>
          <w:sz w:val="24"/>
          <w:szCs w:val="24"/>
          <w:lang w:val="bs-Latn-BA"/>
        </w:rPr>
        <w:t>70</w:t>
      </w:r>
      <w:r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 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>Mpa</w:t>
      </w:r>
      <w:r>
        <w:rPr>
          <w:rFonts w:asciiTheme="majorBidi" w:hAnsiTheme="majorBidi" w:cstheme="majorBidi"/>
          <w:sz w:val="24"/>
          <w:szCs w:val="24"/>
          <w:lang w:val="bs-Latn-BA"/>
        </w:rPr>
        <w:t>.</w:t>
      </w:r>
      <w:r w:rsidR="003D515B" w:rsidRPr="003D515B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="003D515B">
        <w:rPr>
          <w:rFonts w:asciiTheme="majorBidi" w:hAnsiTheme="majorBidi" w:cstheme="majorBidi"/>
          <w:sz w:val="24"/>
          <w:szCs w:val="24"/>
          <w:lang w:val="bs-Latn-BA"/>
        </w:rPr>
        <w:t>[6]</w:t>
      </w:r>
    </w:p>
    <w:p w:rsidR="00B51A6F" w:rsidRDefault="00B51A6F" w:rsidP="00B51A6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bs-Latn-BA"/>
        </w:rPr>
      </w:pPr>
    </w:p>
    <w:p w:rsidR="00B51A6F" w:rsidRPr="00B51A6F" w:rsidRDefault="00B51A6F" w:rsidP="00B51A6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bs-Latn-BA"/>
        </w:rPr>
      </w:pPr>
      <w:r w:rsidRPr="00B51A6F">
        <w:rPr>
          <w:rFonts w:asciiTheme="majorBidi" w:hAnsiTheme="majorBidi" w:cstheme="majorBidi"/>
          <w:b/>
          <w:bCs/>
          <w:sz w:val="28"/>
          <w:szCs w:val="28"/>
          <w:lang w:val="bs-Latn-BA"/>
        </w:rPr>
        <w:t>Mehanički manometri</w:t>
      </w:r>
    </w:p>
    <w:p w:rsidR="00B51A6F" w:rsidRPr="00B51A6F" w:rsidRDefault="00B51A6F" w:rsidP="00B51A6F">
      <w:pPr>
        <w:autoSpaceDE w:val="0"/>
        <w:autoSpaceDN w:val="0"/>
        <w:adjustRightInd w:val="0"/>
        <w:spacing w:after="12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:rsidR="00B51A6F" w:rsidRPr="00B51A6F" w:rsidRDefault="00B51A6F" w:rsidP="00B51A6F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B51A6F">
        <w:rPr>
          <w:rFonts w:asciiTheme="majorBidi" w:hAnsiTheme="majorBidi" w:cstheme="majorBidi"/>
          <w:sz w:val="24"/>
          <w:szCs w:val="24"/>
          <w:lang w:val="bs-Latn-BA"/>
        </w:rPr>
        <w:t>U grupu mehaničkih manometara spadaju manometri sa:</w:t>
      </w:r>
    </w:p>
    <w:p w:rsidR="00B51A6F" w:rsidRPr="00B51A6F" w:rsidRDefault="00B51A6F" w:rsidP="00B51A6F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B51A6F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• 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>cijevnom oprugom,</w:t>
      </w:r>
    </w:p>
    <w:p w:rsidR="00B51A6F" w:rsidRPr="00B51A6F" w:rsidRDefault="00B51A6F" w:rsidP="00B51A6F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B51A6F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• 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>membranskom oprugom,</w:t>
      </w:r>
    </w:p>
    <w:p w:rsidR="00B51A6F" w:rsidRDefault="00B51A6F" w:rsidP="00B51A6F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B51A6F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• 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>nabranom oprugom</w:t>
      </w:r>
    </w:p>
    <w:p w:rsidR="00B51A6F" w:rsidRPr="00B51A6F" w:rsidRDefault="00B51A6F" w:rsidP="00B51A6F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 w:rsidRPr="00B51A6F">
        <w:rPr>
          <w:rFonts w:asciiTheme="majorBidi" w:hAnsiTheme="majorBidi" w:cstheme="majorBidi"/>
          <w:b/>
          <w:bCs/>
          <w:sz w:val="24"/>
          <w:szCs w:val="24"/>
          <w:lang w:val="bs-Latn-BA"/>
        </w:rPr>
        <w:t>Manometri sa cijevnom oprugom</w:t>
      </w:r>
    </w:p>
    <w:p w:rsidR="00B51A6F" w:rsidRDefault="00B51A6F" w:rsidP="00B51A6F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B51A6F">
        <w:rPr>
          <w:rFonts w:asciiTheme="majorBidi" w:hAnsiTheme="majorBidi" w:cstheme="majorBidi"/>
          <w:sz w:val="24"/>
          <w:szCs w:val="24"/>
          <w:lang w:val="bs-Latn-BA"/>
        </w:rPr>
        <w:t>Od mehaničkih manometara najrasprostranjeniji su manometri sa Bourdonovom cijevnom oprugom (</w:t>
      </w:r>
      <w:r w:rsidRPr="005E4B4B">
        <w:rPr>
          <w:rFonts w:asciiTheme="majorBidi" w:hAnsiTheme="majorBidi" w:cstheme="majorBidi"/>
          <w:b/>
          <w:bCs/>
          <w:sz w:val="24"/>
          <w:szCs w:val="24"/>
          <w:lang w:val="bs-Latn-BA"/>
        </w:rPr>
        <w:t>slik</w:t>
      </w:r>
      <w:r w:rsidR="005E4B4B" w:rsidRPr="005E4B4B">
        <w:rPr>
          <w:rFonts w:asciiTheme="majorBidi" w:hAnsiTheme="majorBidi" w:cstheme="majorBidi"/>
          <w:b/>
          <w:bCs/>
          <w:sz w:val="24"/>
          <w:szCs w:val="24"/>
          <w:lang w:val="bs-Latn-BA"/>
        </w:rPr>
        <w:t>a 12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>), kod kojih se cjevasta opruga (eliptičnog poprečnog presjeka) pod dejstvom pritiska fluida unutar cijevi širi, odnosno skuplja (kad je pritisak u cijevi niži od od atmosferskog). Pomoću zupčastog mehanizma na skali se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direktno pokazuje nadpritisak,</w:t>
      </w:r>
      <w:r>
        <w:rPr>
          <w:rFonts w:asciiTheme="majorBidi" w:hAnsiTheme="majorBidi" w:cstheme="majorBidi"/>
          <w:sz w:val="24"/>
          <w:szCs w:val="24"/>
          <w:lang w:val="bs-Latn-BA"/>
        </w:rPr>
        <w:br/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 xml:space="preserve">odnosno podpritisak. Ovi manometri i vakuumetri obavezno se moraju kalibrirati. Tačnost pokazivanja ovih manometara i vakuumetara zavisno od kvaliteta izrade i tačnosti kalibracije 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lastRenderedPageBreak/>
        <w:t>je 0,6 - 2%. Radi povećanja opsega mjerenja u manometar se ugrađuje cjevasta opruga odgovarajuće čvrstoće, tako da se oni mogu primijeniti i za pritiske od 1 do više stotina bara.</w:t>
      </w:r>
      <w:r w:rsidR="003D515B" w:rsidRPr="003D515B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</w:p>
    <w:p w:rsidR="005E4B4B" w:rsidRDefault="005E4B4B" w:rsidP="00B51A6F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noProof/>
          <w:sz w:val="24"/>
          <w:szCs w:val="24"/>
          <w:lang w:val="bs-Cyrl-BA" w:eastAsia="bs-Cyrl-BA"/>
        </w:rPr>
        <w:drawing>
          <wp:inline distT="0" distB="0" distL="0" distR="0">
            <wp:extent cx="5372100" cy="34290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jevnimoneme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B4B" w:rsidRDefault="005E4B4B" w:rsidP="00B51A6F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5E4B4B">
        <w:rPr>
          <w:rFonts w:asciiTheme="majorBidi" w:hAnsiTheme="majorBidi" w:cstheme="majorBidi"/>
          <w:b/>
          <w:bCs/>
          <w:sz w:val="24"/>
          <w:szCs w:val="24"/>
          <w:lang w:val="bs-Latn-BA"/>
        </w:rPr>
        <w:t>Slika 12.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Manometri s cijevnom oprugom</w:t>
      </w:r>
      <w:r w:rsidR="003D515B">
        <w:rPr>
          <w:rFonts w:asciiTheme="majorBidi" w:hAnsiTheme="majorBidi" w:cstheme="majorBidi"/>
          <w:sz w:val="24"/>
          <w:szCs w:val="24"/>
          <w:lang w:val="bs-Latn-BA"/>
        </w:rPr>
        <w:t xml:space="preserve">        </w:t>
      </w:r>
      <w:r w:rsidRPr="005E4B4B">
        <w:rPr>
          <w:rFonts w:asciiTheme="majorBidi" w:hAnsiTheme="majorBidi" w:cstheme="majorBidi"/>
          <w:b/>
          <w:bCs/>
          <w:sz w:val="24"/>
          <w:szCs w:val="24"/>
          <w:lang w:val="bs-Latn-BA"/>
        </w:rPr>
        <w:t>Slika 13.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Manometr</w:t>
      </w:r>
      <w:r w:rsidR="00930FA2">
        <w:rPr>
          <w:rFonts w:asciiTheme="majorBidi" w:hAnsiTheme="majorBidi" w:cstheme="majorBidi"/>
          <w:sz w:val="24"/>
          <w:szCs w:val="24"/>
          <w:lang w:val="bs-Latn-BA"/>
        </w:rPr>
        <w:t>i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s membranskom</w:t>
      </w:r>
      <w:r w:rsidR="00930FA2">
        <w:rPr>
          <w:rFonts w:asciiTheme="majorBidi" w:hAnsiTheme="majorBidi" w:cstheme="majorBidi"/>
          <w:sz w:val="24"/>
          <w:szCs w:val="24"/>
          <w:lang w:val="bs-Latn-BA"/>
        </w:rPr>
        <w:t xml:space="preserve">                                                                                              </w:t>
      </w:r>
    </w:p>
    <w:p w:rsidR="005E4B4B" w:rsidRDefault="00930FA2" w:rsidP="00B51A6F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sz w:val="24"/>
          <w:szCs w:val="24"/>
          <w:lang w:val="bs-Latn-BA"/>
        </w:rPr>
        <w:t xml:space="preserve">                                                                                          oprugom</w:t>
      </w:r>
    </w:p>
    <w:p w:rsidR="005E4B4B" w:rsidRDefault="00930FA2" w:rsidP="00B51A6F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sz w:val="24"/>
          <w:szCs w:val="24"/>
          <w:lang w:val="bs-Latn-BA"/>
        </w:rPr>
        <w:t xml:space="preserve">                             </w:t>
      </w:r>
    </w:p>
    <w:p w:rsidR="005E4B4B" w:rsidRPr="005E4B4B" w:rsidRDefault="005E4B4B" w:rsidP="005E4B4B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 w:rsidRPr="005E4B4B">
        <w:rPr>
          <w:rFonts w:asciiTheme="majorBidi" w:hAnsiTheme="majorBidi" w:cstheme="majorBidi"/>
          <w:b/>
          <w:bCs/>
          <w:sz w:val="24"/>
          <w:szCs w:val="24"/>
          <w:lang w:val="bs-Latn-BA"/>
        </w:rPr>
        <w:t>Manometri sa membranskom oprugom</w:t>
      </w:r>
    </w:p>
    <w:p w:rsidR="005E4B4B" w:rsidRDefault="005E4B4B" w:rsidP="003D515B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5E4B4B">
        <w:rPr>
          <w:rFonts w:asciiTheme="majorBidi" w:hAnsiTheme="majorBidi" w:cstheme="majorBidi"/>
          <w:sz w:val="24"/>
          <w:szCs w:val="24"/>
          <w:lang w:val="bs-Latn-BA"/>
        </w:rPr>
        <w:t>Pritisak djeluje na čeličnu membranu (</w:t>
      </w:r>
      <w:r w:rsidRPr="005E4B4B">
        <w:rPr>
          <w:rFonts w:asciiTheme="majorBidi" w:hAnsiTheme="majorBidi" w:cstheme="majorBidi"/>
          <w:b/>
          <w:bCs/>
          <w:sz w:val="24"/>
          <w:szCs w:val="24"/>
          <w:lang w:val="bs-Latn-BA"/>
        </w:rPr>
        <w:t>slika 13.),</w:t>
      </w:r>
      <w:r w:rsidRPr="005E4B4B">
        <w:rPr>
          <w:rFonts w:asciiTheme="majorBidi" w:hAnsiTheme="majorBidi" w:cstheme="majorBidi"/>
          <w:sz w:val="24"/>
          <w:szCs w:val="24"/>
          <w:lang w:val="bs-Latn-BA"/>
        </w:rPr>
        <w:t xml:space="preserve"> koja se deformira i pomiče pokazivački mehanizam. Ovim manometrom se mjere manji pritisci od 2 bara. Membrana lako mijenja svoje karakteristike nakon izvjesnog vremena, pa instrument treba češće baždariti. Tačnost tih manometara je ±2% od opsega skale.</w:t>
      </w:r>
      <w:r w:rsidR="003D515B" w:rsidRPr="003D515B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="003D515B">
        <w:rPr>
          <w:rFonts w:asciiTheme="majorBidi" w:hAnsiTheme="majorBidi" w:cstheme="majorBidi"/>
          <w:sz w:val="24"/>
          <w:szCs w:val="24"/>
          <w:lang w:val="bs-Latn-BA"/>
        </w:rPr>
        <w:t>[1]</w:t>
      </w:r>
    </w:p>
    <w:p w:rsidR="005E4B4B" w:rsidRDefault="005E4B4B" w:rsidP="005E4B4B">
      <w:pPr>
        <w:autoSpaceDE w:val="0"/>
        <w:autoSpaceDN w:val="0"/>
        <w:adjustRightInd w:val="0"/>
        <w:spacing w:after="120" w:line="240" w:lineRule="auto"/>
        <w:rPr>
          <w:rFonts w:ascii="Arial-BoldMT" w:hAnsi="Arial-BoldMT" w:cs="Arial-BoldMT"/>
          <w:b/>
          <w:bCs/>
          <w:lang w:val="bs-Latn-BA"/>
        </w:rPr>
      </w:pPr>
      <w:r>
        <w:rPr>
          <w:rFonts w:ascii="Arial-BoldMT" w:hAnsi="Arial-BoldMT" w:cs="Arial-BoldMT"/>
          <w:b/>
          <w:bCs/>
          <w:lang w:val="bs-Latn-BA"/>
        </w:rPr>
        <w:t>Manometri sa naboranom cijevnom oprugom</w:t>
      </w:r>
    </w:p>
    <w:p w:rsidR="005E4B4B" w:rsidRDefault="005E4B4B" w:rsidP="005E4B4B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sz w:val="24"/>
          <w:szCs w:val="24"/>
          <w:lang w:val="bs-Latn-BA"/>
        </w:rPr>
        <w:t xml:space="preserve">                                 </w:t>
      </w:r>
      <w:r>
        <w:rPr>
          <w:rFonts w:asciiTheme="majorBidi" w:hAnsiTheme="majorBidi" w:cstheme="majorBidi"/>
          <w:noProof/>
          <w:sz w:val="24"/>
          <w:szCs w:val="24"/>
          <w:lang w:val="bs-Cyrl-BA" w:eastAsia="bs-Cyrl-BA"/>
        </w:rPr>
        <w:drawing>
          <wp:inline distT="0" distB="0" distL="0" distR="0" wp14:anchorId="5AB937CE" wp14:editId="0E9EAE0F">
            <wp:extent cx="2819400" cy="25622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borani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B4B" w:rsidRDefault="005E4B4B" w:rsidP="005E4B4B">
      <w:pPr>
        <w:autoSpaceDE w:val="0"/>
        <w:autoSpaceDN w:val="0"/>
        <w:adjustRightInd w:val="0"/>
        <w:spacing w:after="120" w:line="240" w:lineRule="auto"/>
        <w:jc w:val="center"/>
        <w:rPr>
          <w:rFonts w:asciiTheme="majorBidi" w:hAnsiTheme="majorBidi" w:cstheme="majorBidi"/>
          <w:sz w:val="24"/>
          <w:szCs w:val="24"/>
          <w:lang w:val="bs-Latn-BA"/>
        </w:rPr>
      </w:pPr>
      <w:r w:rsidRPr="005E4B4B">
        <w:rPr>
          <w:rFonts w:asciiTheme="majorBidi" w:hAnsiTheme="majorBidi" w:cstheme="majorBidi"/>
          <w:b/>
          <w:bCs/>
          <w:sz w:val="24"/>
          <w:szCs w:val="24"/>
          <w:lang w:val="bs-Latn-BA"/>
        </w:rPr>
        <w:t>Slika 14.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Manometar s naboranom cijevnom oprugom</w:t>
      </w:r>
    </w:p>
    <w:p w:rsidR="005E4B4B" w:rsidRDefault="005E4B4B" w:rsidP="005E4B4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5E4B4B">
        <w:rPr>
          <w:rFonts w:asciiTheme="majorBidi" w:hAnsiTheme="majorBidi" w:cstheme="majorBidi"/>
          <w:sz w:val="24"/>
          <w:szCs w:val="24"/>
          <w:lang w:val="bs-Latn-BA"/>
        </w:rPr>
        <w:lastRenderedPageBreak/>
        <w:t xml:space="preserve">Na </w:t>
      </w:r>
      <w:r w:rsidRPr="005E4B4B">
        <w:rPr>
          <w:rFonts w:asciiTheme="majorBidi" w:hAnsiTheme="majorBidi" w:cstheme="majorBidi"/>
          <w:b/>
          <w:bCs/>
          <w:sz w:val="24"/>
          <w:szCs w:val="24"/>
          <w:lang w:val="bs-Latn-BA"/>
        </w:rPr>
        <w:t>slici 14.</w:t>
      </w:r>
      <w:r w:rsidRPr="005E4B4B">
        <w:rPr>
          <w:rFonts w:asciiTheme="majorBidi" w:hAnsiTheme="majorBidi" w:cstheme="majorBidi"/>
          <w:sz w:val="24"/>
          <w:szCs w:val="24"/>
          <w:lang w:val="bs-Latn-BA"/>
        </w:rPr>
        <w:t xml:space="preserve"> prikazan je princip rada pretvarača manometra, koji služi za mjerenje manjih pritisaka. Često se mehanički barometri izrađuju na tom principu. Tačnost ovih instrumenata je ±2% od cijele skale.</w:t>
      </w:r>
    </w:p>
    <w:p w:rsidR="005E4B4B" w:rsidRDefault="005E4B4B" w:rsidP="005E4B4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BA3FA8" w:rsidRDefault="00BA3FA8" w:rsidP="005E4B4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4C6340" w:rsidRDefault="00643A74" w:rsidP="004C634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val="bs-Latn-BA"/>
        </w:rPr>
      </w:pPr>
      <w:r>
        <w:rPr>
          <w:rFonts w:asciiTheme="majorBidi" w:hAnsiTheme="majorBidi" w:cstheme="majorBidi"/>
          <w:b/>
          <w:bCs/>
          <w:sz w:val="28"/>
          <w:szCs w:val="28"/>
          <w:lang w:val="bs-Latn-BA"/>
        </w:rPr>
        <w:t xml:space="preserve">                            </w:t>
      </w:r>
      <w:r w:rsidR="004C6340">
        <w:rPr>
          <w:rFonts w:asciiTheme="majorBidi" w:hAnsiTheme="majorBidi" w:cstheme="majorBidi"/>
          <w:b/>
          <w:bCs/>
          <w:sz w:val="28"/>
          <w:szCs w:val="28"/>
          <w:lang w:val="bs-Latn-BA"/>
        </w:rPr>
        <w:t xml:space="preserve"> </w:t>
      </w:r>
      <w:r w:rsidR="004C6340" w:rsidRPr="004C6340">
        <w:rPr>
          <w:rFonts w:asciiTheme="majorBidi" w:hAnsiTheme="majorBidi" w:cstheme="majorBidi"/>
          <w:b/>
          <w:bCs/>
          <w:sz w:val="28"/>
          <w:szCs w:val="28"/>
          <w:lang w:val="bs-Latn-BA"/>
        </w:rPr>
        <w:t>Deformacioni manometri</w:t>
      </w:r>
    </w:p>
    <w:p w:rsidR="004C6340" w:rsidRDefault="004C6340" w:rsidP="004C634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bs-Latn-BA"/>
        </w:rPr>
      </w:pPr>
      <w:r>
        <w:rPr>
          <w:rFonts w:asciiTheme="majorBidi" w:hAnsiTheme="majorBidi" w:cstheme="majorBidi"/>
          <w:bCs/>
          <w:sz w:val="24"/>
          <w:szCs w:val="24"/>
          <w:lang w:val="bs-Latn-BA"/>
        </w:rPr>
        <w:t>Deformacioni manometri rade na osnovu elastične deformacije koja nastaje pod djelovanjem razlike pritisaka. Dijele se na:</w:t>
      </w:r>
    </w:p>
    <w:p w:rsidR="004C6340" w:rsidRPr="002532B5" w:rsidRDefault="004C6340" w:rsidP="002532B5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bs-Latn-BA"/>
        </w:rPr>
      </w:pPr>
      <w:r w:rsidRPr="002532B5">
        <w:rPr>
          <w:rFonts w:asciiTheme="majorBidi" w:hAnsiTheme="majorBidi" w:cstheme="majorBidi"/>
          <w:bCs/>
          <w:sz w:val="24"/>
          <w:szCs w:val="24"/>
          <w:lang w:val="bs-Latn-BA"/>
        </w:rPr>
        <w:t>Buordonove cijevi</w:t>
      </w:r>
    </w:p>
    <w:p w:rsidR="004C6340" w:rsidRPr="002532B5" w:rsidRDefault="004C6340" w:rsidP="002532B5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bs-Latn-BA"/>
        </w:rPr>
      </w:pPr>
      <w:r w:rsidRPr="002532B5">
        <w:rPr>
          <w:rFonts w:asciiTheme="majorBidi" w:hAnsiTheme="majorBidi" w:cstheme="majorBidi"/>
          <w:bCs/>
          <w:sz w:val="24"/>
          <w:szCs w:val="24"/>
          <w:lang w:val="bs-Latn-BA"/>
        </w:rPr>
        <w:t>Membran</w:t>
      </w:r>
      <w:r w:rsidR="002532B5" w:rsidRPr="002532B5">
        <w:rPr>
          <w:rFonts w:asciiTheme="majorBidi" w:hAnsiTheme="majorBidi" w:cstheme="majorBidi"/>
          <w:bCs/>
          <w:sz w:val="24"/>
          <w:szCs w:val="24"/>
          <w:lang w:val="bs-Latn-BA"/>
        </w:rPr>
        <w:t>e</w:t>
      </w:r>
    </w:p>
    <w:p w:rsidR="004C6340" w:rsidRPr="002532B5" w:rsidRDefault="004C6340" w:rsidP="002532B5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bs-Latn-BA"/>
        </w:rPr>
      </w:pPr>
      <w:r w:rsidRPr="002532B5">
        <w:rPr>
          <w:rFonts w:asciiTheme="majorBidi" w:hAnsiTheme="majorBidi" w:cstheme="majorBidi"/>
          <w:bCs/>
          <w:sz w:val="24"/>
          <w:szCs w:val="24"/>
          <w:lang w:val="bs-Latn-BA"/>
        </w:rPr>
        <w:t>Mjehove</w:t>
      </w:r>
      <w:r w:rsidR="00643A74">
        <w:rPr>
          <w:rFonts w:asciiTheme="majorBidi" w:hAnsiTheme="majorBidi" w:cstheme="majorBidi"/>
          <w:bCs/>
          <w:sz w:val="24"/>
          <w:szCs w:val="24"/>
          <w:lang w:val="bs-Latn-BA"/>
        </w:rPr>
        <w:t xml:space="preserve"> </w:t>
      </w:r>
    </w:p>
    <w:p w:rsidR="002532B5" w:rsidRDefault="004C6340" w:rsidP="002532B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bs-Latn-BA"/>
        </w:rPr>
      </w:pPr>
      <w:r w:rsidRPr="004C6340">
        <w:rPr>
          <w:rFonts w:asciiTheme="majorBidi" w:hAnsiTheme="majorBidi" w:cstheme="majorBidi"/>
          <w:bCs/>
          <w:sz w:val="24"/>
          <w:szCs w:val="24"/>
          <w:lang w:val="bs-Latn-BA"/>
        </w:rPr>
        <w:t>Bourdonova cijev je najčešće u industriji upotrebljavani mjerni pretvarač manometara. Izrađen je od elastičnog i šupljeg srpa koji ima jedan kraj učvršćen za kućište instrumenta a drugi kraj je slobodan. Zbog razlike pritiska u cijevi manometra i okoline dolazi do savijanja slobodnog kraja čiji se pomak pomoću mehanizma pretvara u zakretanje kazaljke instrumenta. Budući da je deformacija Bourdonove cijevi određena razlikom mjerenog i vanjskog pritiska, ovi manometri uvijek mjere nadpritisak iznadatmosferskog.Mjerni signal je ugaono pomjeranje kazaljke za ugao α pa je ispitna kalibraciona karakteristika Bourdonovog manometra linearna.</w:t>
      </w:r>
      <w:r w:rsidR="002532B5">
        <w:rPr>
          <w:rFonts w:asciiTheme="majorBidi" w:hAnsiTheme="majorBidi" w:cstheme="majorBidi"/>
          <w:bCs/>
          <w:sz w:val="24"/>
          <w:szCs w:val="24"/>
          <w:lang w:val="bs-Latn-BA"/>
        </w:rPr>
        <w:t xml:space="preserve">  </w:t>
      </w:r>
    </w:p>
    <w:p w:rsidR="002532B5" w:rsidRDefault="004C6340" w:rsidP="002532B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bs-Latn-BA"/>
        </w:rPr>
      </w:pPr>
      <w:r w:rsidRPr="004C6340">
        <w:rPr>
          <w:rFonts w:asciiTheme="majorBidi" w:hAnsiTheme="majorBidi" w:cstheme="majorBidi"/>
          <w:bCs/>
          <w:sz w:val="24"/>
          <w:szCs w:val="24"/>
          <w:lang w:val="bs-Latn-BA"/>
        </w:rPr>
        <w:t>Mjerni opseg Bourdonovih manometara je vrlo velik. Izrađuj</w:t>
      </w:r>
      <w:r w:rsidR="002532B5">
        <w:rPr>
          <w:rFonts w:asciiTheme="majorBidi" w:hAnsiTheme="majorBidi" w:cstheme="majorBidi"/>
          <w:bCs/>
          <w:sz w:val="24"/>
          <w:szCs w:val="24"/>
          <w:lang w:val="bs-Latn-BA"/>
        </w:rPr>
        <w:t>u se od malog mjernog opsega (0</w:t>
      </w:r>
      <w:r w:rsidRPr="004C6340">
        <w:rPr>
          <w:rFonts w:asciiTheme="majorBidi" w:hAnsiTheme="majorBidi" w:cstheme="majorBidi"/>
          <w:bCs/>
          <w:sz w:val="24"/>
          <w:szCs w:val="24"/>
          <w:lang w:val="bs-Latn-BA"/>
        </w:rPr>
        <w:t xml:space="preserve">do 1 kPa) pa do vrlo velikih mjernih opsega (0 do 100 bar). Posebnim izvedbama se zakretanje kazaljke može pretvoriti u električni signal, ili se mehanička deformacija Bourdonove cijevi neposredno pomoću rasteznih traka pretvara u električni signal. </w:t>
      </w:r>
      <w:r w:rsidR="00717EAA">
        <w:rPr>
          <w:rFonts w:asciiTheme="majorBidi" w:hAnsiTheme="majorBidi" w:cstheme="majorBidi"/>
          <w:bCs/>
          <w:sz w:val="24"/>
          <w:szCs w:val="24"/>
          <w:lang w:val="bs-Latn-BA"/>
        </w:rPr>
        <w:t>[3</w:t>
      </w:r>
      <w:r w:rsidR="00717EAA" w:rsidRPr="00717EAA">
        <w:rPr>
          <w:rFonts w:asciiTheme="majorBidi" w:hAnsiTheme="majorBidi" w:cstheme="majorBidi"/>
          <w:bCs/>
          <w:sz w:val="24"/>
          <w:szCs w:val="24"/>
          <w:lang w:val="bs-Latn-BA"/>
        </w:rPr>
        <w:t>]</w:t>
      </w:r>
    </w:p>
    <w:p w:rsidR="002532B5" w:rsidRDefault="002532B5" w:rsidP="004C6340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Cs/>
          <w:sz w:val="24"/>
          <w:szCs w:val="24"/>
          <w:lang w:val="bs-Latn-BA"/>
        </w:rPr>
      </w:pPr>
    </w:p>
    <w:p w:rsidR="002532B5" w:rsidRDefault="002532B5" w:rsidP="004C6340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Cs/>
          <w:sz w:val="24"/>
          <w:szCs w:val="24"/>
          <w:lang w:val="bs-Latn-BA"/>
        </w:rPr>
      </w:pPr>
    </w:p>
    <w:p w:rsidR="002532B5" w:rsidRDefault="002532B5" w:rsidP="004C6340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Cs/>
          <w:sz w:val="24"/>
          <w:szCs w:val="24"/>
          <w:lang w:val="bs-Latn-BA"/>
        </w:rPr>
      </w:pPr>
    </w:p>
    <w:p w:rsidR="002532B5" w:rsidRDefault="002532B5" w:rsidP="004C6340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Cs/>
          <w:sz w:val="24"/>
          <w:szCs w:val="24"/>
          <w:lang w:val="bs-Latn-BA"/>
        </w:rPr>
      </w:pPr>
    </w:p>
    <w:p w:rsidR="002532B5" w:rsidRDefault="002532B5" w:rsidP="004C6340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Cs/>
          <w:sz w:val="24"/>
          <w:szCs w:val="24"/>
          <w:lang w:val="bs-Latn-BA"/>
        </w:rPr>
      </w:pPr>
      <w:r>
        <w:rPr>
          <w:rFonts w:asciiTheme="majorBidi" w:hAnsiTheme="majorBidi" w:cstheme="majorBidi"/>
          <w:bCs/>
          <w:noProof/>
          <w:sz w:val="24"/>
          <w:szCs w:val="24"/>
          <w:lang w:val="bs-Cyrl-BA" w:eastAsia="bs-Cyrl-BA"/>
        </w:rPr>
        <w:drawing>
          <wp:inline distT="0" distB="0" distL="0" distR="0">
            <wp:extent cx="2540000" cy="32766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ordnovo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2B5" w:rsidRDefault="002532B5" w:rsidP="004C6340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Cs/>
          <w:sz w:val="24"/>
          <w:szCs w:val="24"/>
          <w:lang w:val="bs-Latn-BA"/>
        </w:rPr>
      </w:pPr>
    </w:p>
    <w:p w:rsidR="002532B5" w:rsidRDefault="002532B5" w:rsidP="002532B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bs-Latn-BA"/>
        </w:rPr>
      </w:pPr>
      <w:r>
        <w:rPr>
          <w:rFonts w:asciiTheme="majorBidi" w:hAnsiTheme="majorBidi" w:cstheme="majorBidi"/>
          <w:bCs/>
          <w:sz w:val="24"/>
          <w:szCs w:val="24"/>
          <w:lang w:val="bs-Latn-BA"/>
        </w:rPr>
        <w:t xml:space="preserve">                                </w:t>
      </w:r>
      <w:r w:rsidRPr="002532B5">
        <w:rPr>
          <w:rFonts w:asciiTheme="majorBidi" w:hAnsiTheme="majorBidi" w:cstheme="majorBidi"/>
          <w:b/>
          <w:bCs/>
          <w:sz w:val="24"/>
          <w:szCs w:val="24"/>
          <w:lang w:val="bs-Latn-BA"/>
        </w:rPr>
        <w:t>Slika 15.</w:t>
      </w:r>
      <w:r>
        <w:rPr>
          <w:rFonts w:asciiTheme="majorBidi" w:hAnsiTheme="majorBidi" w:cstheme="majorBidi"/>
          <w:bCs/>
          <w:sz w:val="24"/>
          <w:szCs w:val="24"/>
          <w:lang w:val="bs-Latn-BA"/>
        </w:rPr>
        <w:t xml:space="preserve"> Mehanizam manometra sa Buordonovom cijevi</w:t>
      </w:r>
    </w:p>
    <w:p w:rsidR="002532B5" w:rsidRDefault="002532B5" w:rsidP="004C6340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Cs/>
          <w:sz w:val="24"/>
          <w:szCs w:val="24"/>
          <w:lang w:val="bs-Latn-BA"/>
        </w:rPr>
      </w:pPr>
    </w:p>
    <w:p w:rsidR="002532B5" w:rsidRDefault="002532B5" w:rsidP="004C6340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Cs/>
          <w:sz w:val="24"/>
          <w:szCs w:val="24"/>
          <w:lang w:val="bs-Latn-BA"/>
        </w:rPr>
      </w:pPr>
    </w:p>
    <w:p w:rsidR="00BA3FA8" w:rsidRDefault="00717EAA" w:rsidP="002532B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val="bs-Latn-BA"/>
        </w:rPr>
      </w:pPr>
      <w:r>
        <w:rPr>
          <w:rFonts w:asciiTheme="majorBidi" w:hAnsiTheme="majorBidi" w:cstheme="majorBidi"/>
          <w:bCs/>
          <w:sz w:val="24"/>
          <w:szCs w:val="24"/>
          <w:lang w:val="bs-Latn-BA"/>
        </w:rPr>
        <w:lastRenderedPageBreak/>
        <w:t xml:space="preserve">                                            </w:t>
      </w:r>
      <w:r w:rsidR="002532B5">
        <w:rPr>
          <w:rFonts w:asciiTheme="majorBidi" w:hAnsiTheme="majorBidi" w:cstheme="majorBidi"/>
          <w:bCs/>
          <w:sz w:val="24"/>
          <w:szCs w:val="24"/>
          <w:lang w:val="bs-Latn-BA"/>
        </w:rPr>
        <w:t xml:space="preserve"> </w:t>
      </w:r>
      <w:r w:rsidR="00BA3FA8" w:rsidRPr="002532B5">
        <w:rPr>
          <w:rFonts w:asciiTheme="majorBidi" w:hAnsiTheme="majorBidi" w:cstheme="majorBidi"/>
          <w:b/>
          <w:bCs/>
          <w:sz w:val="28"/>
          <w:szCs w:val="28"/>
          <w:lang w:val="bs-Latn-BA"/>
        </w:rPr>
        <w:t>Kalibriranje manometara</w:t>
      </w:r>
    </w:p>
    <w:p w:rsidR="002532B5" w:rsidRPr="002532B5" w:rsidRDefault="002532B5" w:rsidP="002532B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val="bs-Latn-BA"/>
        </w:rPr>
      </w:pPr>
    </w:p>
    <w:p w:rsidR="00BA3FA8" w:rsidRDefault="00BA3FA8" w:rsidP="00BA3F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lang w:val="bs-Latn-BA"/>
        </w:rPr>
      </w:pPr>
      <w:r>
        <w:rPr>
          <w:rFonts w:asciiTheme="majorBidi" w:hAnsiTheme="majorBidi" w:cstheme="majorBidi"/>
          <w:noProof/>
          <w:sz w:val="28"/>
          <w:szCs w:val="28"/>
          <w:lang w:val="bs-Cyrl-BA" w:eastAsia="bs-Cyrl-BA"/>
        </w:rPr>
        <w:drawing>
          <wp:inline distT="0" distB="0" distL="0" distR="0" wp14:anchorId="27A4FAC0" wp14:editId="7F346CDD">
            <wp:extent cx="5095875" cy="31813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libration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FA8" w:rsidRDefault="00BA3FA8" w:rsidP="00BA3FA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bs-Latn-BA"/>
        </w:rPr>
      </w:pPr>
      <w:r w:rsidRPr="00BA3FA8">
        <w:rPr>
          <w:rFonts w:asciiTheme="majorBidi" w:hAnsiTheme="majorBidi" w:cstheme="majorBidi"/>
          <w:b/>
          <w:bCs/>
          <w:sz w:val="24"/>
          <w:szCs w:val="24"/>
          <w:lang w:val="bs-Latn-BA"/>
        </w:rPr>
        <w:t>Slika 15.</w:t>
      </w:r>
      <w:r w:rsidRPr="00BA3FA8">
        <w:rPr>
          <w:rFonts w:asciiTheme="majorBidi" w:hAnsiTheme="majorBidi" w:cstheme="majorBidi"/>
          <w:sz w:val="24"/>
          <w:szCs w:val="24"/>
          <w:lang w:val="bs-Latn-BA"/>
        </w:rPr>
        <w:t xml:space="preserve"> Hidraulični uređaj za kalibriranje</w:t>
      </w:r>
    </w:p>
    <w:p w:rsidR="00BA3FA8" w:rsidRPr="00BA3FA8" w:rsidRDefault="00BA3FA8" w:rsidP="00BA3FA8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BA3FA8">
        <w:rPr>
          <w:rFonts w:asciiTheme="majorBidi" w:hAnsiTheme="majorBidi" w:cstheme="majorBidi"/>
          <w:sz w:val="24"/>
          <w:szCs w:val="24"/>
          <w:lang w:val="bs-Latn-BA"/>
        </w:rPr>
        <w:t>Najčešće se za kalibriranje manometara primjenjuje hidraulički uređaj za kal</w:t>
      </w:r>
      <w:r w:rsidR="002532B5">
        <w:rPr>
          <w:rFonts w:asciiTheme="majorBidi" w:hAnsiTheme="majorBidi" w:cstheme="majorBidi"/>
          <w:sz w:val="24"/>
          <w:szCs w:val="24"/>
          <w:lang w:val="bs-Latn-BA"/>
        </w:rPr>
        <w:t xml:space="preserve">ibriranje, prikazan na slici 15 </w:t>
      </w:r>
      <w:r w:rsidRPr="00BA3FA8">
        <w:rPr>
          <w:rFonts w:asciiTheme="majorBidi" w:hAnsiTheme="majorBidi" w:cstheme="majorBidi"/>
          <w:sz w:val="24"/>
          <w:szCs w:val="24"/>
          <w:lang w:val="bs-Latn-BA"/>
        </w:rPr>
        <w:t>. Na čelo klipa K površine A=0,9806 cm², djeluje sa donje strane pritisak ulja, koji odgovara pritisku na manometru,a sa gornje strane tegovi raznih masa od 0,5 kg, 1 kg i više. Tegu od 1 kg odgovara pritisak ulja od jednog bara,jer je:</w:t>
      </w:r>
    </w:p>
    <w:p w:rsidR="00BA3FA8" w:rsidRPr="00BA3FA8" w:rsidRDefault="00BA3FA8" w:rsidP="00BA3FA8">
      <w:pPr>
        <w:autoSpaceDE w:val="0"/>
        <w:autoSpaceDN w:val="0"/>
        <w:adjustRightInd w:val="0"/>
        <w:spacing w:after="120" w:line="240" w:lineRule="auto"/>
        <w:jc w:val="center"/>
        <w:rPr>
          <w:rFonts w:asciiTheme="majorBidi" w:hAnsiTheme="majorBidi" w:cstheme="majorBidi"/>
          <w:sz w:val="24"/>
          <w:szCs w:val="24"/>
          <w:lang w:val="bs-Latn-BA"/>
        </w:rPr>
      </w:pPr>
      <w:r w:rsidRPr="00BA3FA8">
        <w:rPr>
          <w:rFonts w:asciiTheme="majorBidi" w:hAnsiTheme="majorBidi" w:cstheme="majorBidi"/>
          <w:sz w:val="24"/>
          <w:szCs w:val="24"/>
          <w:lang w:val="bs-Latn-BA"/>
        </w:rPr>
        <w:t>P=mg/A=105 N/m2</w:t>
      </w:r>
    </w:p>
    <w:p w:rsidR="00BA3FA8" w:rsidRDefault="00BA3FA8" w:rsidP="00BA3FA8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BA3FA8">
        <w:rPr>
          <w:rFonts w:asciiTheme="majorBidi" w:hAnsiTheme="majorBidi" w:cstheme="majorBidi"/>
          <w:sz w:val="24"/>
          <w:szCs w:val="24"/>
          <w:lang w:val="bs-Latn-BA"/>
        </w:rPr>
        <w:t>Manometar M koji se kalibrira, postavlja se na manometarski priključak od 1/2". Pomoću ventila V se ispusti zrak, a pomoću regulacionog ventila R se podešava veličina ulja u mjernom dijelu instalacije, tj. pritisak i to tako da tanjir sa tegovima bude na određenoj koti. Trenje između klipa i njegovih vođica se otklanja povremenim obrtanjem tanjira. Prema tačnosti pokazivanja manometri se obično dijele u tri klase (tabela 1.).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1559"/>
        <w:gridCol w:w="1418"/>
        <w:gridCol w:w="3226"/>
      </w:tblGrid>
      <w:tr w:rsidR="00BA3FA8" w:rsidTr="00BA3FA8">
        <w:trPr>
          <w:trHeight w:val="336"/>
        </w:trPr>
        <w:tc>
          <w:tcPr>
            <w:tcW w:w="3085" w:type="dxa"/>
          </w:tcPr>
          <w:p w:rsidR="00BA3FA8" w:rsidRPr="00BA3FA8" w:rsidRDefault="00BA3FA8" w:rsidP="00BA3FA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bs-Latn-BA"/>
              </w:rPr>
            </w:pPr>
            <w:r w:rsidRPr="00BA3FA8">
              <w:rPr>
                <w:rFonts w:asciiTheme="majorBidi" w:hAnsiTheme="majorBidi" w:cstheme="majorBidi"/>
                <w:b/>
                <w:bCs/>
                <w:sz w:val="24"/>
                <w:szCs w:val="24"/>
                <w:lang w:val="bs-Latn-BA"/>
              </w:rPr>
              <w:t>Klasa</w:t>
            </w:r>
          </w:p>
        </w:tc>
        <w:tc>
          <w:tcPr>
            <w:tcW w:w="1559" w:type="dxa"/>
          </w:tcPr>
          <w:p w:rsidR="00BA3FA8" w:rsidRPr="00BA3FA8" w:rsidRDefault="00BA3FA8" w:rsidP="00BA3FA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bs-Latn-BA"/>
              </w:rPr>
            </w:pPr>
            <w:r w:rsidRPr="00BA3FA8">
              <w:rPr>
                <w:rFonts w:asciiTheme="majorBidi" w:hAnsiTheme="majorBidi" w:cstheme="majorBidi"/>
                <w:b/>
                <w:bCs/>
                <w:sz w:val="24"/>
                <w:szCs w:val="24"/>
                <w:lang w:val="bs-Latn-BA"/>
              </w:rPr>
              <w:t>0,6</w:t>
            </w:r>
          </w:p>
        </w:tc>
        <w:tc>
          <w:tcPr>
            <w:tcW w:w="1418" w:type="dxa"/>
          </w:tcPr>
          <w:p w:rsidR="00BA3FA8" w:rsidRPr="00BA3FA8" w:rsidRDefault="00BA3FA8" w:rsidP="00BA3FA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bs-Latn-BA"/>
              </w:rPr>
            </w:pPr>
            <w:r w:rsidRPr="00BA3FA8">
              <w:rPr>
                <w:rFonts w:asciiTheme="majorBidi" w:hAnsiTheme="majorBidi" w:cstheme="majorBidi"/>
                <w:b/>
                <w:bCs/>
                <w:sz w:val="24"/>
                <w:szCs w:val="24"/>
                <w:lang w:val="bs-Latn-BA"/>
              </w:rPr>
              <w:t>1,0</w:t>
            </w:r>
          </w:p>
        </w:tc>
        <w:tc>
          <w:tcPr>
            <w:tcW w:w="3226" w:type="dxa"/>
          </w:tcPr>
          <w:p w:rsidR="00BA3FA8" w:rsidRPr="00BA3FA8" w:rsidRDefault="00BA3FA8" w:rsidP="00BA3FA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bs-Latn-BA"/>
              </w:rPr>
            </w:pPr>
            <w:r w:rsidRPr="00BA3FA8">
              <w:rPr>
                <w:rFonts w:asciiTheme="majorBidi" w:hAnsiTheme="majorBidi" w:cstheme="majorBidi"/>
                <w:b/>
                <w:bCs/>
                <w:sz w:val="24"/>
                <w:szCs w:val="24"/>
                <w:lang w:val="bs-Latn-BA"/>
              </w:rPr>
              <w:t>2,0</w:t>
            </w:r>
          </w:p>
        </w:tc>
      </w:tr>
      <w:tr w:rsidR="00BA3FA8" w:rsidTr="00BA3FA8">
        <w:tc>
          <w:tcPr>
            <w:tcW w:w="3085" w:type="dxa"/>
          </w:tcPr>
          <w:p w:rsidR="00BA3FA8" w:rsidRDefault="00BA3FA8" w:rsidP="00BA3FA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  <w:lang w:val="bs-Latn-B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bs-Latn-BA"/>
              </w:rPr>
              <w:t>Greška baždarenja</w:t>
            </w:r>
          </w:p>
        </w:tc>
        <w:tc>
          <w:tcPr>
            <w:tcW w:w="1559" w:type="dxa"/>
          </w:tcPr>
          <w:p w:rsidR="00BA3FA8" w:rsidRDefault="00BA3FA8" w:rsidP="00BA3FA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  <w:lang w:val="bs-Latn-B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bs-Latn-BA"/>
              </w:rPr>
              <w:t>±0,4</w:t>
            </w:r>
          </w:p>
        </w:tc>
        <w:tc>
          <w:tcPr>
            <w:tcW w:w="1418" w:type="dxa"/>
          </w:tcPr>
          <w:p w:rsidR="00BA3FA8" w:rsidRDefault="00BA3FA8" w:rsidP="00BA3FA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  <w:lang w:val="bs-Latn-B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bs-Latn-BA"/>
              </w:rPr>
              <w:t>0,8</w:t>
            </w:r>
          </w:p>
        </w:tc>
        <w:tc>
          <w:tcPr>
            <w:tcW w:w="3226" w:type="dxa"/>
          </w:tcPr>
          <w:p w:rsidR="00BA3FA8" w:rsidRDefault="00BA3FA8" w:rsidP="00BA3FA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  <w:lang w:val="bs-Latn-B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bs-Latn-BA"/>
              </w:rPr>
              <w:t>1,6 % od pune skale</w:t>
            </w:r>
          </w:p>
        </w:tc>
      </w:tr>
      <w:tr w:rsidR="00BA3FA8" w:rsidTr="00BA3FA8">
        <w:tc>
          <w:tcPr>
            <w:tcW w:w="3085" w:type="dxa"/>
          </w:tcPr>
          <w:p w:rsidR="00BA3FA8" w:rsidRDefault="00BA3FA8" w:rsidP="00BA3FA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  <w:lang w:val="bs-Latn-B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bs-Latn-BA"/>
              </w:rPr>
              <w:t>Greška u pogonu</w:t>
            </w:r>
          </w:p>
        </w:tc>
        <w:tc>
          <w:tcPr>
            <w:tcW w:w="1559" w:type="dxa"/>
          </w:tcPr>
          <w:p w:rsidR="00BA3FA8" w:rsidRDefault="00BA3FA8" w:rsidP="00BA3FA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  <w:lang w:val="bs-Latn-B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bs-Latn-BA"/>
              </w:rPr>
              <w:t>±0,6</w:t>
            </w:r>
          </w:p>
        </w:tc>
        <w:tc>
          <w:tcPr>
            <w:tcW w:w="1418" w:type="dxa"/>
          </w:tcPr>
          <w:p w:rsidR="00BA3FA8" w:rsidRDefault="00BA3FA8" w:rsidP="00BA3FA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  <w:lang w:val="bs-Latn-B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bs-Latn-BA"/>
              </w:rPr>
              <w:t>1,0</w:t>
            </w:r>
          </w:p>
        </w:tc>
        <w:tc>
          <w:tcPr>
            <w:tcW w:w="3226" w:type="dxa"/>
          </w:tcPr>
          <w:p w:rsidR="00BA3FA8" w:rsidRDefault="00BA3FA8" w:rsidP="00BA3FA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  <w:lang w:val="bs-Latn-B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bs-Latn-BA"/>
              </w:rPr>
              <w:t>2,0 % od pune skale</w:t>
            </w:r>
          </w:p>
        </w:tc>
      </w:tr>
    </w:tbl>
    <w:p w:rsidR="00BA3FA8" w:rsidRDefault="00BA3FA8" w:rsidP="00BA3FA8">
      <w:pPr>
        <w:autoSpaceDE w:val="0"/>
        <w:autoSpaceDN w:val="0"/>
        <w:adjustRightInd w:val="0"/>
        <w:spacing w:after="120" w:line="240" w:lineRule="auto"/>
        <w:jc w:val="center"/>
        <w:rPr>
          <w:rFonts w:asciiTheme="majorBidi" w:hAnsiTheme="majorBidi" w:cstheme="majorBidi"/>
          <w:sz w:val="24"/>
          <w:szCs w:val="24"/>
          <w:lang w:val="bs-Latn-BA"/>
        </w:rPr>
      </w:pPr>
      <w:r w:rsidRPr="00BA3FA8">
        <w:rPr>
          <w:rFonts w:asciiTheme="majorBidi" w:hAnsiTheme="majorBidi" w:cstheme="majorBidi"/>
          <w:b/>
          <w:bCs/>
          <w:sz w:val="24"/>
          <w:szCs w:val="24"/>
          <w:lang w:val="bs-Latn-BA"/>
        </w:rPr>
        <w:t>Tabela 1.</w:t>
      </w:r>
      <w:r w:rsidRPr="00BA3FA8">
        <w:rPr>
          <w:rFonts w:asciiTheme="majorBidi" w:hAnsiTheme="majorBidi" w:cstheme="majorBidi"/>
          <w:sz w:val="24"/>
          <w:szCs w:val="24"/>
          <w:lang w:val="bs-Latn-BA"/>
        </w:rPr>
        <w:t xml:space="preserve"> Klase tačnosti manometara</w:t>
      </w:r>
      <w:r w:rsidR="003D515B">
        <w:rPr>
          <w:rFonts w:asciiTheme="majorBidi" w:hAnsiTheme="majorBidi" w:cstheme="majorBidi"/>
          <w:sz w:val="24"/>
          <w:szCs w:val="24"/>
          <w:lang w:val="bs-Latn-BA"/>
        </w:rPr>
        <w:t>[1]</w:t>
      </w:r>
    </w:p>
    <w:p w:rsidR="00BA3FA8" w:rsidRDefault="002532B5" w:rsidP="00BA3FA8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sz w:val="24"/>
          <w:szCs w:val="24"/>
          <w:lang w:val="bs-Latn-BA"/>
        </w:rPr>
        <w:lastRenderedPageBreak/>
        <w:t xml:space="preserve">                  </w:t>
      </w:r>
      <w:r w:rsidR="002C4D71">
        <w:rPr>
          <w:rFonts w:asciiTheme="majorBidi" w:hAnsiTheme="majorBidi" w:cstheme="majorBidi"/>
          <w:noProof/>
          <w:sz w:val="24"/>
          <w:szCs w:val="24"/>
          <w:lang w:val="bs-Cyrl-BA" w:eastAsia="bs-Cyrl-BA"/>
        </w:rPr>
        <w:drawing>
          <wp:inline distT="0" distB="0" distL="0" distR="0" wp14:anchorId="5817EC2D" wp14:editId="28CC6413">
            <wp:extent cx="4360540" cy="2838893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3420110221190826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0540" cy="2838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D71" w:rsidRDefault="002C4D71" w:rsidP="002C4D71">
      <w:pPr>
        <w:autoSpaceDE w:val="0"/>
        <w:autoSpaceDN w:val="0"/>
        <w:adjustRightInd w:val="0"/>
        <w:spacing w:after="120" w:line="240" w:lineRule="auto"/>
        <w:jc w:val="center"/>
        <w:rPr>
          <w:rFonts w:asciiTheme="majorBidi" w:hAnsiTheme="majorBidi" w:cstheme="majorBidi"/>
          <w:sz w:val="24"/>
          <w:szCs w:val="24"/>
          <w:lang w:val="bs-Latn-BA"/>
        </w:rPr>
      </w:pPr>
      <w:r w:rsidRPr="002C4D71">
        <w:rPr>
          <w:rFonts w:asciiTheme="majorBidi" w:hAnsiTheme="majorBidi" w:cstheme="majorBidi"/>
          <w:b/>
          <w:bCs/>
          <w:sz w:val="24"/>
          <w:szCs w:val="24"/>
          <w:lang w:val="bs-Latn-BA"/>
        </w:rPr>
        <w:t>Slika 16.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Manometar za umjeravanje</w:t>
      </w:r>
    </w:p>
    <w:p w:rsidR="002C4D71" w:rsidRDefault="002C4D71" w:rsidP="002C4D71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2C4D71" w:rsidRDefault="002C4D71" w:rsidP="002C4D71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2C4D71" w:rsidRDefault="002C4D71" w:rsidP="002C4D71">
      <w:pPr>
        <w:autoSpaceDE w:val="0"/>
        <w:autoSpaceDN w:val="0"/>
        <w:adjustRightInd w:val="0"/>
        <w:spacing w:after="12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bs-Latn-BA"/>
        </w:rPr>
      </w:pPr>
      <w:r w:rsidRPr="002C4D71">
        <w:rPr>
          <w:rFonts w:asciiTheme="majorBidi" w:hAnsiTheme="majorBidi" w:cstheme="majorBidi"/>
          <w:b/>
          <w:bCs/>
          <w:sz w:val="28"/>
          <w:szCs w:val="28"/>
          <w:lang w:val="bs-Latn-BA"/>
        </w:rPr>
        <w:t>Senzori pritiska</w:t>
      </w:r>
    </w:p>
    <w:p w:rsidR="002C4D71" w:rsidRPr="002C4D71" w:rsidRDefault="002C4D71" w:rsidP="002C4D71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2C4D71">
        <w:rPr>
          <w:rFonts w:asciiTheme="majorBidi" w:hAnsiTheme="majorBidi" w:cstheme="majorBidi"/>
          <w:sz w:val="24"/>
          <w:szCs w:val="24"/>
          <w:lang w:val="bs-Latn-BA"/>
        </w:rPr>
        <w:t>Klasični senzori sa Bourdonovom c</w:t>
      </w:r>
      <w:r w:rsidR="00930FA2">
        <w:rPr>
          <w:rFonts w:asciiTheme="majorBidi" w:hAnsiTheme="majorBidi" w:cstheme="majorBidi"/>
          <w:sz w:val="24"/>
          <w:szCs w:val="24"/>
          <w:lang w:val="bs-Latn-BA"/>
        </w:rPr>
        <w:t>ij</w:t>
      </w:r>
      <w:r w:rsidRPr="002C4D71">
        <w:rPr>
          <w:rFonts w:asciiTheme="majorBidi" w:hAnsiTheme="majorBidi" w:cstheme="majorBidi"/>
          <w:sz w:val="24"/>
          <w:szCs w:val="24"/>
          <w:lang w:val="bs-Latn-BA"/>
        </w:rPr>
        <w:t>evi ili sa membranom su najčešće u upotrebi, jer odlično rade, ali imaju jednu manu, zbog koje se više ne ugrađuju na važnim mjernim mjestima. Hodovi pretvaračkih elemenata kod njih iznose od 1 do 3 milimetara, za razliku od deformacija kod modernih senzorskih mjerača pritiska koji ne prelaze nekoliko mikrona. Ovi minimalni pomaci omogućuju prednosti:</w:t>
      </w:r>
    </w:p>
    <w:p w:rsidR="002C4D71" w:rsidRPr="002C4D71" w:rsidRDefault="002C4D71" w:rsidP="002C4D71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2C4D71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• </w:t>
      </w:r>
      <w:r w:rsidRPr="002C4D71">
        <w:rPr>
          <w:rFonts w:asciiTheme="majorBidi" w:hAnsiTheme="majorBidi" w:cstheme="majorBidi"/>
          <w:sz w:val="24"/>
          <w:szCs w:val="24"/>
          <w:lang w:val="bs-Latn-BA"/>
        </w:rPr>
        <w:t>veliku brzinu odziva (standardno oko 2 ms. ),</w:t>
      </w:r>
    </w:p>
    <w:p w:rsidR="002C4D71" w:rsidRPr="002C4D71" w:rsidRDefault="002C4D71" w:rsidP="002C4D71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2C4D71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• </w:t>
      </w:r>
      <w:r w:rsidRPr="002C4D71">
        <w:rPr>
          <w:rFonts w:asciiTheme="majorBidi" w:hAnsiTheme="majorBidi" w:cstheme="majorBidi"/>
          <w:sz w:val="24"/>
          <w:szCs w:val="24"/>
          <w:lang w:val="bs-Latn-BA"/>
        </w:rPr>
        <w:t>visoku linearnost,</w:t>
      </w:r>
    </w:p>
    <w:p w:rsidR="002C4D71" w:rsidRPr="002C4D71" w:rsidRDefault="002C4D71" w:rsidP="002C4D71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2C4D71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• </w:t>
      </w:r>
      <w:r w:rsidRPr="002C4D71">
        <w:rPr>
          <w:rFonts w:asciiTheme="majorBidi" w:hAnsiTheme="majorBidi" w:cstheme="majorBidi"/>
          <w:sz w:val="24"/>
          <w:szCs w:val="24"/>
          <w:lang w:val="bs-Latn-BA"/>
        </w:rPr>
        <w:t>otpornost na preopterećenja i</w:t>
      </w:r>
    </w:p>
    <w:p w:rsidR="002C4D71" w:rsidRPr="002C4D71" w:rsidRDefault="002C4D71" w:rsidP="002C4D71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2C4D71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• </w:t>
      </w:r>
      <w:r w:rsidRPr="002C4D71">
        <w:rPr>
          <w:rFonts w:asciiTheme="majorBidi" w:hAnsiTheme="majorBidi" w:cstheme="majorBidi"/>
          <w:sz w:val="24"/>
          <w:szCs w:val="24"/>
          <w:lang w:val="bs-Latn-BA"/>
        </w:rPr>
        <w:t>dugotrajnost bezotkaznog rada.</w:t>
      </w:r>
    </w:p>
    <w:p w:rsidR="002C4D71" w:rsidRDefault="002C4D71" w:rsidP="002C4D71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2C4D71">
        <w:rPr>
          <w:rFonts w:asciiTheme="majorBidi" w:hAnsiTheme="majorBidi" w:cstheme="majorBidi"/>
          <w:sz w:val="24"/>
          <w:szCs w:val="24"/>
          <w:lang w:val="bs-Latn-BA"/>
        </w:rPr>
        <w:t>Principi merenja pritiska koji se danas primenjuju, uglavnom favorizuju direktno pretvaranje fizičke u električnu veličinu a ovo, u većini slučajeva, zahtijeva izvor pomoćne energije za senzor. Pri tom treba voditi računa o tome kako da se ponište greške m</w:t>
      </w:r>
      <w:r w:rsidR="00930FA2"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2C4D71">
        <w:rPr>
          <w:rFonts w:asciiTheme="majorBidi" w:hAnsiTheme="majorBidi" w:cstheme="majorBidi"/>
          <w:sz w:val="24"/>
          <w:szCs w:val="24"/>
          <w:lang w:val="bs-Latn-BA"/>
        </w:rPr>
        <w:t>erenja usl</w:t>
      </w:r>
      <w:r w:rsidR="00930FA2"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2C4D71">
        <w:rPr>
          <w:rFonts w:asciiTheme="majorBidi" w:hAnsiTheme="majorBidi" w:cstheme="majorBidi"/>
          <w:sz w:val="24"/>
          <w:szCs w:val="24"/>
          <w:lang w:val="bs-Latn-BA"/>
        </w:rPr>
        <w:t>ed uticaja temperature, gustine, parazitnih električnih veličina i drugih uticaja.</w:t>
      </w:r>
      <w:r w:rsidR="00CD1475" w:rsidRPr="00CD1475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</w:p>
    <w:p w:rsidR="002C4D71" w:rsidRDefault="002532B5" w:rsidP="002C4D71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sz w:val="24"/>
          <w:szCs w:val="24"/>
          <w:lang w:val="bs-Latn-BA"/>
        </w:rPr>
        <w:t xml:space="preserve">                         </w:t>
      </w:r>
      <w:r w:rsidR="002C4D71">
        <w:rPr>
          <w:rFonts w:asciiTheme="majorBidi" w:hAnsiTheme="majorBidi" w:cstheme="majorBidi"/>
          <w:noProof/>
          <w:sz w:val="24"/>
          <w:szCs w:val="24"/>
          <w:lang w:val="bs-Cyrl-BA" w:eastAsia="bs-Cyrl-BA"/>
        </w:rPr>
        <w:drawing>
          <wp:inline distT="0" distB="0" distL="0" distR="0" wp14:anchorId="4F6CB0E7" wp14:editId="17CB5EC5">
            <wp:extent cx="4158072" cy="2041452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sosrs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8115" cy="2041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D71" w:rsidRDefault="002C4D71" w:rsidP="002C4D71">
      <w:pPr>
        <w:autoSpaceDE w:val="0"/>
        <w:autoSpaceDN w:val="0"/>
        <w:adjustRightInd w:val="0"/>
        <w:spacing w:after="120" w:line="240" w:lineRule="auto"/>
        <w:jc w:val="center"/>
        <w:rPr>
          <w:rFonts w:asciiTheme="majorBidi" w:hAnsiTheme="majorBidi" w:cstheme="majorBidi"/>
          <w:sz w:val="24"/>
          <w:szCs w:val="24"/>
          <w:lang w:val="bs-Latn-BA"/>
        </w:rPr>
      </w:pPr>
      <w:r w:rsidRPr="002C4D71">
        <w:rPr>
          <w:rFonts w:asciiTheme="majorBidi" w:hAnsiTheme="majorBidi" w:cstheme="majorBidi"/>
          <w:b/>
          <w:bCs/>
          <w:sz w:val="24"/>
          <w:szCs w:val="24"/>
          <w:lang w:val="bs-Latn-BA"/>
        </w:rPr>
        <w:lastRenderedPageBreak/>
        <w:t>Slika 18.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Shematski prikaz senzorskih uređaja</w:t>
      </w:r>
    </w:p>
    <w:p w:rsidR="002C4D71" w:rsidRDefault="002C4D71" w:rsidP="002C4D71">
      <w:pPr>
        <w:autoSpaceDE w:val="0"/>
        <w:autoSpaceDN w:val="0"/>
        <w:adjustRightInd w:val="0"/>
        <w:spacing w:after="120" w:line="240" w:lineRule="auto"/>
        <w:jc w:val="center"/>
        <w:rPr>
          <w:rFonts w:asciiTheme="majorBidi" w:hAnsiTheme="majorBidi" w:cstheme="majorBidi"/>
          <w:sz w:val="24"/>
          <w:szCs w:val="24"/>
          <w:lang w:val="bs-Latn-BA"/>
        </w:rPr>
      </w:pPr>
    </w:p>
    <w:p w:rsidR="002C4D71" w:rsidRPr="00745CF2" w:rsidRDefault="002C4D71" w:rsidP="002C4D71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bs-Latn-BA"/>
        </w:rPr>
      </w:pPr>
      <w:r w:rsidRPr="00745CF2">
        <w:rPr>
          <w:rFonts w:asciiTheme="majorBidi" w:hAnsiTheme="majorBidi" w:cstheme="majorBidi"/>
          <w:b/>
          <w:bCs/>
          <w:sz w:val="28"/>
          <w:szCs w:val="28"/>
          <w:lang w:val="bs-Latn-BA"/>
        </w:rPr>
        <w:t>Podjela senzora pritiska</w:t>
      </w:r>
    </w:p>
    <w:p w:rsidR="002C4D71" w:rsidRPr="00745CF2" w:rsidRDefault="002C4D71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Senzori pritiska su glavni dijelovi uređaja za mjerenje pritiska. Mogu se podijeliti na dva osnovna načina:</w:t>
      </w:r>
    </w:p>
    <w:p w:rsidR="002C4D71" w:rsidRPr="00745CF2" w:rsidRDefault="002C4D71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• 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prema mjestu ili sredini u kojoj se koriste i</w:t>
      </w:r>
    </w:p>
    <w:p w:rsidR="002C4D71" w:rsidRPr="00745CF2" w:rsidRDefault="002C4D71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• 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prema principu rada</w:t>
      </w:r>
    </w:p>
    <w:p w:rsidR="002C4D71" w:rsidRPr="00745CF2" w:rsidRDefault="002C4D71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Prema sredini u kojoj se koriste dijele se na:</w:t>
      </w:r>
    </w:p>
    <w:p w:rsidR="002C4D71" w:rsidRPr="00745CF2" w:rsidRDefault="002C4D71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• 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senzore za industrijska mjerenja i</w:t>
      </w:r>
    </w:p>
    <w:p w:rsidR="002C4D71" w:rsidRPr="00745CF2" w:rsidRDefault="002C4D71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• 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senzore za laboratorijska mjerenja.</w:t>
      </w:r>
    </w:p>
    <w:p w:rsidR="002C4D71" w:rsidRPr="00745CF2" w:rsidRDefault="002C4D71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Prema principu rada dijele se na:</w:t>
      </w:r>
    </w:p>
    <w:p w:rsidR="002C4D71" w:rsidRPr="00745CF2" w:rsidRDefault="002C4D71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• 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senzore za deformaciju i</w:t>
      </w:r>
    </w:p>
    <w:p w:rsidR="002C4D71" w:rsidRPr="00745CF2" w:rsidRDefault="002C4D71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• 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senzore za pomjeranja koji rade na principima:</w:t>
      </w:r>
    </w:p>
    <w:p w:rsidR="002C4D71" w:rsidRPr="00745CF2" w:rsidRDefault="002C4D71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• 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piezoelektričnog efekta,</w:t>
      </w:r>
    </w:p>
    <w:p w:rsidR="002C4D71" w:rsidRPr="00745CF2" w:rsidRDefault="002C4D71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• 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kompenzacije sile i</w:t>
      </w:r>
    </w:p>
    <w:p w:rsidR="002C4D71" w:rsidRDefault="002C4D71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• 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ostalim principima navedenim i za druga mjerenja.</w:t>
      </w:r>
      <w:r w:rsidR="00717EAA" w:rsidRPr="00717EAA">
        <w:t xml:space="preserve"> </w:t>
      </w:r>
      <w:r w:rsidR="00717EAA">
        <w:rPr>
          <w:rFonts w:asciiTheme="majorBidi" w:hAnsiTheme="majorBidi" w:cstheme="majorBidi"/>
          <w:sz w:val="24"/>
          <w:szCs w:val="24"/>
          <w:lang w:val="bs-Latn-BA"/>
        </w:rPr>
        <w:t>[1</w:t>
      </w:r>
      <w:r w:rsidR="00717EAA" w:rsidRPr="00717EAA">
        <w:rPr>
          <w:rFonts w:asciiTheme="majorBidi" w:hAnsiTheme="majorBidi" w:cstheme="majorBidi"/>
          <w:sz w:val="24"/>
          <w:szCs w:val="24"/>
          <w:lang w:val="bs-Latn-BA"/>
        </w:rPr>
        <w:t>]</w:t>
      </w:r>
    </w:p>
    <w:p w:rsidR="00745CF2" w:rsidRDefault="00745CF2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745CF2" w:rsidRPr="00745CF2" w:rsidRDefault="00745CF2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b/>
          <w:bCs/>
          <w:sz w:val="24"/>
          <w:szCs w:val="24"/>
          <w:lang w:val="bs-Latn-BA"/>
        </w:rPr>
        <w:t>Senzori za industrijska mjerenja</w:t>
      </w:r>
    </w:p>
    <w:p w:rsidR="00745CF2" w:rsidRPr="00745CF2" w:rsidRDefault="00745CF2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Najvažnija osobina senzora koji treba da rade u industrijskim uslovima je stabilan i dugotrajan bezotkazni rad uređaja, bez nekog posebnog održavnja. Visoka klasa tačnosti u 90% slučajeva nije primarna, tj. 1% greške je sasvim dovoljno tačno. Od toga je značajnije da uređaj ne bude preskup. U industrijske svrhe se koriste nabrojani senzori. Pretvarači deformacija su:</w:t>
      </w:r>
    </w:p>
    <w:p w:rsidR="00745CF2" w:rsidRPr="00745CF2" w:rsidRDefault="00745CF2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1. Piezootporni senzori - pretvarač deformacija</w:t>
      </w:r>
    </w:p>
    <w:p w:rsidR="00745CF2" w:rsidRPr="00745CF2" w:rsidRDefault="00745CF2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2. Senzori u obliku metalnih traka - pretvarač deformacija</w:t>
      </w:r>
    </w:p>
    <w:p w:rsidR="00745CF2" w:rsidRPr="00745CF2" w:rsidRDefault="00745CF2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• 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metalne trake na foliji,</w:t>
      </w:r>
    </w:p>
    <w:p w:rsidR="00745CF2" w:rsidRPr="00745CF2" w:rsidRDefault="00745CF2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• 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metalne trake na tankom filmu,</w:t>
      </w:r>
    </w:p>
    <w:p w:rsidR="00745CF2" w:rsidRPr="00745CF2" w:rsidRDefault="00745CF2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• 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metalne trake na debelom filmu.</w:t>
      </w:r>
    </w:p>
    <w:p w:rsidR="00745CF2" w:rsidRPr="00745CF2" w:rsidRDefault="00745CF2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Pretvarači pomjeranja su:</w:t>
      </w:r>
    </w:p>
    <w:p w:rsidR="00745CF2" w:rsidRPr="00745CF2" w:rsidRDefault="00745CF2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1. Senzori na principu Holovog efekta, pretvarač pomjeranja</w:t>
      </w:r>
    </w:p>
    <w:p w:rsidR="00745CF2" w:rsidRPr="00745CF2" w:rsidRDefault="00745CF2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2. Kapacitivni senzori - pretvarač pomjeranja</w:t>
      </w:r>
    </w:p>
    <w:p w:rsidR="00745CF2" w:rsidRPr="00745CF2" w:rsidRDefault="00745CF2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3. Induktivni senzori - pretvarač pomjeranja</w:t>
      </w:r>
    </w:p>
    <w:p w:rsidR="00745CF2" w:rsidRDefault="00745CF2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 xml:space="preserve">4. Potenciometarski </w:t>
      </w:r>
      <w:r>
        <w:rPr>
          <w:rFonts w:asciiTheme="majorBidi" w:hAnsiTheme="majorBidi" w:cstheme="majorBidi"/>
          <w:sz w:val="24"/>
          <w:szCs w:val="24"/>
          <w:lang w:val="bs-Latn-BA"/>
        </w:rPr>
        <w:t>senzori - pretvarač pomjeranja.</w:t>
      </w:r>
    </w:p>
    <w:p w:rsidR="00745CF2" w:rsidRPr="00745CF2" w:rsidRDefault="00745CF2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Ostali pretvarači:</w:t>
      </w:r>
    </w:p>
    <w:p w:rsidR="00745CF2" w:rsidRPr="00745CF2" w:rsidRDefault="00745CF2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1. Piezoelektrični senzori koji rade na principu piezoelektričniog efekta</w:t>
      </w:r>
    </w:p>
    <w:p w:rsidR="00745CF2" w:rsidRPr="00745CF2" w:rsidRDefault="00745CF2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2. Ostali principi</w:t>
      </w:r>
    </w:p>
    <w:p w:rsidR="00745CF2" w:rsidRPr="00745CF2" w:rsidRDefault="00745CF2" w:rsidP="00745CF2">
      <w:pPr>
        <w:autoSpaceDE w:val="0"/>
        <w:autoSpaceDN w:val="0"/>
        <w:adjustRightInd w:val="0"/>
        <w:spacing w:after="6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• 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Pirani vakuum mjerači</w:t>
      </w:r>
    </w:p>
    <w:p w:rsidR="00745CF2" w:rsidRPr="00745CF2" w:rsidRDefault="00745CF2" w:rsidP="00745CF2">
      <w:pPr>
        <w:autoSpaceDE w:val="0"/>
        <w:autoSpaceDN w:val="0"/>
        <w:adjustRightInd w:val="0"/>
        <w:spacing w:after="6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• 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Jonizacioni mjerači pritiska</w:t>
      </w:r>
    </w:p>
    <w:p w:rsidR="00745CF2" w:rsidRPr="00745CF2" w:rsidRDefault="00745CF2" w:rsidP="00745CF2">
      <w:pPr>
        <w:autoSpaceDE w:val="0"/>
        <w:autoSpaceDN w:val="0"/>
        <w:adjustRightInd w:val="0"/>
        <w:spacing w:after="6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eastAsia="SymbolMT" w:hAnsiTheme="majorBidi" w:cstheme="majorBidi"/>
          <w:sz w:val="24"/>
          <w:szCs w:val="24"/>
          <w:lang w:val="bs-Latn-BA"/>
        </w:rPr>
        <w:lastRenderedPageBreak/>
        <w:t xml:space="preserve">• 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Frikcioni mjerači pritiska</w:t>
      </w:r>
    </w:p>
    <w:p w:rsidR="00745CF2" w:rsidRDefault="00745CF2" w:rsidP="00745CF2">
      <w:pPr>
        <w:autoSpaceDE w:val="0"/>
        <w:autoSpaceDN w:val="0"/>
        <w:adjustRightInd w:val="0"/>
        <w:spacing w:after="6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• 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McLeodeovi kompresioni mjerači</w:t>
      </w:r>
      <w:r w:rsidR="00717EAA">
        <w:rPr>
          <w:rFonts w:asciiTheme="majorBidi" w:hAnsiTheme="majorBidi" w:cstheme="majorBidi"/>
          <w:sz w:val="24"/>
          <w:szCs w:val="24"/>
          <w:lang w:val="bs-Latn-BA"/>
        </w:rPr>
        <w:t xml:space="preserve">. </w:t>
      </w:r>
      <w:r w:rsidR="00717EAA" w:rsidRPr="00717EAA">
        <w:rPr>
          <w:rFonts w:asciiTheme="majorBidi" w:hAnsiTheme="majorBidi" w:cstheme="majorBidi"/>
          <w:sz w:val="24"/>
          <w:szCs w:val="24"/>
          <w:lang w:val="bs-Latn-BA"/>
        </w:rPr>
        <w:t>[1]</w:t>
      </w:r>
    </w:p>
    <w:p w:rsidR="00745CF2" w:rsidRPr="00057F1F" w:rsidRDefault="002532B5" w:rsidP="00745CF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val="bs-Latn-BA"/>
        </w:rPr>
      </w:pPr>
      <w:r>
        <w:rPr>
          <w:rFonts w:asciiTheme="majorBidi" w:hAnsiTheme="majorBidi" w:cstheme="majorBidi"/>
          <w:b/>
          <w:bCs/>
          <w:sz w:val="28"/>
          <w:szCs w:val="28"/>
          <w:lang w:val="bs-Latn-BA"/>
        </w:rPr>
        <w:t xml:space="preserve">                                 </w:t>
      </w:r>
      <w:r w:rsidR="00745CF2" w:rsidRPr="00057F1F">
        <w:rPr>
          <w:rFonts w:asciiTheme="majorBidi" w:hAnsiTheme="majorBidi" w:cstheme="majorBidi"/>
          <w:b/>
          <w:bCs/>
          <w:sz w:val="28"/>
          <w:szCs w:val="28"/>
          <w:lang w:val="bs-Latn-BA"/>
        </w:rPr>
        <w:t>Izbor uređaja za mjerenje pritiska</w:t>
      </w:r>
    </w:p>
    <w:p w:rsidR="00745CF2" w:rsidRPr="00745CF2" w:rsidRDefault="00745CF2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Pri izboru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erača pritiska treba voditi računa o:</w:t>
      </w:r>
    </w:p>
    <w:p w:rsidR="00745CF2" w:rsidRPr="00745CF2" w:rsidRDefault="00745CF2" w:rsidP="00745CF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području prim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ene i konstrukcionoj varijanti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erača</w:t>
      </w:r>
    </w:p>
    <w:p w:rsidR="00745CF2" w:rsidRPr="00745CF2" w:rsidRDefault="00745CF2" w:rsidP="00745CF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ernom opsegu i tipu izlaznog signala</w:t>
      </w:r>
    </w:p>
    <w:p w:rsidR="00745CF2" w:rsidRPr="00745CF2" w:rsidRDefault="00745CF2" w:rsidP="00717EA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karakteristikama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erača i dodatnoj opremi</w:t>
      </w:r>
      <w:r w:rsidR="00717EAA">
        <w:rPr>
          <w:rFonts w:asciiTheme="majorBidi" w:hAnsiTheme="majorBidi" w:cstheme="majorBidi"/>
          <w:sz w:val="24"/>
          <w:szCs w:val="24"/>
          <w:lang w:val="bs-Latn-BA"/>
        </w:rPr>
        <w:t>.</w:t>
      </w:r>
      <w:r w:rsidR="00717EAA" w:rsidRPr="00717EAA">
        <w:rPr>
          <w:rFonts w:asciiTheme="majorBidi" w:hAnsiTheme="majorBidi" w:cstheme="majorBidi"/>
          <w:sz w:val="24"/>
          <w:szCs w:val="24"/>
          <w:lang w:val="bs-Latn-BA"/>
        </w:rPr>
        <w:t>[1]</w:t>
      </w:r>
    </w:p>
    <w:p w:rsidR="00745CF2" w:rsidRPr="00745CF2" w:rsidRDefault="00745CF2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745CF2" w:rsidRPr="002532B5" w:rsidRDefault="002532B5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  <w:lang w:val="bs-Latn-BA"/>
        </w:rPr>
      </w:pP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                      </w:t>
      </w:r>
      <w:r w:rsidR="00745CF2" w:rsidRPr="002532B5">
        <w:rPr>
          <w:rFonts w:asciiTheme="majorBidi" w:hAnsiTheme="majorBidi" w:cstheme="majorBidi"/>
          <w:b/>
          <w:bCs/>
          <w:sz w:val="28"/>
          <w:szCs w:val="28"/>
          <w:lang w:val="bs-Latn-BA"/>
        </w:rPr>
        <w:t>Područje primjene i konstrukciona varijanta mjerača</w:t>
      </w:r>
    </w:p>
    <w:p w:rsidR="00745CF2" w:rsidRPr="00745CF2" w:rsidRDefault="00745CF2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Prvo je neophodno definisati uslove okruženja u kome se vrši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erenje, jer oni u velikoj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eri određuju varijantu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erača koji će se primeniti. Najčešće se uslovi okruženja mogu svrstati u jednu od tri kategorije:</w:t>
      </w:r>
    </w:p>
    <w:p w:rsidR="00745CF2" w:rsidRPr="00745CF2" w:rsidRDefault="00745CF2" w:rsidP="00745CF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normalno okruženje, što podrazum</w:t>
      </w:r>
      <w:r>
        <w:rPr>
          <w:rFonts w:asciiTheme="majorBidi" w:hAnsiTheme="majorBidi" w:cstheme="majorBidi"/>
          <w:sz w:val="24"/>
          <w:szCs w:val="24"/>
          <w:lang w:val="bs-Latn-BA"/>
        </w:rPr>
        <w:t>ij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eva neagresivne i neeksplozivne sredine, odnosno ambijent u kome radnici mogu boraviti bez dodatnih sredstava za zaštitu na radu</w:t>
      </w:r>
    </w:p>
    <w:p w:rsidR="00745CF2" w:rsidRPr="00745CF2" w:rsidRDefault="00745CF2" w:rsidP="00745CF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agresivno okruženje, koje podrazum</w:t>
      </w:r>
      <w:r>
        <w:rPr>
          <w:rFonts w:asciiTheme="majorBidi" w:hAnsiTheme="majorBidi" w:cstheme="majorBidi"/>
          <w:sz w:val="24"/>
          <w:szCs w:val="24"/>
          <w:lang w:val="bs-Latn-BA"/>
        </w:rPr>
        <w:t>ij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eva opasne materije koje putem korozionog ili nekog drugog dejstva mogu štetno uticati na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erač</w:t>
      </w:r>
    </w:p>
    <w:p w:rsidR="00745CF2" w:rsidRDefault="00745CF2" w:rsidP="00745CF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eksplozivno okruženje, koje zahteva posebne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ere zaštite</w:t>
      </w:r>
      <w:r w:rsidR="00717EAA">
        <w:rPr>
          <w:rFonts w:asciiTheme="majorBidi" w:hAnsiTheme="majorBidi" w:cstheme="majorBidi"/>
          <w:sz w:val="24"/>
          <w:szCs w:val="24"/>
          <w:lang w:val="bs-Latn-BA"/>
        </w:rPr>
        <w:t>[2</w:t>
      </w:r>
      <w:r w:rsidR="00717EAA">
        <w:rPr>
          <w:rFonts w:asciiTheme="majorBidi" w:hAnsiTheme="majorBidi" w:cstheme="majorBidi"/>
          <w:sz w:val="24"/>
          <w:szCs w:val="24"/>
          <w:lang w:val="bs-Latn-BA"/>
        </w:rPr>
        <w:t>]</w:t>
      </w:r>
    </w:p>
    <w:p w:rsidR="00745CF2" w:rsidRPr="002532B5" w:rsidRDefault="002532B5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  <w:lang w:val="bs-Latn-BA"/>
        </w:rPr>
      </w:pPr>
      <w:r>
        <w:rPr>
          <w:rFonts w:asciiTheme="majorBidi" w:hAnsiTheme="majorBidi" w:cstheme="majorBidi"/>
          <w:b/>
          <w:bCs/>
          <w:sz w:val="28"/>
          <w:szCs w:val="28"/>
          <w:lang w:val="bs-Latn-BA"/>
        </w:rPr>
        <w:t xml:space="preserve">                            </w:t>
      </w:r>
      <w:r w:rsidR="00745CF2" w:rsidRPr="002532B5">
        <w:rPr>
          <w:rFonts w:asciiTheme="majorBidi" w:hAnsiTheme="majorBidi" w:cstheme="majorBidi"/>
          <w:b/>
          <w:bCs/>
          <w:sz w:val="28"/>
          <w:szCs w:val="28"/>
          <w:lang w:val="bs-Latn-BA"/>
        </w:rPr>
        <w:t>Mjerni opseg i tip izlaznog signala</w:t>
      </w:r>
    </w:p>
    <w:p w:rsidR="00745CF2" w:rsidRDefault="00745CF2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Pod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ernim opsegom ovd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 podrazum</w:t>
      </w:r>
      <w:r>
        <w:rPr>
          <w:rFonts w:asciiTheme="majorBidi" w:hAnsiTheme="majorBidi" w:cstheme="majorBidi"/>
          <w:sz w:val="24"/>
          <w:szCs w:val="24"/>
          <w:lang w:val="bs-Latn-BA"/>
        </w:rPr>
        <w:t>ij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evamo raspon u kome će se kretati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ereni pritisak u normalnim uslovima. Pored toga potrebno je znati maksimalni i minimalni pritisak koji može da se javi, da li postoji mogućnost preopterećenja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erača i kolika je kao i granice u kojima se mijenja temperatura okoline, što takođe može da utiče na tačnost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erenja. Proizvođači nude više varijanti izlaznog signala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erača, kao što su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proporcionalni, strujni, naponski.</w:t>
      </w:r>
    </w:p>
    <w:p w:rsidR="00745CF2" w:rsidRPr="002532B5" w:rsidRDefault="002532B5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  <w:lang w:val="bs-Latn-BA"/>
        </w:rPr>
      </w:pPr>
      <w:r>
        <w:rPr>
          <w:rFonts w:asciiTheme="majorBidi" w:hAnsiTheme="majorBidi" w:cstheme="majorBidi"/>
          <w:b/>
          <w:bCs/>
          <w:sz w:val="28"/>
          <w:szCs w:val="28"/>
          <w:lang w:val="bs-Latn-BA"/>
        </w:rPr>
        <w:t xml:space="preserve">                          </w:t>
      </w:r>
      <w:r w:rsidR="00745CF2" w:rsidRPr="002532B5">
        <w:rPr>
          <w:rFonts w:asciiTheme="majorBidi" w:hAnsiTheme="majorBidi" w:cstheme="majorBidi"/>
          <w:b/>
          <w:bCs/>
          <w:sz w:val="28"/>
          <w:szCs w:val="28"/>
          <w:lang w:val="bs-Latn-BA"/>
        </w:rPr>
        <w:t>Karakteristike mjerača i dodatna oprema</w:t>
      </w:r>
    </w:p>
    <w:p w:rsidR="00745CF2" w:rsidRPr="00745CF2" w:rsidRDefault="00745CF2" w:rsidP="00745CF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Ova grupa parametara obuhvata:</w:t>
      </w:r>
    </w:p>
    <w:p w:rsidR="00745CF2" w:rsidRPr="00745CF2" w:rsidRDefault="00745CF2" w:rsidP="00745CF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tehn</w:t>
      </w:r>
      <w:r>
        <w:rPr>
          <w:rFonts w:asciiTheme="majorBidi" w:hAnsiTheme="majorBidi" w:cstheme="majorBidi"/>
          <w:sz w:val="24"/>
          <w:szCs w:val="24"/>
          <w:lang w:val="bs-Latn-BA"/>
        </w:rPr>
        <w:t>ologiju uređaja (induktivni, pi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ezoelektrični, kapacitivni,</w:t>
      </w:r>
      <w:r>
        <w:rPr>
          <w:rFonts w:asciiTheme="majorBidi" w:hAnsiTheme="majorBidi" w:cstheme="majorBidi"/>
          <w:sz w:val="24"/>
          <w:szCs w:val="24"/>
          <w:lang w:val="bs-Latn-BA"/>
        </w:rPr>
        <w:t>pi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ezorezistivni...)</w:t>
      </w:r>
    </w:p>
    <w:p w:rsidR="00745CF2" w:rsidRPr="00745CF2" w:rsidRDefault="00745CF2" w:rsidP="00745CF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tip displeja (analogni, digitalni, grafički...)</w:t>
      </w:r>
    </w:p>
    <w:p w:rsidR="00745CF2" w:rsidRPr="00745CF2" w:rsidRDefault="00745CF2" w:rsidP="00745CF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mogućnost kalibracije</w:t>
      </w:r>
    </w:p>
    <w:p w:rsidR="00C841E0" w:rsidRDefault="00745CF2" w:rsidP="00C841E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2532B5">
        <w:rPr>
          <w:rFonts w:asciiTheme="majorBidi" w:hAnsiTheme="majorBidi" w:cstheme="majorBidi"/>
          <w:sz w:val="24"/>
          <w:szCs w:val="24"/>
          <w:lang w:val="bs-Latn-BA"/>
        </w:rPr>
        <w:t>relejne i alarmne izlaze</w:t>
      </w:r>
      <w:r w:rsidR="002532B5">
        <w:rPr>
          <w:rFonts w:asciiTheme="majorBidi" w:hAnsiTheme="majorBidi" w:cstheme="majorBidi"/>
          <w:sz w:val="24"/>
          <w:szCs w:val="24"/>
          <w:lang w:val="bs-Latn-BA"/>
        </w:rPr>
        <w:t xml:space="preserve">  i </w:t>
      </w:r>
      <w:r w:rsidRPr="002532B5">
        <w:rPr>
          <w:rFonts w:asciiTheme="majorBidi" w:hAnsiTheme="majorBidi" w:cstheme="majorBidi"/>
          <w:sz w:val="24"/>
          <w:szCs w:val="24"/>
          <w:lang w:val="bs-Latn-BA"/>
        </w:rPr>
        <w:t>temperaturnu kompenzaciju</w:t>
      </w:r>
      <w:r w:rsidR="002532B5">
        <w:rPr>
          <w:rFonts w:asciiTheme="majorBidi" w:hAnsiTheme="majorBidi" w:cstheme="majorBidi"/>
          <w:sz w:val="24"/>
          <w:szCs w:val="24"/>
          <w:lang w:val="bs-Latn-BA"/>
        </w:rPr>
        <w:t>.</w:t>
      </w:r>
    </w:p>
    <w:p w:rsidR="00717EAA" w:rsidRDefault="00717EAA" w:rsidP="00717EAA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717EAA" w:rsidRDefault="00717EAA" w:rsidP="00717EAA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717EAA" w:rsidRDefault="00717EAA" w:rsidP="00717EAA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717EAA" w:rsidRDefault="00717EAA" w:rsidP="00717EAA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717EAA" w:rsidRDefault="00717EAA" w:rsidP="00717EAA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717EAA" w:rsidRDefault="00717EAA" w:rsidP="00717EAA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717EAA" w:rsidRDefault="00717EAA" w:rsidP="00717EAA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717EAA" w:rsidRDefault="00717EAA" w:rsidP="00717EAA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717EAA" w:rsidRDefault="00717EAA" w:rsidP="00717EAA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717EAA" w:rsidRPr="00717EAA" w:rsidRDefault="00717EAA" w:rsidP="00717EAA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C841E0" w:rsidRDefault="002532B5" w:rsidP="002532B5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sz w:val="24"/>
          <w:szCs w:val="24"/>
          <w:lang w:val="bs-Latn-BA"/>
        </w:rPr>
        <w:lastRenderedPageBreak/>
        <w:t xml:space="preserve">                                                       </w:t>
      </w:r>
      <w:r w:rsidR="00C841E0" w:rsidRPr="00C841E0">
        <w:rPr>
          <w:rFonts w:asciiTheme="majorBidi" w:hAnsiTheme="majorBidi" w:cstheme="majorBidi"/>
          <w:b/>
          <w:bCs/>
          <w:sz w:val="28"/>
          <w:szCs w:val="28"/>
          <w:lang w:val="bs-Latn-BA"/>
        </w:rPr>
        <w:t>Literatura</w:t>
      </w:r>
    </w:p>
    <w:p w:rsidR="00C841E0" w:rsidRDefault="00C841E0" w:rsidP="00C841E0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sz w:val="24"/>
          <w:szCs w:val="24"/>
          <w:lang w:val="bs-Latn-BA"/>
        </w:rPr>
        <w:t>1.</w:t>
      </w:r>
      <w:r w:rsidRPr="00C841E0">
        <w:t xml:space="preserve"> </w:t>
      </w:r>
      <w:hyperlink r:id="rId27" w:history="1">
        <w:r w:rsidRPr="00970612">
          <w:rPr>
            <w:rStyle w:val="Hyperlink"/>
            <w:rFonts w:asciiTheme="majorBidi" w:hAnsiTheme="majorBidi" w:cstheme="majorBidi"/>
            <w:sz w:val="24"/>
            <w:szCs w:val="24"/>
            <w:lang w:val="bs-Latn-BA"/>
          </w:rPr>
          <w:t>http://www.am.unze.ba/pdf/Skripta%20Metrologija.pdf</w:t>
        </w:r>
      </w:hyperlink>
    </w:p>
    <w:p w:rsidR="00C841E0" w:rsidRDefault="00C841E0" w:rsidP="00C841E0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sz w:val="24"/>
          <w:szCs w:val="24"/>
          <w:lang w:val="bs-Latn-BA"/>
        </w:rPr>
        <w:t>2.</w:t>
      </w:r>
      <w:r w:rsidRPr="00C841E0">
        <w:t xml:space="preserve"> </w:t>
      </w:r>
      <w:hyperlink r:id="rId28" w:history="1">
        <w:r w:rsidRPr="00970612">
          <w:rPr>
            <w:rStyle w:val="Hyperlink"/>
            <w:rFonts w:asciiTheme="majorBidi" w:hAnsiTheme="majorBidi" w:cstheme="majorBidi"/>
            <w:sz w:val="24"/>
            <w:szCs w:val="24"/>
            <w:lang w:val="bs-Latn-BA"/>
          </w:rPr>
          <w:t>http://www.docstoc.com/docs/80715126/Betz-micromanometer</w:t>
        </w:r>
      </w:hyperlink>
    </w:p>
    <w:p w:rsidR="00C841E0" w:rsidRDefault="00C841E0" w:rsidP="003D515B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sz w:val="24"/>
          <w:szCs w:val="24"/>
          <w:lang w:val="bs-Latn-BA"/>
        </w:rPr>
        <w:t>3.</w:t>
      </w:r>
      <w:r w:rsidRPr="00C841E0">
        <w:t xml:space="preserve"> </w:t>
      </w:r>
      <w:hyperlink r:id="rId29" w:history="1">
        <w:r w:rsidR="003D515B" w:rsidRPr="00A97259">
          <w:rPr>
            <w:rStyle w:val="Hyperlink"/>
            <w:rFonts w:asciiTheme="majorBidi" w:hAnsiTheme="majorBidi" w:cstheme="majorBidi"/>
            <w:sz w:val="24"/>
            <w:szCs w:val="24"/>
            <w:lang w:val="bs-Latn-BA"/>
          </w:rPr>
          <w:t>http://for-exporter.com/USER_ROOT/hysensor/products/253420110221190826.jpg</w:t>
        </w:r>
      </w:hyperlink>
    </w:p>
    <w:p w:rsidR="00816547" w:rsidRDefault="00816547" w:rsidP="00C841E0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sz w:val="24"/>
          <w:szCs w:val="24"/>
          <w:lang w:val="bs-Latn-BA"/>
        </w:rPr>
        <w:t>4.</w:t>
      </w:r>
      <w:r w:rsidRPr="00816547">
        <w:t xml:space="preserve"> </w:t>
      </w:r>
      <w:hyperlink r:id="rId30" w:history="1">
        <w:r w:rsidRPr="000255ED">
          <w:rPr>
            <w:rStyle w:val="Hyperlink"/>
            <w:rFonts w:asciiTheme="majorBidi" w:hAnsiTheme="majorBidi" w:cstheme="majorBidi"/>
            <w:sz w:val="24"/>
            <w:szCs w:val="24"/>
            <w:lang w:val="bs-Latn-BA"/>
          </w:rPr>
          <w:t>http://boomeria.org/physicslectures/pascal/bourdon.jpg</w:t>
        </w:r>
      </w:hyperlink>
    </w:p>
    <w:p w:rsidR="00816547" w:rsidRDefault="00816547" w:rsidP="00C841E0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sz w:val="24"/>
          <w:szCs w:val="24"/>
          <w:lang w:val="bs-Latn-BA"/>
        </w:rPr>
        <w:t>5.</w:t>
      </w:r>
      <w:r w:rsidRPr="00816547">
        <w:t xml:space="preserve"> </w:t>
      </w:r>
      <w:hyperlink r:id="rId31" w:history="1">
        <w:r w:rsidRPr="000255ED">
          <w:rPr>
            <w:rStyle w:val="Hyperlink"/>
            <w:rFonts w:asciiTheme="majorBidi" w:hAnsiTheme="majorBidi" w:cstheme="majorBidi"/>
            <w:sz w:val="24"/>
            <w:szCs w:val="24"/>
            <w:lang w:val="bs-Latn-BA"/>
          </w:rPr>
          <w:t>http://www.freescale.com/files/sensors/doc/app_note/AN1573.pdf</w:t>
        </w:r>
      </w:hyperlink>
    </w:p>
    <w:p w:rsidR="007A30EE" w:rsidRDefault="007A30EE" w:rsidP="00C841E0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sz w:val="24"/>
          <w:szCs w:val="24"/>
          <w:lang w:val="bs-Latn-BA"/>
        </w:rPr>
        <w:t>6.</w:t>
      </w:r>
      <w:r w:rsidRPr="007A30EE">
        <w:t xml:space="preserve"> </w:t>
      </w:r>
      <w:hyperlink r:id="rId32" w:history="1">
        <w:r w:rsidRPr="000255ED">
          <w:rPr>
            <w:rStyle w:val="Hyperlink"/>
            <w:rFonts w:asciiTheme="majorBidi" w:hAnsiTheme="majorBidi" w:cstheme="majorBidi"/>
            <w:sz w:val="24"/>
            <w:szCs w:val="24"/>
            <w:lang w:val="bs-Latn-BA"/>
          </w:rPr>
          <w:t>http://ccd.uns.ac.rs/aus/autIND/sau_doc/Za%20sajt/07_Meraci_pritiska.pdf</w:t>
        </w:r>
      </w:hyperlink>
    </w:p>
    <w:p w:rsidR="007A30EE" w:rsidRDefault="007A30EE" w:rsidP="00C841E0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816547" w:rsidRDefault="00816547" w:rsidP="00C841E0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C841E0" w:rsidRDefault="00C841E0" w:rsidP="00C841E0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C841E0" w:rsidRDefault="00C841E0" w:rsidP="00C841E0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C841E0" w:rsidRPr="00C841E0" w:rsidRDefault="00C841E0" w:rsidP="00C841E0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sectPr w:rsidR="00C841E0" w:rsidRPr="00C841E0" w:rsidSect="00D7008A">
      <w:footerReference w:type="default" r:id="rId3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40F" w:rsidRDefault="0099340F" w:rsidP="00D7008A">
      <w:pPr>
        <w:spacing w:after="0" w:line="240" w:lineRule="auto"/>
      </w:pPr>
      <w:r>
        <w:separator/>
      </w:r>
    </w:p>
  </w:endnote>
  <w:endnote w:type="continuationSeparator" w:id="0">
    <w:p w:rsidR="0099340F" w:rsidRDefault="0099340F" w:rsidP="00D70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D71" w:rsidRDefault="002C4D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40F" w:rsidRDefault="0099340F" w:rsidP="00D7008A">
      <w:pPr>
        <w:spacing w:after="0" w:line="240" w:lineRule="auto"/>
      </w:pPr>
      <w:r>
        <w:separator/>
      </w:r>
    </w:p>
  </w:footnote>
  <w:footnote w:type="continuationSeparator" w:id="0">
    <w:p w:rsidR="0099340F" w:rsidRDefault="0099340F" w:rsidP="00D700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D6625"/>
    <w:multiLevelType w:val="hybridMultilevel"/>
    <w:tmpl w:val="EBAA7624"/>
    <w:lvl w:ilvl="0" w:tplc="2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31FA3"/>
    <w:multiLevelType w:val="hybridMultilevel"/>
    <w:tmpl w:val="F3E07D6C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557792"/>
    <w:multiLevelType w:val="hybridMultilevel"/>
    <w:tmpl w:val="45948AD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3E0810"/>
    <w:multiLevelType w:val="hybridMultilevel"/>
    <w:tmpl w:val="E9CCE62C"/>
    <w:lvl w:ilvl="0" w:tplc="2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94DEF"/>
    <w:multiLevelType w:val="hybridMultilevel"/>
    <w:tmpl w:val="ACF00560"/>
    <w:lvl w:ilvl="0" w:tplc="437EADBC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C947D0"/>
    <w:multiLevelType w:val="hybridMultilevel"/>
    <w:tmpl w:val="7730E332"/>
    <w:lvl w:ilvl="0" w:tplc="20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A31442C"/>
    <w:multiLevelType w:val="hybridMultilevel"/>
    <w:tmpl w:val="F9E68454"/>
    <w:lvl w:ilvl="0" w:tplc="2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206E37"/>
    <w:multiLevelType w:val="hybridMultilevel"/>
    <w:tmpl w:val="E4040760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B3BE6"/>
    <w:multiLevelType w:val="hybridMultilevel"/>
    <w:tmpl w:val="561276A2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B13C6E"/>
    <w:multiLevelType w:val="hybridMultilevel"/>
    <w:tmpl w:val="F6469C20"/>
    <w:lvl w:ilvl="0" w:tplc="2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51692D"/>
    <w:multiLevelType w:val="hybridMultilevel"/>
    <w:tmpl w:val="75AEF14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1C623D"/>
    <w:multiLevelType w:val="hybridMultilevel"/>
    <w:tmpl w:val="5A34E00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806ED9"/>
    <w:multiLevelType w:val="hybridMultilevel"/>
    <w:tmpl w:val="9EF4950C"/>
    <w:lvl w:ilvl="0" w:tplc="201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92B5376"/>
    <w:multiLevelType w:val="hybridMultilevel"/>
    <w:tmpl w:val="487E9B78"/>
    <w:lvl w:ilvl="0" w:tplc="437EADBC">
      <w:start w:val="2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2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B3F18E3"/>
    <w:multiLevelType w:val="hybridMultilevel"/>
    <w:tmpl w:val="E76EF74C"/>
    <w:lvl w:ilvl="0" w:tplc="2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6A0D7B"/>
    <w:multiLevelType w:val="hybridMultilevel"/>
    <w:tmpl w:val="B0DA2AD4"/>
    <w:lvl w:ilvl="0" w:tplc="437EADBC">
      <w:start w:val="2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2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E7D5913"/>
    <w:multiLevelType w:val="hybridMultilevel"/>
    <w:tmpl w:val="EEC0DD7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6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3"/>
  </w:num>
  <w:num w:numId="9">
    <w:abstractNumId w:val="9"/>
  </w:num>
  <w:num w:numId="10">
    <w:abstractNumId w:val="6"/>
  </w:num>
  <w:num w:numId="11">
    <w:abstractNumId w:val="4"/>
  </w:num>
  <w:num w:numId="12">
    <w:abstractNumId w:val="15"/>
  </w:num>
  <w:num w:numId="13">
    <w:abstractNumId w:val="12"/>
  </w:num>
  <w:num w:numId="14">
    <w:abstractNumId w:val="13"/>
  </w:num>
  <w:num w:numId="15">
    <w:abstractNumId w:val="5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362"/>
    <w:rsid w:val="00007C55"/>
    <w:rsid w:val="00023198"/>
    <w:rsid w:val="000409C6"/>
    <w:rsid w:val="00055EFD"/>
    <w:rsid w:val="00057F1F"/>
    <w:rsid w:val="001864DB"/>
    <w:rsid w:val="001D046D"/>
    <w:rsid w:val="001E4A85"/>
    <w:rsid w:val="00211E03"/>
    <w:rsid w:val="002532B5"/>
    <w:rsid w:val="002C4D71"/>
    <w:rsid w:val="002E02F1"/>
    <w:rsid w:val="002E60C4"/>
    <w:rsid w:val="00343BB6"/>
    <w:rsid w:val="00397FB0"/>
    <w:rsid w:val="003D515B"/>
    <w:rsid w:val="004149B6"/>
    <w:rsid w:val="00442667"/>
    <w:rsid w:val="00474AFE"/>
    <w:rsid w:val="004A07CF"/>
    <w:rsid w:val="004C6340"/>
    <w:rsid w:val="004E1362"/>
    <w:rsid w:val="004F2932"/>
    <w:rsid w:val="00553618"/>
    <w:rsid w:val="005A0145"/>
    <w:rsid w:val="005E4B4B"/>
    <w:rsid w:val="005F641B"/>
    <w:rsid w:val="00643A74"/>
    <w:rsid w:val="006F7895"/>
    <w:rsid w:val="00714F11"/>
    <w:rsid w:val="00717EAA"/>
    <w:rsid w:val="00745CF2"/>
    <w:rsid w:val="007576E7"/>
    <w:rsid w:val="007A30EE"/>
    <w:rsid w:val="00816547"/>
    <w:rsid w:val="00875EB4"/>
    <w:rsid w:val="008B23CB"/>
    <w:rsid w:val="008B5367"/>
    <w:rsid w:val="00930FA2"/>
    <w:rsid w:val="0099340F"/>
    <w:rsid w:val="009E671F"/>
    <w:rsid w:val="00A56229"/>
    <w:rsid w:val="00B51A6F"/>
    <w:rsid w:val="00B95513"/>
    <w:rsid w:val="00BA3FA8"/>
    <w:rsid w:val="00BC2092"/>
    <w:rsid w:val="00C30B5A"/>
    <w:rsid w:val="00C70774"/>
    <w:rsid w:val="00C841E0"/>
    <w:rsid w:val="00CD1475"/>
    <w:rsid w:val="00D237B0"/>
    <w:rsid w:val="00D7008A"/>
    <w:rsid w:val="00D71087"/>
    <w:rsid w:val="00EB06D9"/>
    <w:rsid w:val="00F6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362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E13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362"/>
    <w:rPr>
      <w:rFonts w:ascii="Tahoma" w:hAnsi="Tahoma" w:cs="Tahoma"/>
      <w:sz w:val="16"/>
      <w:szCs w:val="16"/>
      <w:lang w:val="hr-HR"/>
    </w:rPr>
  </w:style>
  <w:style w:type="paragraph" w:styleId="ListParagraph">
    <w:name w:val="List Paragraph"/>
    <w:basedOn w:val="Normal"/>
    <w:uiPriority w:val="34"/>
    <w:qFormat/>
    <w:rsid w:val="00007C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0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08A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D70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08A"/>
    <w:rPr>
      <w:lang w:val="hr-HR"/>
    </w:rPr>
  </w:style>
  <w:style w:type="paragraph" w:customStyle="1" w:styleId="538552DCBB0F4C4BB087ED922D6A6322">
    <w:name w:val="538552DCBB0F4C4BB087ED922D6A6322"/>
    <w:rsid w:val="002E60C4"/>
    <w:rPr>
      <w:rFonts w:eastAsiaTheme="minorEastAsia"/>
      <w:lang w:val="en-US" w:eastAsia="ja-JP"/>
    </w:rPr>
  </w:style>
  <w:style w:type="character" w:styleId="PlaceholderText">
    <w:name w:val="Placeholder Text"/>
    <w:basedOn w:val="DefaultParagraphFont"/>
    <w:uiPriority w:val="99"/>
    <w:semiHidden/>
    <w:rsid w:val="00343BB6"/>
    <w:rPr>
      <w:color w:val="808080"/>
    </w:rPr>
  </w:style>
  <w:style w:type="table" w:styleId="TableGrid">
    <w:name w:val="Table Grid"/>
    <w:basedOn w:val="TableNormal"/>
    <w:uiPriority w:val="59"/>
    <w:rsid w:val="00BA3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841E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515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362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E13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362"/>
    <w:rPr>
      <w:rFonts w:ascii="Tahoma" w:hAnsi="Tahoma" w:cs="Tahoma"/>
      <w:sz w:val="16"/>
      <w:szCs w:val="16"/>
      <w:lang w:val="hr-HR"/>
    </w:rPr>
  </w:style>
  <w:style w:type="paragraph" w:styleId="ListParagraph">
    <w:name w:val="List Paragraph"/>
    <w:basedOn w:val="Normal"/>
    <w:uiPriority w:val="34"/>
    <w:qFormat/>
    <w:rsid w:val="00007C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0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08A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D70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08A"/>
    <w:rPr>
      <w:lang w:val="hr-HR"/>
    </w:rPr>
  </w:style>
  <w:style w:type="paragraph" w:customStyle="1" w:styleId="538552DCBB0F4C4BB087ED922D6A6322">
    <w:name w:val="538552DCBB0F4C4BB087ED922D6A6322"/>
    <w:rsid w:val="002E60C4"/>
    <w:rPr>
      <w:rFonts w:eastAsiaTheme="minorEastAsia"/>
      <w:lang w:val="en-US" w:eastAsia="ja-JP"/>
    </w:rPr>
  </w:style>
  <w:style w:type="character" w:styleId="PlaceholderText">
    <w:name w:val="Placeholder Text"/>
    <w:basedOn w:val="DefaultParagraphFont"/>
    <w:uiPriority w:val="99"/>
    <w:semiHidden/>
    <w:rsid w:val="00343BB6"/>
    <w:rPr>
      <w:color w:val="808080"/>
    </w:rPr>
  </w:style>
  <w:style w:type="table" w:styleId="TableGrid">
    <w:name w:val="Table Grid"/>
    <w:basedOn w:val="TableNormal"/>
    <w:uiPriority w:val="59"/>
    <w:rsid w:val="00BA3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841E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51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G"/><Relationship Id="rId18" Type="http://schemas.openxmlformats.org/officeDocument/2006/relationships/image" Target="media/image9.JPG"/><Relationship Id="rId26" Type="http://schemas.openxmlformats.org/officeDocument/2006/relationships/image" Target="media/image17.JPG"/><Relationship Id="rId3" Type="http://schemas.openxmlformats.org/officeDocument/2006/relationships/styles" Target="styles.xml"/><Relationship Id="rId21" Type="http://schemas.openxmlformats.org/officeDocument/2006/relationships/image" Target="media/image12.JP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5" Type="http://schemas.openxmlformats.org/officeDocument/2006/relationships/image" Target="media/image16.jp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0" Type="http://schemas.openxmlformats.org/officeDocument/2006/relationships/image" Target="media/image11.JPG"/><Relationship Id="rId29" Type="http://schemas.openxmlformats.org/officeDocument/2006/relationships/hyperlink" Target="http://for-exporter.com/USER_ROOT/hysensor/products/253420110221190826.jp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24" Type="http://schemas.openxmlformats.org/officeDocument/2006/relationships/image" Target="media/image15.JPG"/><Relationship Id="rId32" Type="http://schemas.openxmlformats.org/officeDocument/2006/relationships/hyperlink" Target="http://ccd.uns.ac.rs/aus/autIND/sau_doc/Za%20sajt/07_Meraci_pritiska.pdf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JPG"/><Relationship Id="rId23" Type="http://schemas.openxmlformats.org/officeDocument/2006/relationships/image" Target="media/image14.jpg"/><Relationship Id="rId28" Type="http://schemas.openxmlformats.org/officeDocument/2006/relationships/hyperlink" Target="http://www.docstoc.com/docs/80715126/Betz-micromanometer" TargetMode="External"/><Relationship Id="rId10" Type="http://schemas.microsoft.com/office/2007/relationships/hdphoto" Target="media/hdphoto1.wdp"/><Relationship Id="rId19" Type="http://schemas.openxmlformats.org/officeDocument/2006/relationships/image" Target="media/image10.JPG"/><Relationship Id="rId31" Type="http://schemas.openxmlformats.org/officeDocument/2006/relationships/hyperlink" Target="http://www.freescale.com/files/sensors/doc/app_note/AN1573.pd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G"/><Relationship Id="rId22" Type="http://schemas.openxmlformats.org/officeDocument/2006/relationships/image" Target="media/image13.JPG"/><Relationship Id="rId27" Type="http://schemas.openxmlformats.org/officeDocument/2006/relationships/hyperlink" Target="http://www.am.unze.ba/pdf/Skripta%20Metrologija.pdf" TargetMode="External"/><Relationship Id="rId30" Type="http://schemas.openxmlformats.org/officeDocument/2006/relationships/hyperlink" Target="http://boomeria.org/physicslectures/pascal/bourdon.jpg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F05B6-10E7-44D3-8B6E-993EB8B02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3827</Words>
  <Characters>21819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Mjerenje Pritiska</dc:creator>
  <cp:lastModifiedBy>Berina</cp:lastModifiedBy>
  <cp:revision>4</cp:revision>
  <dcterms:created xsi:type="dcterms:W3CDTF">2013-04-16T15:35:00Z</dcterms:created>
  <dcterms:modified xsi:type="dcterms:W3CDTF">2018-05-18T23:05:00Z</dcterms:modified>
</cp:coreProperties>
</file>