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Lines="50"/>
        <w:jc w:val="center"/>
        <w:rPr>
          <w:b/>
          <w:sz w:val="28"/>
          <w:szCs w:val="28"/>
          <w:lang w:val="bs-Latn-BA"/>
        </w:rPr>
      </w:pPr>
      <w:r>
        <w:rPr>
          <w:b/>
          <w:sz w:val="28"/>
          <w:szCs w:val="28"/>
          <w:lang w:val="bs-Latn-BA"/>
        </w:rPr>
        <w:t>Mjerenje kompresije motora SUS</w:t>
      </w:r>
    </w:p>
    <w:p>
      <w:pPr>
        <w:spacing w:afterLines="50"/>
        <w:jc w:val="center"/>
      </w:pPr>
      <w:r>
        <w:t>PB-16</w:t>
      </w:r>
      <w:r>
        <w:rPr>
          <w:lang w:val="bs-Latn-BA"/>
        </w:rPr>
        <w:t>9</w:t>
      </w:r>
    </w:p>
    <w:p>
      <w:pPr>
        <w:spacing w:afterLines="50"/>
        <w:jc w:val="both"/>
        <w:rPr>
          <w:rFonts w:hint="default" w:ascii="Times New Roman" w:hAnsi="Times New Roman" w:cs="Times New Roman"/>
          <w:i w:val="0"/>
          <w:iCs w:val="0"/>
        </w:rPr>
      </w:pPr>
      <w:r>
        <w:rPr>
          <w:rFonts w:hint="default" w:ascii="Times New Roman" w:hAnsi="Times New Roman" w:cs="Times New Roman"/>
          <w:b/>
          <w:bCs/>
          <w:i w:val="0"/>
          <w:iCs w:val="0"/>
          <w:sz w:val="28"/>
          <w:szCs w:val="28"/>
        </w:rPr>
        <w:t>Rezime:</w:t>
      </w:r>
      <w:r>
        <w:rPr>
          <w:rFonts w:hint="default" w:ascii="Times New Roman" w:hAnsi="Times New Roman" w:cs="Times New Roman"/>
          <w:i w:val="0"/>
          <w:iCs w:val="0"/>
        </w:rPr>
        <w:t xml:space="preserve"> </w:t>
      </w:r>
    </w:p>
    <w:p>
      <w:pPr>
        <w:spacing w:afterLines="50"/>
        <w:jc w:val="both"/>
        <w:rPr>
          <w:rFonts w:hint="default" w:cs="Times New Roman"/>
          <w:i w:val="0"/>
          <w:iCs w:val="0"/>
          <w:lang w:val="bs-Latn-BA"/>
        </w:rPr>
      </w:pPr>
      <w:r>
        <w:rPr>
          <w:rFonts w:hint="default" w:ascii="Times New Roman" w:hAnsi="Times New Roman" w:cs="Times New Roman"/>
          <w:i w:val="0"/>
          <w:iCs w:val="0"/>
          <w:lang w:val="bs-Latn-BA"/>
        </w:rPr>
        <w:t>Ovaj seminarski rad ima za cilj da</w:t>
      </w:r>
      <w:r>
        <w:rPr>
          <w:rFonts w:hint="default" w:ascii="Times New Roman" w:hAnsi="Times New Roman" w:cs="Times New Roman"/>
          <w:i w:val="0"/>
          <w:iCs w:val="0"/>
        </w:rPr>
        <w:t xml:space="preserve"> </w:t>
      </w:r>
      <w:r>
        <w:rPr>
          <w:rFonts w:hint="default" w:ascii="Times New Roman" w:hAnsi="Times New Roman" w:cs="Times New Roman"/>
          <w:i w:val="0"/>
          <w:iCs w:val="0"/>
          <w:lang w:val="bs-Latn-BA"/>
        </w:rPr>
        <w:t>što je moguće bolje, a opet sažeto približi mjerenje kompresije kod motora SUS</w:t>
      </w:r>
      <w:r>
        <w:rPr>
          <w:rFonts w:hint="default" w:cs="Times New Roman"/>
          <w:i w:val="0"/>
          <w:iCs w:val="0"/>
          <w:lang w:val="en-US"/>
        </w:rPr>
        <w:t xml:space="preserve">, </w:t>
      </w:r>
      <w:r>
        <w:rPr>
          <w:rFonts w:hint="default" w:cs="Times New Roman"/>
          <w:i w:val="0"/>
          <w:iCs w:val="0"/>
          <w:lang w:val="bs-Latn-BA"/>
        </w:rPr>
        <w:t xml:space="preserve">šta je to kompresija, čemu služi i šta utiče na njeno pogoršanje. U radu su priložena objašnjenja za mjerenje kompresije kod različitih motora (benzinskog-Otto i dizelskog motora), te su opisani teorijski ciklusi koji se odvijaju u samom cilindru motora i sa opisom dijelova motora koji utiču na pritisak u cilindru, tj. njihovom ulogom. Prikazani su i mjerni instrumenti, opisan je princip mjerenja i predstavljene su uobičajene greške koje utiču na pad pritiska u cilindru i koje mogu izazvati i jako velike probleme u motoru. </w:t>
      </w:r>
    </w:p>
    <w:p>
      <w:pPr>
        <w:spacing w:afterLines="50"/>
        <w:jc w:val="both"/>
      </w:pPr>
      <w:r>
        <w:t>Ključne riječi:</w:t>
      </w:r>
      <w:r>
        <w:rPr>
          <w:b/>
        </w:rPr>
        <w:t xml:space="preserve"> </w:t>
      </w:r>
      <w:r>
        <w:rPr>
          <w:b w:val="0"/>
          <w:bCs/>
          <w:lang w:val="en-US"/>
        </w:rPr>
        <w:t>kompresija, cilindar, motometar, Otto i dizel motor, gornja i donja mrtva ta</w:t>
      </w:r>
      <w:r>
        <w:rPr>
          <w:b w:val="0"/>
          <w:bCs/>
          <w:lang w:val="bs-Latn-BA"/>
        </w:rPr>
        <w:t>čka.</w:t>
      </w:r>
    </w:p>
    <w:p>
      <w:pPr>
        <w:spacing w:afterLines="50"/>
        <w:jc w:val="both"/>
        <w:rPr>
          <w:b/>
          <w:sz w:val="28"/>
          <w:szCs w:val="28"/>
        </w:rPr>
      </w:pPr>
    </w:p>
    <w:p>
      <w:pPr>
        <w:spacing w:afterLines="50"/>
        <w:jc w:val="both"/>
        <w:rPr>
          <w:b/>
          <w:sz w:val="28"/>
          <w:szCs w:val="28"/>
        </w:rPr>
      </w:pPr>
      <w:r>
        <w:rPr>
          <w:b/>
          <w:sz w:val="28"/>
          <w:szCs w:val="28"/>
        </w:rPr>
        <w:t>Uvod</w:t>
      </w:r>
    </w:p>
    <w:p>
      <w:pPr>
        <w:keepNext w:val="0"/>
        <w:keepLines w:val="0"/>
        <w:pageBreakBefore w:val="0"/>
        <w:widowControl/>
        <w:kinsoku/>
        <w:wordWrap/>
        <w:overflowPunct/>
        <w:topLinePunct w:val="0"/>
        <w:autoSpaceDE/>
        <w:autoSpaceDN/>
        <w:bidi w:val="0"/>
        <w:adjustRightInd/>
        <w:snapToGrid/>
        <w:spacing w:after="181" w:afterLines="50" w:line="240" w:lineRule="auto"/>
        <w:ind w:left="0" w:leftChars="0" w:right="0" w:rightChars="0" w:firstLine="0" w:firstLineChars="0"/>
        <w:jc w:val="both"/>
        <w:textAlignment w:val="auto"/>
        <w:outlineLvl w:val="9"/>
        <w:rPr>
          <w:lang w:val="en-US"/>
        </w:rPr>
      </w:pPr>
      <w:r>
        <w:rPr>
          <w:lang w:val="bs-Latn-BA"/>
        </w:rPr>
        <w:t>Motor SUS je izrastao u najkorišteniju toplotnu mašinu, mada je njegov stepen korisnog dejstva i dalje nizak. Stepen iskorištenja današnjeg Otto motora je oko 25%, dok dizel motor ima oko 30% iskorištenja. Oko 30% energije kod ovih motora odlazi putem izduvnih gasova i oko 33% odlazi na njihovo hlađenje, dok se 7% energije gubi na frikciju i radijaciju. Za primjer se može uzeti sagorijevanje 1 litra goriva ukupne energetske vrijednosti od 39</w:t>
      </w:r>
      <w:r>
        <w:rPr>
          <w:lang w:val="en-US"/>
        </w:rPr>
        <w:t xml:space="preserve"> [MJ], gdje se na izlaznom vratilu generi</w:t>
      </w:r>
      <w:r>
        <w:rPr>
          <w:lang w:val="bs-Latn-BA"/>
        </w:rPr>
        <w:t>še</w:t>
      </w:r>
      <w:r>
        <w:rPr>
          <w:lang w:val="en-US"/>
        </w:rPr>
        <w:t xml:space="preserve"> izlazna energija od 13 [MJ], dok se ostalih 26 [MJ] bespovratno gubi. </w:t>
      </w:r>
    </w:p>
    <w:p>
      <w:pPr>
        <w:keepNext w:val="0"/>
        <w:keepLines w:val="0"/>
        <w:pageBreakBefore w:val="0"/>
        <w:widowControl/>
        <w:kinsoku/>
        <w:wordWrap/>
        <w:overflowPunct/>
        <w:topLinePunct w:val="0"/>
        <w:autoSpaceDE/>
        <w:autoSpaceDN/>
        <w:bidi w:val="0"/>
        <w:adjustRightInd/>
        <w:snapToGrid/>
        <w:spacing w:after="181" w:afterLines="50" w:line="240" w:lineRule="auto"/>
        <w:ind w:left="0" w:leftChars="0" w:right="0" w:rightChars="0" w:firstLine="0" w:firstLineChars="0"/>
        <w:jc w:val="both"/>
        <w:textAlignment w:val="auto"/>
        <w:outlineLvl w:val="9"/>
        <w:rPr>
          <w:lang w:val="bs-Latn-BA"/>
        </w:rPr>
      </w:pPr>
      <w:r>
        <w:rPr>
          <w:lang w:val="bs-Latn-BA"/>
        </w:rPr>
        <w:t xml:space="preserve">Najteži i najveći dio motora je njegov blok. Samo sklapanje motora upravo počinje od njegovog bloka, dakle svi ostali dijelovi i dodatni elementi se montiraju na njega. U cilindrima su postavljeni klipovi sa klipnjačama, u donjem dijelu bloka se nalaze ležišta za ležajeve koljenastog vratila, na samom dnu se postavlja korito motora, a na vrhu bloka se postavlja glava motora. Prema taktnosti motori SUS se dijele na dvotaktne i četverotaktne. Kod četverotaktnih motora jedan radni ciklus se odvije u toku četiri takta. Pod pojmom takt se podrazumijeva onaj dio radnog ciklusa koji se odvije u toku jednog hoda klipa. Hod klipa predstavlja pomjeranje klipa od jednog do drugog krajnjeg položaja. U krajnjim položajima brzina klipa je jednaka nuli, pa se zato krajnji položaji klipa nazivaju mrtvim tačkama. Gornja mrtva tačka (GMT) je onaj krajnji položaj klipa, koji je najudaljeniji od ose koljenastog vratila i u kojoj klip dostiže najvisočiji položaj (kod vertikalne raspodjele cilindara). Položaj u kome je klip najbliži osi koljenastog vratila i u kome dostiže najniži položaj zove se donja mrtva tačka (DMT). </w:t>
      </w:r>
    </w:p>
    <w:p>
      <w:pPr>
        <w:keepNext w:val="0"/>
        <w:keepLines w:val="0"/>
        <w:pageBreakBefore w:val="0"/>
        <w:widowControl/>
        <w:kinsoku/>
        <w:wordWrap/>
        <w:overflowPunct/>
        <w:topLinePunct w:val="0"/>
        <w:autoSpaceDE/>
        <w:autoSpaceDN/>
        <w:bidi w:val="0"/>
        <w:adjustRightInd/>
        <w:snapToGrid/>
        <w:spacing w:after="181" w:afterLines="50" w:line="240" w:lineRule="auto"/>
        <w:ind w:left="0" w:leftChars="0" w:right="0" w:rightChars="0" w:firstLine="0" w:firstLineChars="0"/>
        <w:jc w:val="both"/>
        <w:textAlignment w:val="auto"/>
        <w:outlineLvl w:val="9"/>
        <w:rPr>
          <w:lang w:val="bs-Latn-BA"/>
        </w:rPr>
      </w:pPr>
      <w:r>
        <w:rPr>
          <w:lang w:val="bs-Latn-BA"/>
        </w:rPr>
        <w:t>Da bi došlo do pokretanja klipa ekspanzijom, potrebno je dovođenje gorive smjese u cilindar i njeno komprimiranje pomoću klipa, te njeno zapaljenje, nakon ćega se ona širi i pokreće klip prema DMT. Omjer početne i smanjene zapremine smjese naziva se omjer (stepen) kompresije.</w:t>
      </w:r>
    </w:p>
    <w:p>
      <w:pPr>
        <w:spacing w:afterLines="50"/>
        <w:jc w:val="both"/>
        <w:rPr>
          <w:b/>
          <w:sz w:val="28"/>
        </w:rPr>
      </w:pPr>
    </w:p>
    <w:p>
      <w:pPr>
        <w:spacing w:afterLines="50"/>
        <w:jc w:val="both"/>
        <w:rPr>
          <w:b/>
          <w:sz w:val="28"/>
        </w:rPr>
      </w:pPr>
    </w:p>
    <w:p>
      <w:pPr>
        <w:spacing w:afterLines="50"/>
        <w:jc w:val="both"/>
        <w:rPr>
          <w:b/>
          <w:sz w:val="28"/>
        </w:rPr>
      </w:pPr>
    </w:p>
    <w:p>
      <w:pPr>
        <w:spacing w:afterLines="50"/>
        <w:jc w:val="both"/>
        <w:rPr>
          <w:b/>
          <w:sz w:val="28"/>
          <w:lang w:val="bs-Latn-BA"/>
        </w:rPr>
      </w:pPr>
      <w:r>
        <w:rPr>
          <w:b/>
          <w:sz w:val="28"/>
          <w:lang w:val="bs-Latn-BA"/>
        </w:rPr>
        <w:br w:type="page"/>
      </w:r>
    </w:p>
    <w:p>
      <w:pPr>
        <w:spacing w:afterLines="50"/>
        <w:jc w:val="both"/>
        <w:rPr>
          <w:b/>
          <w:sz w:val="28"/>
          <w:lang w:val="bs-Latn-BA"/>
        </w:rPr>
      </w:pPr>
      <w:r>
        <w:rPr>
          <w:b/>
          <w:sz w:val="28"/>
          <w:lang w:val="bs-Latn-BA"/>
        </w:rPr>
        <w:t>Stepen kompresije</w:t>
      </w:r>
    </w:p>
    <w:p>
      <w:pPr>
        <w:spacing w:afterLines="50"/>
        <w:jc w:val="both"/>
        <w:rPr>
          <w:lang w:val="bs-Latn-BA"/>
        </w:rPr>
      </w:pPr>
      <w:r>
        <w:rPr>
          <w:lang w:val="bs-Latn-BA"/>
        </w:rPr>
        <w:t xml:space="preserve">Stepen kompresije je omjer zapremine u cilindru kada se klip nalazi u DMT i GMT. Stepen kompresije je bezdimenzionalna veličina i izražava se u obliku omjera, npr. 6:1. Broj 6 označava zapreminu prije kompresije (kada je klip u DMT), a broj 1 označava zapreminu nakon kompresije (kada je klip u GMT). </w:t>
      </w:r>
    </w:p>
    <w:p>
      <w:pPr>
        <w:spacing w:afterLines="50"/>
        <w:jc w:val="both"/>
        <w:rPr>
          <w:lang w:val="bs-Latn-BA"/>
        </w:rPr>
      </w:pPr>
    </w:p>
    <w:p>
      <w:pPr>
        <w:spacing w:afterLines="50"/>
        <w:jc w:val="center"/>
        <w:rPr>
          <w:b/>
          <w:color w:val="000000"/>
          <w:sz w:val="28"/>
          <w:szCs w:val="28"/>
          <w:lang w:val="bs-Latn-BA"/>
        </w:rPr>
      </w:pPr>
      <w:r>
        <w:rPr>
          <w:b/>
          <w:color w:val="000000"/>
          <w:sz w:val="28"/>
          <w:szCs w:val="28"/>
          <w:lang w:val="bs-Latn-BA"/>
        </w:rPr>
        <w:drawing>
          <wp:inline distT="0" distB="0" distL="114300" distR="114300">
            <wp:extent cx="5757545" cy="3710305"/>
            <wp:effectExtent l="0" t="0" r="14605" b="4445"/>
            <wp:docPr id="3" name="Picture 3" descr="Bez nasl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ez naslova"/>
                    <pic:cNvPicPr>
                      <a:picLocks noChangeAspect="1"/>
                    </pic:cNvPicPr>
                  </pic:nvPicPr>
                  <pic:blipFill>
                    <a:blip r:embed="rId4"/>
                    <a:stretch>
                      <a:fillRect/>
                    </a:stretch>
                  </pic:blipFill>
                  <pic:spPr>
                    <a:xfrm>
                      <a:off x="0" y="0"/>
                      <a:ext cx="5757545" cy="3710305"/>
                    </a:xfrm>
                    <a:prstGeom prst="rect">
                      <a:avLst/>
                    </a:prstGeom>
                  </pic:spPr>
                </pic:pic>
              </a:graphicData>
            </a:graphic>
          </wp:inline>
        </w:drawing>
      </w:r>
    </w:p>
    <w:p>
      <w:pPr>
        <w:spacing w:afterLines="50"/>
        <w:jc w:val="center"/>
        <w:rPr>
          <w:color w:val="000000"/>
          <w:lang w:val="bs-Latn-BA"/>
        </w:rPr>
      </w:pPr>
      <w:r>
        <w:rPr>
          <w:color w:val="000000"/>
          <w:lang w:val="bs-Latn-BA"/>
        </w:rPr>
        <w:t>Slika 1. Položaj klipa u DMT i GMT</w:t>
      </w:r>
      <w:r>
        <w:rPr>
          <w:color w:val="000000"/>
          <w:lang w:val="en-US"/>
        </w:rPr>
        <w:t xml:space="preserve"> [6]</w:t>
      </w:r>
    </w:p>
    <w:p>
      <w:pPr>
        <w:spacing w:afterLines="50"/>
        <w:jc w:val="left"/>
        <w:rPr>
          <w:rFonts w:hint="default" w:cs="Times New Roman"/>
          <w:color w:val="000000"/>
          <w:vertAlign w:val="baseline"/>
          <w:lang w:val="bs-Latn-BA"/>
        </w:rPr>
      </w:pPr>
      <w:r>
        <w:rPr>
          <w:color w:val="000000"/>
          <w:lang w:val="bs-Latn-BA"/>
        </w:rPr>
        <w:t>Zapremina V</w:t>
      </w:r>
      <w:r>
        <w:rPr>
          <w:color w:val="000000"/>
          <w:vertAlign w:val="subscript"/>
          <w:lang w:val="bs-Latn-BA"/>
        </w:rPr>
        <w:t xml:space="preserve">1 </w:t>
      </w:r>
      <w:r>
        <w:rPr>
          <w:color w:val="000000"/>
          <w:vertAlign w:val="baseline"/>
          <w:lang w:val="bs-Latn-BA"/>
        </w:rPr>
        <w:t>sadrži sve zapremine od 1 do 6, zapremina V</w:t>
      </w:r>
      <w:r>
        <w:rPr>
          <w:color w:val="000000"/>
          <w:vertAlign w:val="subscript"/>
          <w:lang w:val="bs-Latn-BA"/>
        </w:rPr>
        <w:t xml:space="preserve">2 </w:t>
      </w:r>
      <w:r>
        <w:rPr>
          <w:color w:val="000000"/>
          <w:vertAlign w:val="baseline"/>
          <w:lang w:val="bs-Latn-BA"/>
        </w:rPr>
        <w:t xml:space="preserve">sadrži zapreminu 1, dok je stepen kompresije </w:t>
      </w:r>
      <w:r>
        <w:rPr>
          <w:rFonts w:hint="default" w:ascii="Times New Roman" w:hAnsi="Times New Roman" w:cs="Times New Roman"/>
          <w:color w:val="000000"/>
          <w:vertAlign w:val="baseline"/>
          <w:lang w:val="bs-Latn-BA"/>
        </w:rPr>
        <w:t>ԑ</w:t>
      </w:r>
      <w:r>
        <w:rPr>
          <w:rFonts w:hint="default" w:cs="Times New Roman"/>
          <w:color w:val="000000"/>
          <w:vertAlign w:val="baseline"/>
          <w:lang w:val="bs-Latn-BA"/>
        </w:rPr>
        <w:t>.</w:t>
      </w:r>
    </w:p>
    <w:p>
      <w:pPr>
        <w:spacing w:afterLines="50"/>
        <w:jc w:val="left"/>
        <w:rPr>
          <w:rFonts w:hint="default" w:cs="Times New Roman"/>
          <w:color w:val="000000"/>
          <w:vertAlign w:val="baseline"/>
          <w:lang w:val="bs-Latn-BA"/>
        </w:rPr>
      </w:pPr>
    </w:p>
    <w:p>
      <w:pPr>
        <w:spacing w:afterLines="50"/>
        <w:jc w:val="center"/>
        <w:rPr>
          <w:rFonts w:hint="default" w:ascii="Times New Roman" w:hAnsi="Times New Roman" w:cs="Times New Roman"/>
          <w:color w:val="000000"/>
          <w:vertAlign w:val="subscript"/>
          <w:lang w:val="en-US"/>
        </w:rPr>
      </w:pPr>
      <w:r>
        <w:rPr>
          <w:rFonts w:hint="default" w:ascii="Times New Roman" w:hAnsi="Times New Roman" w:cs="Times New Roman"/>
          <w:color w:val="000000"/>
          <w:vertAlign w:val="baseline"/>
          <w:lang w:val="bs-Latn-BA"/>
        </w:rPr>
        <w:t>ԑ</w:t>
      </w:r>
      <w:r>
        <w:rPr>
          <w:rFonts w:hint="default" w:ascii="Times New Roman" w:hAnsi="Times New Roman" w:cs="Times New Roman"/>
          <w:color w:val="000000"/>
          <w:vertAlign w:val="baseline"/>
          <w:lang w:val="en-US"/>
        </w:rPr>
        <w:t xml:space="preserve"> = V</w:t>
      </w:r>
      <w:r>
        <w:rPr>
          <w:rFonts w:hint="default" w:ascii="Times New Roman" w:hAnsi="Times New Roman" w:cs="Times New Roman"/>
          <w:color w:val="000000"/>
          <w:vertAlign w:val="subscript"/>
          <w:lang w:val="en-US"/>
        </w:rPr>
        <w:t xml:space="preserve">1 </w:t>
      </w:r>
      <w:r>
        <w:rPr>
          <w:rFonts w:hint="default" w:ascii="Times New Roman" w:hAnsi="Times New Roman" w:cs="Times New Roman"/>
          <w:color w:val="000000"/>
          <w:vertAlign w:val="baseline"/>
          <w:lang w:val="en-US"/>
        </w:rPr>
        <w:t>/ V</w:t>
      </w:r>
      <w:r>
        <w:rPr>
          <w:rFonts w:hint="default" w:ascii="Times New Roman" w:hAnsi="Times New Roman" w:cs="Times New Roman"/>
          <w:color w:val="000000"/>
          <w:vertAlign w:val="subscript"/>
          <w:lang w:val="en-US"/>
        </w:rPr>
        <w:t>2</w:t>
      </w:r>
    </w:p>
    <w:p>
      <w:pPr>
        <w:spacing w:afterLines="50"/>
        <w:jc w:val="center"/>
        <w:rPr>
          <w:rFonts w:hint="default" w:ascii="Times New Roman" w:hAnsi="Times New Roman" w:cs="Times New Roman"/>
          <w:color w:val="000000"/>
          <w:vertAlign w:val="baseline"/>
          <w:lang w:val="en-US"/>
        </w:rPr>
      </w:pPr>
      <w:r>
        <w:rPr>
          <w:rFonts w:hint="default" w:ascii="Times New Roman" w:hAnsi="Times New Roman" w:cs="Times New Roman"/>
          <w:color w:val="000000"/>
          <w:vertAlign w:val="baseline"/>
          <w:lang w:val="en-US"/>
        </w:rPr>
        <w:t>Jedna</w:t>
      </w:r>
      <w:r>
        <w:rPr>
          <w:rFonts w:hint="default" w:ascii="Times New Roman" w:hAnsi="Times New Roman" w:cs="Times New Roman"/>
          <w:color w:val="000000"/>
          <w:vertAlign w:val="baseline"/>
          <w:lang w:val="bs-Latn-BA"/>
        </w:rPr>
        <w:t xml:space="preserve">čina 1. Stepen kompresije </w:t>
      </w:r>
      <w:r>
        <w:rPr>
          <w:rFonts w:hint="default" w:cs="Times New Roman"/>
          <w:color w:val="000000"/>
          <w:vertAlign w:val="baseline"/>
          <w:lang w:val="en-US"/>
        </w:rPr>
        <w:t>[6]</w:t>
      </w:r>
    </w:p>
    <w:p>
      <w:pPr>
        <w:spacing w:afterLines="50"/>
        <w:jc w:val="both"/>
        <w:rPr>
          <w:b/>
          <w:color w:val="000000"/>
          <w:sz w:val="28"/>
          <w:szCs w:val="28"/>
          <w:lang w:val="bs-Latn-BA"/>
        </w:rPr>
      </w:pPr>
    </w:p>
    <w:p>
      <w:pPr>
        <w:spacing w:afterLines="50"/>
        <w:jc w:val="both"/>
        <w:rPr>
          <w:b/>
          <w:color w:val="000000"/>
          <w:sz w:val="28"/>
          <w:szCs w:val="28"/>
          <w:lang w:val="bs-Latn-BA"/>
        </w:rPr>
      </w:pPr>
      <w:r>
        <w:rPr>
          <w:b/>
          <w:color w:val="000000"/>
          <w:sz w:val="28"/>
          <w:szCs w:val="28"/>
          <w:lang w:val="bs-Latn-BA"/>
        </w:rPr>
        <w:t>Postupak mjerenja kompresije kod Otto motora</w:t>
      </w:r>
    </w:p>
    <w:p>
      <w:pPr>
        <w:spacing w:afterLines="50"/>
        <w:jc w:val="both"/>
        <w:rPr>
          <w:b w:val="0"/>
          <w:bCs/>
          <w:lang w:val="bs-Latn-BA"/>
        </w:rPr>
      </w:pPr>
      <w:r>
        <w:rPr>
          <w:b w:val="0"/>
          <w:bCs/>
          <w:lang w:val="bs-Latn-BA"/>
        </w:rPr>
        <w:t xml:space="preserve">Prvi korak kod mjeranja kompresije na Otto motoru je zagrijavanje motora na radnu temperaturu. Standardni postupak mjerenja podrazumijeva mjerenje kompresije na motoru koji je zagrijan na radnu temperaturu. Ukoliko bi se vršilo mjerenje na hladnom motoru dobili bi se pogrešni (umanjeni) rezultati. </w:t>
      </w:r>
    </w:p>
    <w:p>
      <w:pPr>
        <w:spacing w:afterLines="50"/>
        <w:jc w:val="both"/>
        <w:rPr>
          <w:b w:val="0"/>
          <w:bCs/>
          <w:lang w:val="bs-Latn-BA"/>
        </w:rPr>
      </w:pPr>
      <w:r>
        <w:rPr>
          <w:b w:val="0"/>
          <w:bCs/>
          <w:lang w:val="bs-Latn-BA"/>
        </w:rPr>
        <w:t>Sljedeći korak je spriječiti bacanje iskre na svječicama. To je najbolje napraviti tako da se skine dovodna žica na visokonaponski kalem. Kod Otto motora koji imaju ubrizagavanje goriva i katalizator potrebno je onemogućiti dovod goriva u motor. To se najlakše uradi ako se izvadi osigurač pumpe goriva. To je važno jer bi se neizgorena smjesa eksplozivno zapalila u kataizatoru prilikom mjerenja kompresije.</w:t>
      </w:r>
    </w:p>
    <w:p>
      <w:pPr>
        <w:spacing w:afterLines="50"/>
        <w:jc w:val="center"/>
        <w:rPr>
          <w:b w:val="0"/>
          <w:bCs/>
          <w:lang w:val="bs-Latn-BA"/>
        </w:rPr>
      </w:pPr>
      <w:r>
        <w:rPr>
          <w:b w:val="0"/>
          <w:bCs/>
          <w:lang w:val="bs-Latn-BA"/>
        </w:rPr>
        <w:drawing>
          <wp:inline distT="0" distB="0" distL="114300" distR="114300">
            <wp:extent cx="3105785" cy="2277110"/>
            <wp:effectExtent l="0" t="0" r="18415" b="8890"/>
            <wp:docPr id="7" name="Picture 7" descr="dg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gd"/>
                    <pic:cNvPicPr>
                      <a:picLocks noChangeAspect="1"/>
                    </pic:cNvPicPr>
                  </pic:nvPicPr>
                  <pic:blipFill>
                    <a:blip r:embed="rId5"/>
                    <a:stretch>
                      <a:fillRect/>
                    </a:stretch>
                  </pic:blipFill>
                  <pic:spPr>
                    <a:xfrm>
                      <a:off x="0" y="0"/>
                      <a:ext cx="3105785" cy="2277110"/>
                    </a:xfrm>
                    <a:prstGeom prst="rect">
                      <a:avLst/>
                    </a:prstGeom>
                  </pic:spPr>
                </pic:pic>
              </a:graphicData>
            </a:graphic>
          </wp:inline>
        </w:drawing>
      </w:r>
    </w:p>
    <w:p>
      <w:pPr>
        <w:spacing w:afterLines="50"/>
        <w:jc w:val="center"/>
        <w:rPr>
          <w:b w:val="0"/>
          <w:bCs/>
          <w:lang w:val="bs-Latn-BA"/>
        </w:rPr>
      </w:pPr>
      <w:r>
        <w:rPr>
          <w:b w:val="0"/>
          <w:bCs/>
          <w:lang w:val="bs-Latn-BA"/>
        </w:rPr>
        <w:t xml:space="preserve">Slika 2. Onemogućiti bacanje iskre na kablovima </w:t>
      </w:r>
      <w:r>
        <w:rPr>
          <w:b w:val="0"/>
          <w:bCs/>
          <w:lang w:val="en-US"/>
        </w:rPr>
        <w:t>[16]</w:t>
      </w:r>
    </w:p>
    <w:p>
      <w:pPr>
        <w:spacing w:afterLines="50"/>
        <w:jc w:val="both"/>
        <w:rPr>
          <w:b w:val="0"/>
          <w:bCs/>
          <w:lang w:val="en-US"/>
        </w:rPr>
      </w:pPr>
      <w:r>
        <w:rPr>
          <w:b w:val="0"/>
          <w:bCs/>
          <w:lang w:val="bs-Latn-BA"/>
        </w:rPr>
        <w:t xml:space="preserve">Treći korak je umetanje kartice u držač kartice. Ovaj korak ne mora biti nužno treći, još je bolje da to bude prije prethodnog koraka dok su još ruke čiste. Pri umetanju treba paziti da se stavi pravilna kartica jer postoje tri vrste: za Otto, za dizel do 40 </w:t>
      </w:r>
      <w:r>
        <w:rPr>
          <w:b w:val="0"/>
          <w:bCs/>
          <w:lang w:val="en-US"/>
        </w:rPr>
        <w:t>[bar] i za dizel do 60 [bar].</w:t>
      </w:r>
    </w:p>
    <w:p>
      <w:pPr>
        <w:spacing w:afterLines="50"/>
        <w:jc w:val="center"/>
        <w:rPr>
          <w:b w:val="0"/>
          <w:bCs/>
          <w:lang w:val="bs-Latn-BA"/>
        </w:rPr>
      </w:pPr>
      <w:r>
        <w:rPr>
          <w:b w:val="0"/>
          <w:bCs/>
          <w:lang w:val="bs-Latn-BA"/>
        </w:rPr>
        <w:drawing>
          <wp:inline distT="0" distB="0" distL="114300" distR="114300">
            <wp:extent cx="3029585" cy="2105025"/>
            <wp:effectExtent l="0" t="0" r="18415" b="9525"/>
            <wp:docPr id="1" name="Picture 1" descr="benzi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enzin 3"/>
                    <pic:cNvPicPr>
                      <a:picLocks noChangeAspect="1"/>
                    </pic:cNvPicPr>
                  </pic:nvPicPr>
                  <pic:blipFill>
                    <a:blip r:embed="rId6"/>
                    <a:stretch>
                      <a:fillRect/>
                    </a:stretch>
                  </pic:blipFill>
                  <pic:spPr>
                    <a:xfrm>
                      <a:off x="0" y="0"/>
                      <a:ext cx="3029585" cy="2105025"/>
                    </a:xfrm>
                    <a:prstGeom prst="rect">
                      <a:avLst/>
                    </a:prstGeom>
                  </pic:spPr>
                </pic:pic>
              </a:graphicData>
            </a:graphic>
          </wp:inline>
        </w:drawing>
      </w:r>
    </w:p>
    <w:p>
      <w:pPr>
        <w:spacing w:afterLines="50"/>
        <w:jc w:val="center"/>
        <w:rPr>
          <w:b w:val="0"/>
          <w:bCs/>
          <w:lang w:val="bs-Latn-BA"/>
        </w:rPr>
      </w:pPr>
      <w:r>
        <w:rPr>
          <w:b w:val="0"/>
          <w:bCs/>
          <w:lang w:val="bs-Latn-BA"/>
        </w:rPr>
        <w:t xml:space="preserve">Slika 3. Umetanje kartice u držač </w:t>
      </w:r>
      <w:r>
        <w:rPr>
          <w:b w:val="0"/>
          <w:bCs/>
          <w:lang w:val="en-US"/>
        </w:rPr>
        <w:t>[16]</w:t>
      </w:r>
    </w:p>
    <w:p>
      <w:pPr>
        <w:spacing w:afterLines="50"/>
        <w:jc w:val="both"/>
        <w:rPr>
          <w:b w:val="0"/>
          <w:bCs/>
          <w:lang w:val="bs-Latn-BA"/>
        </w:rPr>
      </w:pPr>
      <w:r>
        <w:rPr>
          <w:b w:val="0"/>
          <w:bCs/>
          <w:lang w:val="en-US"/>
        </w:rPr>
        <w:t>Sljede</w:t>
      </w:r>
      <w:r>
        <w:rPr>
          <w:b w:val="0"/>
          <w:bCs/>
          <w:lang w:val="bs-Latn-BA"/>
        </w:rPr>
        <w:t>ći korak je umetanje držača u tijelo držača. Držač gurnuti u krajnji položaj tako da kazaljka bude na broju 1.</w:t>
      </w:r>
    </w:p>
    <w:p>
      <w:pPr>
        <w:spacing w:afterLines="50"/>
        <w:jc w:val="center"/>
        <w:rPr>
          <w:b w:val="0"/>
          <w:bCs/>
          <w:lang w:val="bs-Latn-BA"/>
        </w:rPr>
      </w:pPr>
      <w:r>
        <w:rPr>
          <w:b w:val="0"/>
          <w:bCs/>
          <w:lang w:val="bs-Latn-BA"/>
        </w:rPr>
        <w:drawing>
          <wp:inline distT="0" distB="0" distL="114300" distR="114300">
            <wp:extent cx="2668905" cy="1857375"/>
            <wp:effectExtent l="0" t="0" r="17145" b="9525"/>
            <wp:docPr id="2" name="Picture 2" descr="ben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en4"/>
                    <pic:cNvPicPr>
                      <a:picLocks noChangeAspect="1"/>
                    </pic:cNvPicPr>
                  </pic:nvPicPr>
                  <pic:blipFill>
                    <a:blip r:embed="rId7"/>
                    <a:stretch>
                      <a:fillRect/>
                    </a:stretch>
                  </pic:blipFill>
                  <pic:spPr>
                    <a:xfrm>
                      <a:off x="0" y="0"/>
                      <a:ext cx="2668905" cy="1857375"/>
                    </a:xfrm>
                    <a:prstGeom prst="rect">
                      <a:avLst/>
                    </a:prstGeom>
                  </pic:spPr>
                </pic:pic>
              </a:graphicData>
            </a:graphic>
          </wp:inline>
        </w:drawing>
      </w:r>
    </w:p>
    <w:p>
      <w:pPr>
        <w:spacing w:afterLines="50"/>
        <w:jc w:val="center"/>
        <w:rPr>
          <w:b w:val="0"/>
          <w:bCs/>
          <w:lang w:val="bs-Latn-BA"/>
        </w:rPr>
      </w:pPr>
      <w:r>
        <w:rPr>
          <w:b w:val="0"/>
          <w:bCs/>
          <w:lang w:val="bs-Latn-BA"/>
        </w:rPr>
        <w:t xml:space="preserve">Slika 4. Umetanje držača u uređaj </w:t>
      </w:r>
      <w:r>
        <w:rPr>
          <w:b w:val="0"/>
          <w:bCs/>
          <w:lang w:val="en-US"/>
        </w:rPr>
        <w:t>[16]</w:t>
      </w:r>
    </w:p>
    <w:p>
      <w:pPr>
        <w:spacing w:afterLines="50"/>
        <w:jc w:val="both"/>
        <w:rPr>
          <w:b w:val="0"/>
          <w:bCs/>
          <w:lang w:val="bs-Latn-BA"/>
        </w:rPr>
      </w:pPr>
      <w:r>
        <w:rPr>
          <w:b w:val="0"/>
          <w:bCs/>
          <w:lang w:val="bs-Latn-BA"/>
        </w:rPr>
        <w:t>Peti korak je skidanje svječica. Po pravilu se skinu sve svječice tako da se mjerenje obavi u što kraćem roku pa cilindri imaju gotovo jednake uvjete.</w:t>
      </w:r>
    </w:p>
    <w:p>
      <w:pPr>
        <w:spacing w:afterLines="50"/>
        <w:jc w:val="center"/>
        <w:rPr>
          <w:b w:val="0"/>
          <w:bCs/>
          <w:lang w:val="bs-Latn-BA"/>
        </w:rPr>
      </w:pPr>
      <w:r>
        <w:rPr>
          <w:b w:val="0"/>
          <w:bCs/>
          <w:lang w:val="bs-Latn-BA"/>
        </w:rPr>
        <w:drawing>
          <wp:inline distT="0" distB="0" distL="114300" distR="114300">
            <wp:extent cx="3058160" cy="2076450"/>
            <wp:effectExtent l="0" t="0" r="8890" b="0"/>
            <wp:docPr id="4" name="Picture 4" descr="ben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en5"/>
                    <pic:cNvPicPr>
                      <a:picLocks noChangeAspect="1"/>
                    </pic:cNvPicPr>
                  </pic:nvPicPr>
                  <pic:blipFill>
                    <a:blip r:embed="rId8"/>
                    <a:stretch>
                      <a:fillRect/>
                    </a:stretch>
                  </pic:blipFill>
                  <pic:spPr>
                    <a:xfrm>
                      <a:off x="0" y="0"/>
                      <a:ext cx="3058160" cy="2076450"/>
                    </a:xfrm>
                    <a:prstGeom prst="rect">
                      <a:avLst/>
                    </a:prstGeom>
                  </pic:spPr>
                </pic:pic>
              </a:graphicData>
            </a:graphic>
          </wp:inline>
        </w:drawing>
      </w:r>
    </w:p>
    <w:p>
      <w:pPr>
        <w:spacing w:afterLines="50"/>
        <w:jc w:val="center"/>
        <w:rPr>
          <w:b w:val="0"/>
          <w:bCs/>
          <w:lang w:val="bs-Latn-BA"/>
        </w:rPr>
      </w:pPr>
      <w:r>
        <w:rPr>
          <w:b w:val="0"/>
          <w:bCs/>
          <w:lang w:val="bs-Latn-BA"/>
        </w:rPr>
        <w:t xml:space="preserve">Slika 5. Odvijanje svječica </w:t>
      </w:r>
      <w:r>
        <w:rPr>
          <w:b w:val="0"/>
          <w:bCs/>
          <w:lang w:val="en-US"/>
        </w:rPr>
        <w:t>[16]</w:t>
      </w:r>
    </w:p>
    <w:p>
      <w:pPr>
        <w:spacing w:afterLines="50"/>
        <w:jc w:val="both"/>
        <w:rPr>
          <w:rFonts w:hint="default"/>
          <w:b w:val="0"/>
          <w:bCs/>
          <w:lang w:val="bs-Latn-BA"/>
        </w:rPr>
      </w:pPr>
      <w:r>
        <w:rPr>
          <w:b w:val="0"/>
          <w:bCs/>
          <w:lang w:val="bs-Latn-BA"/>
        </w:rPr>
        <w:t xml:space="preserve">Sljedeći korak je zavrtjeti motor </w:t>
      </w:r>
      <w:r>
        <w:rPr>
          <w:rFonts w:hint="default"/>
          <w:b w:val="0"/>
          <w:bCs/>
          <w:lang w:val="bs-Latn-BA"/>
        </w:rPr>
        <w:t>“na prazno”, tj. uključiti desetak sekundi elektropokretač. To se radi zbog ispuhivanja nečistoća koje se mogu skupiti u prostoru oko svječice, te da se podigne pritisak ulja i tako prvi cilindar ima jednake uvjete mjerenja kao i ostali.</w:t>
      </w:r>
    </w:p>
    <w:p>
      <w:pPr>
        <w:spacing w:afterLines="50"/>
        <w:jc w:val="center"/>
        <w:rPr>
          <w:rFonts w:hint="default"/>
          <w:b w:val="0"/>
          <w:bCs/>
          <w:lang w:val="bs-Latn-BA"/>
        </w:rPr>
      </w:pPr>
      <w:r>
        <w:rPr>
          <w:rFonts w:hint="default"/>
          <w:b w:val="0"/>
          <w:bCs/>
          <w:lang w:val="bs-Latn-BA"/>
        </w:rPr>
        <w:drawing>
          <wp:inline distT="0" distB="0" distL="114300" distR="114300">
            <wp:extent cx="3134360" cy="2190750"/>
            <wp:effectExtent l="0" t="0" r="8890" b="0"/>
            <wp:docPr id="5" name="Picture 5" descr="ben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ben6"/>
                    <pic:cNvPicPr>
                      <a:picLocks noChangeAspect="1"/>
                    </pic:cNvPicPr>
                  </pic:nvPicPr>
                  <pic:blipFill>
                    <a:blip r:embed="rId9"/>
                    <a:stretch>
                      <a:fillRect/>
                    </a:stretch>
                  </pic:blipFill>
                  <pic:spPr>
                    <a:xfrm>
                      <a:off x="0" y="0"/>
                      <a:ext cx="3134360" cy="2190750"/>
                    </a:xfrm>
                    <a:prstGeom prst="rect">
                      <a:avLst/>
                    </a:prstGeom>
                  </pic:spPr>
                </pic:pic>
              </a:graphicData>
            </a:graphic>
          </wp:inline>
        </w:drawing>
      </w:r>
    </w:p>
    <w:p>
      <w:pPr>
        <w:spacing w:afterLines="50"/>
        <w:jc w:val="center"/>
        <w:rPr>
          <w:rFonts w:hint="default"/>
          <w:b w:val="0"/>
          <w:bCs/>
          <w:lang w:val="bs-Latn-BA"/>
        </w:rPr>
      </w:pPr>
      <w:r>
        <w:rPr>
          <w:rFonts w:hint="default"/>
          <w:b w:val="0"/>
          <w:bCs/>
          <w:lang w:val="bs-Latn-BA"/>
        </w:rPr>
        <w:t>Slika 6. Pokretanje motora u trajanju od desetak sekundi</w:t>
      </w:r>
      <w:r>
        <w:rPr>
          <w:rFonts w:hint="default"/>
          <w:b w:val="0"/>
          <w:bCs/>
          <w:lang w:val="en-US"/>
        </w:rPr>
        <w:t xml:space="preserve"> </w:t>
      </w:r>
      <w:r>
        <w:rPr>
          <w:b w:val="0"/>
          <w:bCs/>
          <w:lang w:val="en-US"/>
        </w:rPr>
        <w:t>[16]</w:t>
      </w:r>
    </w:p>
    <w:p>
      <w:pPr>
        <w:spacing w:afterLines="50"/>
        <w:jc w:val="both"/>
        <w:rPr>
          <w:rFonts w:hint="default"/>
          <w:b w:val="0"/>
          <w:bCs/>
          <w:lang w:val="bs-Latn-BA"/>
        </w:rPr>
      </w:pPr>
      <w:r>
        <w:rPr>
          <w:rFonts w:hint="default"/>
          <w:b w:val="0"/>
          <w:bCs/>
          <w:lang w:val="bs-Latn-BA"/>
        </w:rPr>
        <w:t>Sedmi korak je izabiranje odgovarajućeg produžetka i adaptera. Treba birati što kraći produžetak jer tada treba manje vremena držati elektropokretač uključen.</w:t>
      </w:r>
    </w:p>
    <w:p>
      <w:pPr>
        <w:spacing w:afterLines="50"/>
        <w:jc w:val="center"/>
        <w:rPr>
          <w:rFonts w:hint="default"/>
          <w:b w:val="0"/>
          <w:bCs/>
          <w:lang w:val="bs-Latn-BA"/>
        </w:rPr>
      </w:pPr>
      <w:r>
        <w:rPr>
          <w:rFonts w:hint="default"/>
          <w:b w:val="0"/>
          <w:bCs/>
          <w:lang w:val="bs-Latn-BA"/>
        </w:rPr>
        <w:drawing>
          <wp:inline distT="0" distB="0" distL="114300" distR="114300">
            <wp:extent cx="3077210" cy="2152650"/>
            <wp:effectExtent l="0" t="0" r="8890" b="0"/>
            <wp:docPr id="6" name="Picture 6" descr="benz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benz7"/>
                    <pic:cNvPicPr>
                      <a:picLocks noChangeAspect="1"/>
                    </pic:cNvPicPr>
                  </pic:nvPicPr>
                  <pic:blipFill>
                    <a:blip r:embed="rId10"/>
                    <a:stretch>
                      <a:fillRect/>
                    </a:stretch>
                  </pic:blipFill>
                  <pic:spPr>
                    <a:xfrm>
                      <a:off x="0" y="0"/>
                      <a:ext cx="3077210" cy="2152650"/>
                    </a:xfrm>
                    <a:prstGeom prst="rect">
                      <a:avLst/>
                    </a:prstGeom>
                  </pic:spPr>
                </pic:pic>
              </a:graphicData>
            </a:graphic>
          </wp:inline>
        </w:drawing>
      </w:r>
    </w:p>
    <w:p>
      <w:pPr>
        <w:spacing w:afterLines="50"/>
        <w:jc w:val="center"/>
        <w:rPr>
          <w:rFonts w:hint="default"/>
          <w:b w:val="0"/>
          <w:bCs/>
          <w:lang w:val="bs-Latn-BA"/>
        </w:rPr>
      </w:pPr>
      <w:r>
        <w:rPr>
          <w:rFonts w:hint="default"/>
          <w:b w:val="0"/>
          <w:bCs/>
          <w:lang w:val="bs-Latn-BA"/>
        </w:rPr>
        <w:t>Slika 7. Odabir adaptera</w:t>
      </w:r>
      <w:r>
        <w:rPr>
          <w:rFonts w:hint="default"/>
          <w:b w:val="0"/>
          <w:bCs/>
          <w:lang w:val="en-US"/>
        </w:rPr>
        <w:t xml:space="preserve"> </w:t>
      </w:r>
      <w:r>
        <w:rPr>
          <w:b w:val="0"/>
          <w:bCs/>
          <w:lang w:val="en-US"/>
        </w:rPr>
        <w:t>[16]</w:t>
      </w:r>
    </w:p>
    <w:p>
      <w:pPr>
        <w:spacing w:afterLines="50"/>
        <w:jc w:val="both"/>
        <w:rPr>
          <w:rFonts w:hint="default"/>
          <w:b w:val="0"/>
          <w:bCs/>
          <w:lang w:val="bs-Latn-BA"/>
        </w:rPr>
      </w:pPr>
      <w:r>
        <w:rPr>
          <w:rFonts w:hint="default"/>
          <w:b w:val="0"/>
          <w:bCs/>
          <w:lang w:val="bs-Latn-BA"/>
        </w:rPr>
        <w:t xml:space="preserve">Osmi korak je opcija za one uređaje koji imaju mogućnost spajanja direktno na elektropokretač. Ta opcija je korisna ako nema pomoćnika koji će u kabini okrenuti ključ. Za one uređaje koji nemaju tu opciju osmi korak se preskače. </w:t>
      </w:r>
    </w:p>
    <w:p>
      <w:pPr>
        <w:spacing w:afterLines="50"/>
        <w:jc w:val="center"/>
        <w:rPr>
          <w:rFonts w:hint="default"/>
          <w:b w:val="0"/>
          <w:bCs/>
          <w:lang w:val="bs-Latn-BA"/>
        </w:rPr>
      </w:pPr>
      <w:r>
        <w:rPr>
          <w:rFonts w:hint="default"/>
          <w:b w:val="0"/>
          <w:bCs/>
          <w:lang w:val="bs-Latn-BA"/>
        </w:rPr>
        <w:drawing>
          <wp:inline distT="0" distB="0" distL="114300" distR="114300">
            <wp:extent cx="3067685" cy="2124075"/>
            <wp:effectExtent l="0" t="0" r="18415" b="9525"/>
            <wp:docPr id="8" name="Picture 8" descr="Bez 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Bez b8"/>
                    <pic:cNvPicPr>
                      <a:picLocks noChangeAspect="1"/>
                    </pic:cNvPicPr>
                  </pic:nvPicPr>
                  <pic:blipFill>
                    <a:blip r:embed="rId11"/>
                    <a:stretch>
                      <a:fillRect/>
                    </a:stretch>
                  </pic:blipFill>
                  <pic:spPr>
                    <a:xfrm>
                      <a:off x="0" y="0"/>
                      <a:ext cx="3067685" cy="2124075"/>
                    </a:xfrm>
                    <a:prstGeom prst="rect">
                      <a:avLst/>
                    </a:prstGeom>
                  </pic:spPr>
                </pic:pic>
              </a:graphicData>
            </a:graphic>
          </wp:inline>
        </w:drawing>
      </w:r>
    </w:p>
    <w:p>
      <w:pPr>
        <w:spacing w:afterLines="50"/>
        <w:jc w:val="center"/>
        <w:rPr>
          <w:rFonts w:hint="default"/>
          <w:b w:val="0"/>
          <w:bCs/>
          <w:lang w:val="bs-Latn-BA"/>
        </w:rPr>
      </w:pPr>
      <w:r>
        <w:rPr>
          <w:rFonts w:hint="default"/>
          <w:b w:val="0"/>
          <w:bCs/>
          <w:lang w:val="bs-Latn-BA"/>
        </w:rPr>
        <w:t xml:space="preserve">Slika 8. Spajanje motometra na elektropokretač </w:t>
      </w:r>
      <w:r>
        <w:rPr>
          <w:b w:val="0"/>
          <w:bCs/>
          <w:lang w:val="en-US"/>
        </w:rPr>
        <w:t>[16]</w:t>
      </w:r>
    </w:p>
    <w:p>
      <w:pPr>
        <w:spacing w:afterLines="50"/>
        <w:jc w:val="both"/>
        <w:rPr>
          <w:rFonts w:hint="default"/>
          <w:b w:val="0"/>
          <w:bCs/>
          <w:lang w:val="bs-Latn-BA"/>
        </w:rPr>
      </w:pPr>
      <w:r>
        <w:rPr>
          <w:rFonts w:hint="default"/>
          <w:b w:val="0"/>
          <w:bCs/>
          <w:lang w:val="bs-Latn-BA"/>
        </w:rPr>
        <w:t xml:space="preserve">Sljedeći korak je mjerenje. Treba snažno pritisnuti instrument na otvor svječice i tako držati sve dok kazaljka ide u desno. Papučicu pedale gasa stisnuti do kraja. Kada se kazaljka smiri, mjerenje završava, elektropokretač se gasi. </w:t>
      </w:r>
    </w:p>
    <w:p>
      <w:pPr>
        <w:spacing w:afterLines="50"/>
        <w:jc w:val="center"/>
        <w:rPr>
          <w:rFonts w:hint="default"/>
          <w:b w:val="0"/>
          <w:bCs/>
          <w:lang w:val="bs-Latn-BA"/>
        </w:rPr>
      </w:pPr>
      <w:r>
        <w:rPr>
          <w:rFonts w:hint="default"/>
          <w:b w:val="0"/>
          <w:bCs/>
          <w:lang w:val="bs-Latn-BA"/>
        </w:rPr>
        <w:drawing>
          <wp:inline distT="0" distB="0" distL="114300" distR="114300">
            <wp:extent cx="3077210" cy="2133600"/>
            <wp:effectExtent l="0" t="0" r="8890" b="0"/>
            <wp:docPr id="9" name="Picture 9" descr="b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b9"/>
                    <pic:cNvPicPr>
                      <a:picLocks noChangeAspect="1"/>
                    </pic:cNvPicPr>
                  </pic:nvPicPr>
                  <pic:blipFill>
                    <a:blip r:embed="rId12"/>
                    <a:stretch>
                      <a:fillRect/>
                    </a:stretch>
                  </pic:blipFill>
                  <pic:spPr>
                    <a:xfrm>
                      <a:off x="0" y="0"/>
                      <a:ext cx="3077210" cy="2133600"/>
                    </a:xfrm>
                    <a:prstGeom prst="rect">
                      <a:avLst/>
                    </a:prstGeom>
                  </pic:spPr>
                </pic:pic>
              </a:graphicData>
            </a:graphic>
          </wp:inline>
        </w:drawing>
      </w:r>
    </w:p>
    <w:p>
      <w:pPr>
        <w:spacing w:afterLines="50"/>
        <w:jc w:val="center"/>
        <w:rPr>
          <w:rFonts w:hint="default"/>
          <w:b w:val="0"/>
          <w:bCs/>
          <w:lang w:val="bs-Latn-BA"/>
        </w:rPr>
      </w:pPr>
      <w:r>
        <w:rPr>
          <w:rFonts w:hint="default"/>
          <w:b w:val="0"/>
          <w:bCs/>
          <w:lang w:val="bs-Latn-BA"/>
        </w:rPr>
        <w:t xml:space="preserve">Slika 9. Mjerenje </w:t>
      </w:r>
      <w:r>
        <w:rPr>
          <w:b w:val="0"/>
          <w:bCs/>
          <w:lang w:val="en-US"/>
        </w:rPr>
        <w:t>[16]</w:t>
      </w:r>
    </w:p>
    <w:p>
      <w:pPr>
        <w:spacing w:afterLines="50"/>
        <w:jc w:val="both"/>
        <w:rPr>
          <w:rFonts w:hint="default"/>
          <w:b w:val="0"/>
          <w:bCs/>
          <w:lang w:val="bs-Latn-BA"/>
        </w:rPr>
      </w:pPr>
      <w:r>
        <w:rPr>
          <w:rFonts w:hint="default"/>
          <w:b w:val="0"/>
          <w:bCs/>
          <w:lang w:val="bs-Latn-BA"/>
        </w:rPr>
        <w:t>Deseti korak je završetak mjerenja i vađenje instrumenta iz otvora svječice.</w:t>
      </w:r>
    </w:p>
    <w:p>
      <w:pPr>
        <w:spacing w:afterLines="50"/>
        <w:jc w:val="center"/>
        <w:rPr>
          <w:rFonts w:hint="default"/>
          <w:b w:val="0"/>
          <w:bCs/>
          <w:lang w:val="bs-Latn-BA"/>
        </w:rPr>
      </w:pPr>
      <w:r>
        <w:rPr>
          <w:rFonts w:hint="default"/>
          <w:b w:val="0"/>
          <w:bCs/>
          <w:lang w:val="bs-Latn-BA"/>
        </w:rPr>
        <w:drawing>
          <wp:inline distT="0" distB="0" distL="114300" distR="114300">
            <wp:extent cx="3048635" cy="2085975"/>
            <wp:effectExtent l="0" t="0" r="18415" b="9525"/>
            <wp:docPr id="10" name="Picture 10" descr="b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99"/>
                    <pic:cNvPicPr>
                      <a:picLocks noChangeAspect="1"/>
                    </pic:cNvPicPr>
                  </pic:nvPicPr>
                  <pic:blipFill>
                    <a:blip r:embed="rId13"/>
                    <a:stretch>
                      <a:fillRect/>
                    </a:stretch>
                  </pic:blipFill>
                  <pic:spPr>
                    <a:xfrm>
                      <a:off x="0" y="0"/>
                      <a:ext cx="3048635" cy="2085975"/>
                    </a:xfrm>
                    <a:prstGeom prst="rect">
                      <a:avLst/>
                    </a:prstGeom>
                  </pic:spPr>
                </pic:pic>
              </a:graphicData>
            </a:graphic>
          </wp:inline>
        </w:drawing>
      </w:r>
    </w:p>
    <w:p>
      <w:pPr>
        <w:spacing w:afterLines="50"/>
        <w:jc w:val="center"/>
        <w:rPr>
          <w:rFonts w:hint="default"/>
          <w:b w:val="0"/>
          <w:bCs/>
          <w:lang w:val="bs-Latn-BA"/>
        </w:rPr>
      </w:pPr>
      <w:r>
        <w:rPr>
          <w:rFonts w:hint="default"/>
          <w:b w:val="0"/>
          <w:bCs/>
          <w:lang w:val="bs-Latn-BA"/>
        </w:rPr>
        <w:t>Slika 10. Završetak mjerenja</w:t>
      </w:r>
      <w:r>
        <w:rPr>
          <w:rFonts w:hint="default"/>
          <w:b w:val="0"/>
          <w:bCs/>
          <w:lang w:val="en-US"/>
        </w:rPr>
        <w:t xml:space="preserve"> </w:t>
      </w:r>
      <w:r>
        <w:rPr>
          <w:b w:val="0"/>
          <w:bCs/>
          <w:lang w:val="en-US"/>
        </w:rPr>
        <w:t>[16]</w:t>
      </w:r>
    </w:p>
    <w:p>
      <w:pPr>
        <w:spacing w:afterLines="50"/>
        <w:jc w:val="both"/>
        <w:rPr>
          <w:rFonts w:hint="default"/>
          <w:b w:val="0"/>
          <w:bCs/>
          <w:lang w:val="bs-Latn-BA"/>
        </w:rPr>
      </w:pPr>
      <w:r>
        <w:rPr>
          <w:rFonts w:hint="default"/>
          <w:b w:val="0"/>
          <w:bCs/>
          <w:lang w:val="bs-Latn-BA"/>
        </w:rPr>
        <w:t>Sljedeći korak je ručno odzračivanje za one adaptere koji nisu samoodzračivi. Zadnji korak je prebacivanje kartice na sljedeći cilindar pritiskanjem određene tipke na instrumentu.</w:t>
      </w:r>
    </w:p>
    <w:p>
      <w:pPr>
        <w:spacing w:afterLines="50"/>
        <w:jc w:val="center"/>
        <w:rPr>
          <w:rFonts w:hint="default"/>
          <w:b w:val="0"/>
          <w:bCs/>
          <w:lang w:val="bs-Latn-BA"/>
        </w:rPr>
      </w:pPr>
      <w:r>
        <w:rPr>
          <w:rFonts w:hint="default"/>
          <w:b w:val="0"/>
          <w:bCs/>
          <w:lang w:val="bs-Latn-BA"/>
        </w:rPr>
        <w:drawing>
          <wp:inline distT="0" distB="0" distL="114300" distR="114300">
            <wp:extent cx="3067685" cy="2095500"/>
            <wp:effectExtent l="0" t="0" r="18415" b="0"/>
            <wp:docPr id="21" name="Picture 21" descr="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345"/>
                    <pic:cNvPicPr>
                      <a:picLocks noChangeAspect="1"/>
                    </pic:cNvPicPr>
                  </pic:nvPicPr>
                  <pic:blipFill>
                    <a:blip r:embed="rId14"/>
                    <a:stretch>
                      <a:fillRect/>
                    </a:stretch>
                  </pic:blipFill>
                  <pic:spPr>
                    <a:xfrm>
                      <a:off x="0" y="0"/>
                      <a:ext cx="3067685" cy="2095500"/>
                    </a:xfrm>
                    <a:prstGeom prst="rect">
                      <a:avLst/>
                    </a:prstGeom>
                  </pic:spPr>
                </pic:pic>
              </a:graphicData>
            </a:graphic>
          </wp:inline>
        </w:drawing>
      </w:r>
    </w:p>
    <w:p>
      <w:pPr>
        <w:spacing w:afterLines="50"/>
        <w:jc w:val="center"/>
        <w:rPr>
          <w:rFonts w:hint="default"/>
          <w:b w:val="0"/>
          <w:bCs/>
          <w:lang w:val="bs-Latn-BA"/>
        </w:rPr>
      </w:pPr>
      <w:r>
        <w:rPr>
          <w:rFonts w:hint="default"/>
          <w:b w:val="0"/>
          <w:bCs/>
          <w:lang w:val="bs-Latn-BA"/>
        </w:rPr>
        <w:t>Slika 11. Ručno odzračivanje</w:t>
      </w:r>
      <w:r>
        <w:rPr>
          <w:rFonts w:hint="default"/>
          <w:b w:val="0"/>
          <w:bCs/>
          <w:lang w:val="en-US"/>
        </w:rPr>
        <w:t xml:space="preserve"> </w:t>
      </w:r>
      <w:r>
        <w:rPr>
          <w:b w:val="0"/>
          <w:bCs/>
          <w:lang w:val="en-US"/>
        </w:rPr>
        <w:t>[16]</w:t>
      </w:r>
    </w:p>
    <w:p>
      <w:pPr>
        <w:spacing w:afterLines="50"/>
        <w:jc w:val="both"/>
        <w:rPr>
          <w:rFonts w:hint="default"/>
          <w:b w:val="0"/>
          <w:bCs/>
          <w:lang w:val="bs-Latn-BA"/>
        </w:rPr>
      </w:pPr>
      <w:r>
        <w:rPr>
          <w:rFonts w:hint="default"/>
          <w:b w:val="0"/>
          <w:bCs/>
          <w:lang w:val="bs-Latn-BA"/>
        </w:rPr>
        <w:t xml:space="preserve">Izmjerene vrijednosti bi trebale biti  u tvornički zadanim vrijednostima, a odstupanje između cilindara u iznosu do 1 </w:t>
      </w:r>
      <w:r>
        <w:rPr>
          <w:rFonts w:hint="default"/>
          <w:b w:val="0"/>
          <w:bCs/>
          <w:lang w:val="en-US"/>
        </w:rPr>
        <w:t>[bar]</w:t>
      </w:r>
      <w:r>
        <w:rPr>
          <w:rFonts w:hint="default"/>
          <w:b w:val="0"/>
          <w:bCs/>
          <w:lang w:val="bs-Latn-BA"/>
        </w:rPr>
        <w:t xml:space="preserve"> je odlična vrijednost. Trajanje cijelog postupka mjerenja ovisno o pristupačnosti svječica i broju cilindara traje od 10-60 minuta. Ukoliko nema oznaka na motoru, prvi cilindar je uvijek na strani remenice, a zadnji na strani zamajca. </w:t>
      </w:r>
    </w:p>
    <w:p>
      <w:pPr>
        <w:spacing w:afterLines="50"/>
        <w:jc w:val="both"/>
        <w:rPr>
          <w:rFonts w:hint="default"/>
          <w:b w:val="0"/>
          <w:bCs/>
          <w:lang w:val="bs-Latn-BA"/>
        </w:rPr>
      </w:pPr>
    </w:p>
    <w:p>
      <w:pPr>
        <w:spacing w:afterLines="50"/>
        <w:jc w:val="both"/>
        <w:rPr>
          <w:rFonts w:hint="default"/>
          <w:b/>
          <w:bCs w:val="0"/>
          <w:sz w:val="28"/>
          <w:szCs w:val="28"/>
          <w:lang w:val="bs-Latn-BA"/>
        </w:rPr>
      </w:pPr>
      <w:r>
        <w:rPr>
          <w:rFonts w:hint="default"/>
          <w:b/>
          <w:bCs w:val="0"/>
          <w:sz w:val="28"/>
          <w:szCs w:val="28"/>
          <w:lang w:val="bs-Latn-BA"/>
        </w:rPr>
        <w:t>Postupak mjerenja kompresije kod dizel motora</w:t>
      </w:r>
    </w:p>
    <w:p>
      <w:pPr>
        <w:spacing w:afterLines="50"/>
        <w:jc w:val="both"/>
        <w:rPr>
          <w:rFonts w:hint="default"/>
          <w:b w:val="0"/>
          <w:bCs/>
          <w:sz w:val="24"/>
          <w:szCs w:val="24"/>
          <w:lang w:val="bs-Latn-BA"/>
        </w:rPr>
      </w:pPr>
      <w:r>
        <w:rPr>
          <w:rFonts w:hint="default"/>
          <w:b w:val="0"/>
          <w:bCs/>
          <w:sz w:val="24"/>
          <w:szCs w:val="24"/>
          <w:lang w:val="bs-Latn-BA"/>
        </w:rPr>
        <w:t xml:space="preserve">Prvi korak kod mjerenja kompresije na dizel motoru je zagrijavanje motora na radnu temperaturu. Standardni postupak mjerenja podrazumijeva mjerenje kompresije na motoru koji je zagrijan na radnu temperaturu isto kao i kod Otto motora. </w:t>
      </w:r>
    </w:p>
    <w:p>
      <w:pPr>
        <w:spacing w:afterLines="50"/>
        <w:jc w:val="both"/>
        <w:rPr>
          <w:rFonts w:hint="default"/>
          <w:b w:val="0"/>
          <w:bCs/>
          <w:sz w:val="24"/>
          <w:szCs w:val="24"/>
          <w:lang w:val="bs-Latn-BA"/>
        </w:rPr>
      </w:pPr>
    </w:p>
    <w:p>
      <w:pPr>
        <w:spacing w:afterLines="50"/>
        <w:jc w:val="both"/>
        <w:rPr>
          <w:rFonts w:hint="default"/>
          <w:b w:val="0"/>
          <w:bCs/>
          <w:sz w:val="24"/>
          <w:szCs w:val="24"/>
          <w:lang w:val="bs-Latn-BA"/>
        </w:rPr>
      </w:pPr>
      <w:r>
        <w:rPr>
          <w:rFonts w:hint="default"/>
          <w:b w:val="0"/>
          <w:bCs/>
          <w:sz w:val="24"/>
          <w:szCs w:val="24"/>
          <w:lang w:val="bs-Latn-BA"/>
        </w:rPr>
        <w:t xml:space="preserve">Sljedeći korak je umetanje kartice u držač kartice. Pri umetanju paziti da se stavi pravilna kartica. </w:t>
      </w:r>
    </w:p>
    <w:p>
      <w:pPr>
        <w:spacing w:afterLines="50"/>
        <w:jc w:val="center"/>
        <w:rPr>
          <w:rFonts w:hint="default"/>
          <w:b w:val="0"/>
          <w:bCs/>
          <w:sz w:val="24"/>
          <w:szCs w:val="24"/>
          <w:lang w:val="bs-Latn-BA"/>
        </w:rPr>
      </w:pPr>
      <w:r>
        <w:rPr>
          <w:rFonts w:hint="default"/>
          <w:b w:val="0"/>
          <w:bCs/>
          <w:sz w:val="24"/>
          <w:szCs w:val="24"/>
          <w:lang w:val="bs-Latn-BA"/>
        </w:rPr>
        <w:drawing>
          <wp:inline distT="0" distB="0" distL="114300" distR="114300">
            <wp:extent cx="3124835" cy="2171700"/>
            <wp:effectExtent l="0" t="0" r="18415" b="0"/>
            <wp:docPr id="11" name="Picture 11" descr="di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z1"/>
                    <pic:cNvPicPr>
                      <a:picLocks noChangeAspect="1"/>
                    </pic:cNvPicPr>
                  </pic:nvPicPr>
                  <pic:blipFill>
                    <a:blip r:embed="rId15"/>
                    <a:stretch>
                      <a:fillRect/>
                    </a:stretch>
                  </pic:blipFill>
                  <pic:spPr>
                    <a:xfrm>
                      <a:off x="0" y="0"/>
                      <a:ext cx="3124835" cy="2171700"/>
                    </a:xfrm>
                    <a:prstGeom prst="rect">
                      <a:avLst/>
                    </a:prstGeom>
                  </pic:spPr>
                </pic:pic>
              </a:graphicData>
            </a:graphic>
          </wp:inline>
        </w:drawing>
      </w:r>
    </w:p>
    <w:p>
      <w:pPr>
        <w:spacing w:afterLines="50"/>
        <w:jc w:val="center"/>
        <w:rPr>
          <w:rFonts w:hint="default"/>
          <w:b w:val="0"/>
          <w:bCs/>
          <w:sz w:val="24"/>
          <w:szCs w:val="24"/>
          <w:lang w:val="bs-Latn-BA"/>
        </w:rPr>
      </w:pPr>
      <w:r>
        <w:rPr>
          <w:rFonts w:hint="default"/>
          <w:b w:val="0"/>
          <w:bCs/>
          <w:sz w:val="24"/>
          <w:szCs w:val="24"/>
          <w:lang w:val="bs-Latn-BA"/>
        </w:rPr>
        <w:t xml:space="preserve">Slika 12. Umetanje kartice u držač </w:t>
      </w:r>
      <w:r>
        <w:rPr>
          <w:b w:val="0"/>
          <w:bCs/>
          <w:lang w:val="en-US"/>
        </w:rPr>
        <w:t>[16]</w:t>
      </w:r>
    </w:p>
    <w:p>
      <w:pPr>
        <w:spacing w:afterLines="50"/>
        <w:jc w:val="both"/>
        <w:rPr>
          <w:rFonts w:hint="default"/>
          <w:b w:val="0"/>
          <w:bCs/>
          <w:sz w:val="24"/>
          <w:szCs w:val="24"/>
          <w:lang w:val="bs-Latn-BA"/>
        </w:rPr>
      </w:pPr>
      <w:r>
        <w:rPr>
          <w:rFonts w:hint="default"/>
          <w:b w:val="0"/>
          <w:bCs/>
          <w:sz w:val="24"/>
          <w:szCs w:val="24"/>
          <w:lang w:val="bs-Latn-BA"/>
        </w:rPr>
        <w:t xml:space="preserve">Treći korak je umetanje držača kartice u tijelo uređaja. Držač kartice gurnuti do kraja tako da kazaljka dodiruje broj “1” koji je oznaka za prvi cilindar. </w:t>
      </w:r>
    </w:p>
    <w:p>
      <w:pPr>
        <w:spacing w:afterLines="50"/>
        <w:jc w:val="center"/>
        <w:rPr>
          <w:rFonts w:hint="default"/>
          <w:b w:val="0"/>
          <w:bCs/>
          <w:sz w:val="24"/>
          <w:szCs w:val="24"/>
          <w:lang w:val="bs-Latn-BA"/>
        </w:rPr>
      </w:pPr>
      <w:r>
        <w:rPr>
          <w:rFonts w:hint="default"/>
          <w:b w:val="0"/>
          <w:bCs/>
          <w:sz w:val="24"/>
          <w:szCs w:val="24"/>
          <w:lang w:val="bs-Latn-BA"/>
        </w:rPr>
        <w:drawing>
          <wp:inline distT="0" distB="0" distL="114300" distR="114300">
            <wp:extent cx="3096260" cy="2152650"/>
            <wp:effectExtent l="0" t="0" r="8890" b="0"/>
            <wp:docPr id="12" name="Picture 12" descr="diz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z2"/>
                    <pic:cNvPicPr>
                      <a:picLocks noChangeAspect="1"/>
                    </pic:cNvPicPr>
                  </pic:nvPicPr>
                  <pic:blipFill>
                    <a:blip r:embed="rId16"/>
                    <a:stretch>
                      <a:fillRect/>
                    </a:stretch>
                  </pic:blipFill>
                  <pic:spPr>
                    <a:xfrm>
                      <a:off x="0" y="0"/>
                      <a:ext cx="3096260" cy="2152650"/>
                    </a:xfrm>
                    <a:prstGeom prst="rect">
                      <a:avLst/>
                    </a:prstGeom>
                  </pic:spPr>
                </pic:pic>
              </a:graphicData>
            </a:graphic>
          </wp:inline>
        </w:drawing>
      </w:r>
    </w:p>
    <w:p>
      <w:pPr>
        <w:spacing w:afterLines="50"/>
        <w:jc w:val="center"/>
        <w:rPr>
          <w:rFonts w:hint="default"/>
          <w:b w:val="0"/>
          <w:bCs/>
          <w:sz w:val="24"/>
          <w:szCs w:val="24"/>
          <w:lang w:val="bs-Latn-BA"/>
        </w:rPr>
      </w:pPr>
      <w:r>
        <w:rPr>
          <w:rFonts w:hint="default"/>
          <w:b w:val="0"/>
          <w:bCs/>
          <w:sz w:val="24"/>
          <w:szCs w:val="24"/>
          <w:lang w:val="bs-Latn-BA"/>
        </w:rPr>
        <w:t>Slika 13. Umetanje držača u instrument</w:t>
      </w:r>
      <w:r>
        <w:rPr>
          <w:rFonts w:hint="default"/>
          <w:b w:val="0"/>
          <w:bCs/>
          <w:sz w:val="24"/>
          <w:szCs w:val="24"/>
          <w:lang w:val="en-US"/>
        </w:rPr>
        <w:t xml:space="preserve"> </w:t>
      </w:r>
      <w:r>
        <w:rPr>
          <w:b w:val="0"/>
          <w:bCs/>
          <w:lang w:val="en-US"/>
        </w:rPr>
        <w:t>[16]</w:t>
      </w:r>
    </w:p>
    <w:p>
      <w:pPr>
        <w:spacing w:afterLines="50"/>
        <w:jc w:val="both"/>
        <w:rPr>
          <w:rFonts w:hint="default"/>
          <w:b w:val="0"/>
          <w:bCs/>
          <w:sz w:val="24"/>
          <w:szCs w:val="24"/>
          <w:lang w:val="bs-Latn-BA"/>
        </w:rPr>
      </w:pPr>
      <w:r>
        <w:rPr>
          <w:rFonts w:hint="default"/>
          <w:b w:val="0"/>
          <w:bCs/>
          <w:sz w:val="24"/>
          <w:szCs w:val="24"/>
          <w:lang w:val="bs-Latn-BA"/>
        </w:rPr>
        <w:t>Sljedeći korak je opcija. Može se demontirati mehanizam za dodavanje “gasa”, ali bolja opcija je da se to ne radi i umjesto toga samo pazi da se ne stisne pedala “gasa” prilikom mjerenja. U ovom koraku je potrebno skinuti i dovod “+” napajanja grijača.</w:t>
      </w:r>
    </w:p>
    <w:p>
      <w:pPr>
        <w:spacing w:afterLines="50"/>
        <w:jc w:val="center"/>
        <w:rPr>
          <w:rFonts w:hint="default"/>
          <w:b w:val="0"/>
          <w:bCs/>
          <w:sz w:val="24"/>
          <w:szCs w:val="24"/>
          <w:lang w:val="bs-Latn-BA"/>
        </w:rPr>
      </w:pPr>
      <w:r>
        <w:rPr>
          <w:rFonts w:hint="default"/>
          <w:b w:val="0"/>
          <w:bCs/>
          <w:sz w:val="24"/>
          <w:szCs w:val="24"/>
          <w:lang w:val="bs-Latn-BA"/>
        </w:rPr>
        <w:drawing>
          <wp:inline distT="0" distB="0" distL="114300" distR="114300">
            <wp:extent cx="3105785" cy="2190750"/>
            <wp:effectExtent l="0" t="0" r="18415" b="0"/>
            <wp:docPr id="13" name="Picture 13" descr="di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z3"/>
                    <pic:cNvPicPr>
                      <a:picLocks noChangeAspect="1"/>
                    </pic:cNvPicPr>
                  </pic:nvPicPr>
                  <pic:blipFill>
                    <a:blip r:embed="rId17"/>
                    <a:stretch>
                      <a:fillRect/>
                    </a:stretch>
                  </pic:blipFill>
                  <pic:spPr>
                    <a:xfrm>
                      <a:off x="0" y="0"/>
                      <a:ext cx="3105785" cy="2190750"/>
                    </a:xfrm>
                    <a:prstGeom prst="rect">
                      <a:avLst/>
                    </a:prstGeom>
                  </pic:spPr>
                </pic:pic>
              </a:graphicData>
            </a:graphic>
          </wp:inline>
        </w:drawing>
      </w:r>
    </w:p>
    <w:p>
      <w:pPr>
        <w:spacing w:afterLines="50"/>
        <w:jc w:val="center"/>
        <w:rPr>
          <w:rFonts w:hint="default"/>
          <w:b w:val="0"/>
          <w:bCs/>
          <w:sz w:val="24"/>
          <w:szCs w:val="24"/>
          <w:lang w:val="bs-Latn-BA"/>
        </w:rPr>
      </w:pPr>
      <w:r>
        <w:rPr>
          <w:rFonts w:hint="default"/>
          <w:b w:val="0"/>
          <w:bCs/>
          <w:sz w:val="24"/>
          <w:szCs w:val="24"/>
          <w:lang w:val="bs-Latn-BA"/>
        </w:rPr>
        <w:t>Slika 14. Demontaža mehanizma za povećanje broja obrtaja</w:t>
      </w:r>
      <w:r>
        <w:rPr>
          <w:rFonts w:hint="default"/>
          <w:b w:val="0"/>
          <w:bCs/>
          <w:sz w:val="24"/>
          <w:szCs w:val="24"/>
          <w:lang w:val="en-US"/>
        </w:rPr>
        <w:t xml:space="preserve"> </w:t>
      </w:r>
      <w:r>
        <w:rPr>
          <w:b w:val="0"/>
          <w:bCs/>
          <w:lang w:val="en-US"/>
        </w:rPr>
        <w:t>[16]</w:t>
      </w:r>
    </w:p>
    <w:p>
      <w:pPr>
        <w:spacing w:afterLines="50"/>
        <w:jc w:val="both"/>
        <w:rPr>
          <w:rFonts w:hint="default"/>
          <w:b w:val="0"/>
          <w:bCs/>
          <w:sz w:val="24"/>
          <w:szCs w:val="24"/>
          <w:lang w:val="bs-Latn-BA"/>
        </w:rPr>
      </w:pPr>
      <w:r>
        <w:rPr>
          <w:rFonts w:hint="default"/>
          <w:b w:val="0"/>
          <w:bCs/>
          <w:sz w:val="24"/>
          <w:szCs w:val="24"/>
          <w:lang w:val="bs-Latn-BA"/>
        </w:rPr>
        <w:t xml:space="preserve">Peti korak je skidanje visokotlačnog ubrizgača. Ovaj korak obično zahtijeva najviše vremena. Potrebno ih je sve skinuti. </w:t>
      </w:r>
    </w:p>
    <w:p>
      <w:pPr>
        <w:spacing w:afterLines="50"/>
        <w:jc w:val="center"/>
        <w:rPr>
          <w:rFonts w:hint="default"/>
          <w:b w:val="0"/>
          <w:bCs/>
          <w:sz w:val="24"/>
          <w:szCs w:val="24"/>
          <w:lang w:val="bs-Latn-BA"/>
        </w:rPr>
      </w:pPr>
      <w:r>
        <w:rPr>
          <w:rFonts w:hint="default"/>
          <w:b w:val="0"/>
          <w:bCs/>
          <w:sz w:val="24"/>
          <w:szCs w:val="24"/>
          <w:lang w:val="bs-Latn-BA"/>
        </w:rPr>
        <w:drawing>
          <wp:inline distT="0" distB="0" distL="114300" distR="114300">
            <wp:extent cx="3086735" cy="2143125"/>
            <wp:effectExtent l="0" t="0" r="18415" b="9525"/>
            <wp:docPr id="14" name="Picture 14" descr="diz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z4"/>
                    <pic:cNvPicPr>
                      <a:picLocks noChangeAspect="1"/>
                    </pic:cNvPicPr>
                  </pic:nvPicPr>
                  <pic:blipFill>
                    <a:blip r:embed="rId18"/>
                    <a:stretch>
                      <a:fillRect/>
                    </a:stretch>
                  </pic:blipFill>
                  <pic:spPr>
                    <a:xfrm>
                      <a:off x="0" y="0"/>
                      <a:ext cx="3086735" cy="2143125"/>
                    </a:xfrm>
                    <a:prstGeom prst="rect">
                      <a:avLst/>
                    </a:prstGeom>
                  </pic:spPr>
                </pic:pic>
              </a:graphicData>
            </a:graphic>
          </wp:inline>
        </w:drawing>
      </w:r>
    </w:p>
    <w:p>
      <w:pPr>
        <w:spacing w:afterLines="50"/>
        <w:jc w:val="center"/>
        <w:rPr>
          <w:rFonts w:hint="default"/>
          <w:b w:val="0"/>
          <w:bCs/>
          <w:sz w:val="24"/>
          <w:szCs w:val="24"/>
          <w:lang w:val="bs-Latn-BA"/>
        </w:rPr>
      </w:pPr>
      <w:r>
        <w:rPr>
          <w:rFonts w:hint="default"/>
          <w:b w:val="0"/>
          <w:bCs/>
          <w:sz w:val="24"/>
          <w:szCs w:val="24"/>
          <w:lang w:val="bs-Latn-BA"/>
        </w:rPr>
        <w:t>Slika 15. Skinuti visokotlačne ubrizgače</w:t>
      </w:r>
      <w:r>
        <w:rPr>
          <w:rFonts w:hint="default"/>
          <w:b w:val="0"/>
          <w:bCs/>
          <w:sz w:val="24"/>
          <w:szCs w:val="24"/>
          <w:lang w:val="en-US"/>
        </w:rPr>
        <w:t xml:space="preserve"> </w:t>
      </w:r>
      <w:r>
        <w:rPr>
          <w:b w:val="0"/>
          <w:bCs/>
          <w:lang w:val="en-US"/>
        </w:rPr>
        <w:t>[16]</w:t>
      </w:r>
    </w:p>
    <w:p>
      <w:pPr>
        <w:spacing w:afterLines="50"/>
        <w:jc w:val="both"/>
        <w:rPr>
          <w:rFonts w:hint="default"/>
          <w:b w:val="0"/>
          <w:bCs/>
          <w:sz w:val="24"/>
          <w:szCs w:val="24"/>
          <w:lang w:val="bs-Latn-BA"/>
        </w:rPr>
      </w:pPr>
      <w:r>
        <w:rPr>
          <w:rFonts w:hint="default"/>
          <w:b w:val="0"/>
          <w:bCs/>
          <w:sz w:val="24"/>
          <w:szCs w:val="24"/>
          <w:lang w:val="bs-Latn-BA"/>
        </w:rPr>
        <w:t>Ručicu mjenjača staviti u neutralni položaj.</w:t>
      </w:r>
    </w:p>
    <w:p>
      <w:pPr>
        <w:spacing w:afterLines="50"/>
        <w:jc w:val="center"/>
        <w:rPr>
          <w:rFonts w:hint="default"/>
          <w:b w:val="0"/>
          <w:bCs/>
          <w:sz w:val="24"/>
          <w:szCs w:val="24"/>
          <w:lang w:val="bs-Latn-BA"/>
        </w:rPr>
      </w:pPr>
      <w:r>
        <w:rPr>
          <w:rFonts w:hint="default"/>
          <w:b w:val="0"/>
          <w:bCs/>
          <w:sz w:val="24"/>
          <w:szCs w:val="24"/>
          <w:lang w:val="bs-Latn-BA"/>
        </w:rPr>
        <w:drawing>
          <wp:inline distT="0" distB="0" distL="114300" distR="114300">
            <wp:extent cx="3058160" cy="2219325"/>
            <wp:effectExtent l="0" t="0" r="8890" b="9525"/>
            <wp:docPr id="15" name="Picture 15" descr="diz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z5"/>
                    <pic:cNvPicPr>
                      <a:picLocks noChangeAspect="1"/>
                    </pic:cNvPicPr>
                  </pic:nvPicPr>
                  <pic:blipFill>
                    <a:blip r:embed="rId19"/>
                    <a:stretch>
                      <a:fillRect/>
                    </a:stretch>
                  </pic:blipFill>
                  <pic:spPr>
                    <a:xfrm>
                      <a:off x="0" y="0"/>
                      <a:ext cx="3058160" cy="2219325"/>
                    </a:xfrm>
                    <a:prstGeom prst="rect">
                      <a:avLst/>
                    </a:prstGeom>
                  </pic:spPr>
                </pic:pic>
              </a:graphicData>
            </a:graphic>
          </wp:inline>
        </w:drawing>
      </w:r>
    </w:p>
    <w:p>
      <w:pPr>
        <w:spacing w:afterLines="50"/>
        <w:jc w:val="center"/>
        <w:rPr>
          <w:rFonts w:hint="default"/>
          <w:b w:val="0"/>
          <w:bCs/>
          <w:sz w:val="24"/>
          <w:szCs w:val="24"/>
          <w:lang w:val="bs-Latn-BA"/>
        </w:rPr>
      </w:pPr>
      <w:r>
        <w:rPr>
          <w:rFonts w:hint="default"/>
          <w:b w:val="0"/>
          <w:bCs/>
          <w:sz w:val="24"/>
          <w:szCs w:val="24"/>
          <w:lang w:val="bs-Latn-BA"/>
        </w:rPr>
        <w:t>Slika 16. Pozicionirati ručicu mjenjača u neutralni položaj</w:t>
      </w:r>
      <w:r>
        <w:rPr>
          <w:rFonts w:hint="default"/>
          <w:b w:val="0"/>
          <w:bCs/>
          <w:sz w:val="24"/>
          <w:szCs w:val="24"/>
          <w:lang w:val="en-US"/>
        </w:rPr>
        <w:t xml:space="preserve"> </w:t>
      </w:r>
      <w:r>
        <w:rPr>
          <w:b w:val="0"/>
          <w:bCs/>
          <w:lang w:val="en-US"/>
        </w:rPr>
        <w:t>[16]</w:t>
      </w:r>
    </w:p>
    <w:p>
      <w:pPr>
        <w:spacing w:afterLines="50"/>
        <w:jc w:val="both"/>
        <w:rPr>
          <w:rFonts w:hint="default"/>
          <w:b w:val="0"/>
          <w:bCs/>
          <w:sz w:val="24"/>
          <w:szCs w:val="24"/>
          <w:lang w:val="bs-Latn-BA"/>
        </w:rPr>
      </w:pPr>
      <w:r>
        <w:rPr>
          <w:rFonts w:hint="default"/>
          <w:b w:val="0"/>
          <w:bCs/>
          <w:sz w:val="24"/>
          <w:szCs w:val="24"/>
          <w:lang w:val="bs-Latn-BA"/>
        </w:rPr>
        <w:t>U sljedećem koraku pokrenuti motor elektropokretačem, i tako držati desetak sekundi. Kao i kod Otto motora to se radi iz dva razloga: zbog ispuhivanja nečistoća koje se mogu nakupiti u prostoru oko ubrizgača i da se podigne pritisak ulja i tako prvi cilindar ima jednake uslove mjerenja kao i preostali cilindri.</w:t>
      </w:r>
    </w:p>
    <w:p>
      <w:pPr>
        <w:spacing w:afterLines="50"/>
        <w:jc w:val="center"/>
        <w:rPr>
          <w:rFonts w:hint="default"/>
          <w:b w:val="0"/>
          <w:bCs/>
          <w:sz w:val="24"/>
          <w:szCs w:val="24"/>
          <w:lang w:val="bs-Latn-BA"/>
        </w:rPr>
      </w:pPr>
      <w:r>
        <w:rPr>
          <w:rFonts w:hint="default"/>
          <w:b w:val="0"/>
          <w:bCs/>
          <w:sz w:val="24"/>
          <w:szCs w:val="24"/>
          <w:lang w:val="bs-Latn-BA"/>
        </w:rPr>
        <w:drawing>
          <wp:inline distT="0" distB="0" distL="114300" distR="114300">
            <wp:extent cx="3134360" cy="2066925"/>
            <wp:effectExtent l="0" t="0" r="8890" b="9525"/>
            <wp:docPr id="16" name="Picture 16" descr="diz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z6"/>
                    <pic:cNvPicPr>
                      <a:picLocks noChangeAspect="1"/>
                    </pic:cNvPicPr>
                  </pic:nvPicPr>
                  <pic:blipFill>
                    <a:blip r:embed="rId20"/>
                    <a:stretch>
                      <a:fillRect/>
                    </a:stretch>
                  </pic:blipFill>
                  <pic:spPr>
                    <a:xfrm>
                      <a:off x="0" y="0"/>
                      <a:ext cx="3134360" cy="2066925"/>
                    </a:xfrm>
                    <a:prstGeom prst="rect">
                      <a:avLst/>
                    </a:prstGeom>
                  </pic:spPr>
                </pic:pic>
              </a:graphicData>
            </a:graphic>
          </wp:inline>
        </w:drawing>
      </w:r>
    </w:p>
    <w:p>
      <w:pPr>
        <w:spacing w:afterLines="50"/>
        <w:jc w:val="center"/>
        <w:rPr>
          <w:rFonts w:hint="default"/>
          <w:b w:val="0"/>
          <w:bCs/>
          <w:sz w:val="24"/>
          <w:szCs w:val="24"/>
          <w:lang w:val="bs-Latn-BA"/>
        </w:rPr>
      </w:pPr>
      <w:r>
        <w:rPr>
          <w:rFonts w:hint="default"/>
          <w:b w:val="0"/>
          <w:bCs/>
          <w:sz w:val="24"/>
          <w:szCs w:val="24"/>
          <w:lang w:val="bs-Latn-BA"/>
        </w:rPr>
        <w:t>Slika 17. Pokrenuti motor elektropokretačem</w:t>
      </w:r>
      <w:r>
        <w:rPr>
          <w:rFonts w:hint="default"/>
          <w:b w:val="0"/>
          <w:bCs/>
          <w:sz w:val="24"/>
          <w:szCs w:val="24"/>
          <w:lang w:val="en-US"/>
        </w:rPr>
        <w:t xml:space="preserve"> </w:t>
      </w:r>
      <w:r>
        <w:rPr>
          <w:b w:val="0"/>
          <w:bCs/>
          <w:lang w:val="en-US"/>
        </w:rPr>
        <w:t>[16]</w:t>
      </w:r>
    </w:p>
    <w:p>
      <w:pPr>
        <w:spacing w:afterLines="50"/>
        <w:jc w:val="both"/>
        <w:rPr>
          <w:rFonts w:hint="default"/>
          <w:b w:val="0"/>
          <w:bCs/>
          <w:sz w:val="24"/>
          <w:szCs w:val="24"/>
          <w:lang w:val="bs-Latn-BA"/>
        </w:rPr>
      </w:pPr>
      <w:r>
        <w:rPr>
          <w:rFonts w:hint="default"/>
          <w:b w:val="0"/>
          <w:bCs/>
          <w:sz w:val="24"/>
          <w:szCs w:val="24"/>
          <w:lang w:val="bs-Latn-BA"/>
        </w:rPr>
        <w:t xml:space="preserve">Osmi korak je montiranje odgovarajućeg adaptera na mjesto ubrizgača. Pri tome paziti da adapter po obliku i dimenzijama odgovara skinutom ubrizgaču. </w:t>
      </w:r>
    </w:p>
    <w:p>
      <w:pPr>
        <w:spacing w:afterLines="50"/>
        <w:jc w:val="center"/>
        <w:rPr>
          <w:rFonts w:hint="default"/>
          <w:b w:val="0"/>
          <w:bCs/>
          <w:sz w:val="24"/>
          <w:szCs w:val="24"/>
          <w:lang w:val="bs-Latn-BA"/>
        </w:rPr>
      </w:pPr>
      <w:r>
        <w:rPr>
          <w:rFonts w:hint="default"/>
          <w:b w:val="0"/>
          <w:bCs/>
          <w:sz w:val="24"/>
          <w:szCs w:val="24"/>
          <w:lang w:val="bs-Latn-BA"/>
        </w:rPr>
        <w:drawing>
          <wp:inline distT="0" distB="0" distL="114300" distR="114300">
            <wp:extent cx="3162935" cy="2219325"/>
            <wp:effectExtent l="0" t="0" r="18415" b="9525"/>
            <wp:docPr id="17" name="Picture 17" descr="diz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z7"/>
                    <pic:cNvPicPr>
                      <a:picLocks noChangeAspect="1"/>
                    </pic:cNvPicPr>
                  </pic:nvPicPr>
                  <pic:blipFill>
                    <a:blip r:embed="rId21"/>
                    <a:stretch>
                      <a:fillRect/>
                    </a:stretch>
                  </pic:blipFill>
                  <pic:spPr>
                    <a:xfrm>
                      <a:off x="0" y="0"/>
                      <a:ext cx="3162935" cy="2219325"/>
                    </a:xfrm>
                    <a:prstGeom prst="rect">
                      <a:avLst/>
                    </a:prstGeom>
                  </pic:spPr>
                </pic:pic>
              </a:graphicData>
            </a:graphic>
          </wp:inline>
        </w:drawing>
      </w:r>
    </w:p>
    <w:p>
      <w:pPr>
        <w:spacing w:afterLines="50"/>
        <w:jc w:val="center"/>
        <w:rPr>
          <w:rFonts w:hint="default"/>
          <w:b w:val="0"/>
          <w:bCs/>
          <w:sz w:val="24"/>
          <w:szCs w:val="24"/>
          <w:lang w:val="bs-Latn-BA"/>
        </w:rPr>
      </w:pPr>
      <w:r>
        <w:rPr>
          <w:rFonts w:hint="default"/>
          <w:b w:val="0"/>
          <w:bCs/>
          <w:sz w:val="24"/>
          <w:szCs w:val="24"/>
          <w:lang w:val="bs-Latn-BA"/>
        </w:rPr>
        <w:t>Slika 18. Montirati adapter</w:t>
      </w:r>
      <w:r>
        <w:rPr>
          <w:rFonts w:hint="default"/>
          <w:b w:val="0"/>
          <w:bCs/>
          <w:sz w:val="24"/>
          <w:szCs w:val="24"/>
          <w:lang w:val="en-US"/>
        </w:rPr>
        <w:t xml:space="preserve"> </w:t>
      </w:r>
      <w:r>
        <w:rPr>
          <w:b w:val="0"/>
          <w:bCs/>
          <w:lang w:val="en-US"/>
        </w:rPr>
        <w:t>[16]</w:t>
      </w:r>
    </w:p>
    <w:p>
      <w:pPr>
        <w:spacing w:afterLines="50"/>
        <w:jc w:val="both"/>
        <w:rPr>
          <w:rFonts w:hint="default"/>
          <w:b w:val="0"/>
          <w:bCs/>
          <w:sz w:val="24"/>
          <w:szCs w:val="24"/>
          <w:lang w:val="bs-Latn-BA"/>
        </w:rPr>
      </w:pPr>
      <w:r>
        <w:rPr>
          <w:rFonts w:hint="default"/>
          <w:b w:val="0"/>
          <w:bCs/>
          <w:sz w:val="24"/>
          <w:szCs w:val="24"/>
          <w:lang w:val="bs-Latn-BA"/>
        </w:rPr>
        <w:t xml:space="preserve">Deveti korak je montaža priključka na adapter. </w:t>
      </w:r>
    </w:p>
    <w:p>
      <w:pPr>
        <w:spacing w:afterLines="50"/>
        <w:jc w:val="center"/>
        <w:rPr>
          <w:rFonts w:hint="default"/>
          <w:b w:val="0"/>
          <w:bCs/>
          <w:sz w:val="24"/>
          <w:szCs w:val="24"/>
          <w:lang w:val="bs-Latn-BA"/>
        </w:rPr>
      </w:pPr>
      <w:r>
        <w:rPr>
          <w:rFonts w:hint="default"/>
          <w:b w:val="0"/>
          <w:bCs/>
          <w:sz w:val="24"/>
          <w:szCs w:val="24"/>
          <w:lang w:val="bs-Latn-BA"/>
        </w:rPr>
        <w:drawing>
          <wp:inline distT="0" distB="0" distL="114300" distR="114300">
            <wp:extent cx="3058160" cy="2133600"/>
            <wp:effectExtent l="0" t="0" r="8890" b="0"/>
            <wp:docPr id="18" name="Picture 18" descr="diz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z8"/>
                    <pic:cNvPicPr>
                      <a:picLocks noChangeAspect="1"/>
                    </pic:cNvPicPr>
                  </pic:nvPicPr>
                  <pic:blipFill>
                    <a:blip r:embed="rId22"/>
                    <a:stretch>
                      <a:fillRect/>
                    </a:stretch>
                  </pic:blipFill>
                  <pic:spPr>
                    <a:xfrm>
                      <a:off x="0" y="0"/>
                      <a:ext cx="3058160" cy="2133600"/>
                    </a:xfrm>
                    <a:prstGeom prst="rect">
                      <a:avLst/>
                    </a:prstGeom>
                  </pic:spPr>
                </pic:pic>
              </a:graphicData>
            </a:graphic>
          </wp:inline>
        </w:drawing>
      </w:r>
    </w:p>
    <w:p>
      <w:pPr>
        <w:spacing w:afterLines="50"/>
        <w:jc w:val="center"/>
        <w:rPr>
          <w:rFonts w:hint="default"/>
          <w:b w:val="0"/>
          <w:bCs/>
          <w:sz w:val="24"/>
          <w:szCs w:val="24"/>
          <w:lang w:val="bs-Latn-BA"/>
        </w:rPr>
      </w:pPr>
      <w:r>
        <w:rPr>
          <w:rFonts w:hint="default"/>
          <w:b w:val="0"/>
          <w:bCs/>
          <w:sz w:val="24"/>
          <w:szCs w:val="24"/>
          <w:lang w:val="bs-Latn-BA"/>
        </w:rPr>
        <w:t>Slika 19. Montirati priključak</w:t>
      </w:r>
      <w:r>
        <w:rPr>
          <w:rFonts w:hint="default"/>
          <w:b w:val="0"/>
          <w:bCs/>
          <w:sz w:val="24"/>
          <w:szCs w:val="24"/>
          <w:lang w:val="en-US"/>
        </w:rPr>
        <w:t xml:space="preserve"> </w:t>
      </w:r>
      <w:r>
        <w:rPr>
          <w:b w:val="0"/>
          <w:bCs/>
          <w:lang w:val="en-US"/>
        </w:rPr>
        <w:t>[16]</w:t>
      </w:r>
    </w:p>
    <w:p>
      <w:pPr>
        <w:spacing w:afterLines="50"/>
        <w:jc w:val="left"/>
        <w:rPr>
          <w:rFonts w:hint="default"/>
          <w:b w:val="0"/>
          <w:bCs/>
          <w:sz w:val="24"/>
          <w:szCs w:val="24"/>
          <w:lang w:val="bs-Latn-BA"/>
        </w:rPr>
      </w:pPr>
      <w:r>
        <w:rPr>
          <w:rFonts w:hint="default"/>
          <w:b w:val="0"/>
          <w:bCs/>
          <w:sz w:val="24"/>
          <w:szCs w:val="24"/>
          <w:lang w:val="bs-Latn-BA"/>
        </w:rPr>
        <w:t>Sljedeće što treba napraviti jeste montaža instrumenta.</w:t>
      </w:r>
    </w:p>
    <w:p>
      <w:pPr>
        <w:spacing w:afterLines="50"/>
        <w:jc w:val="center"/>
        <w:rPr>
          <w:rFonts w:hint="default"/>
          <w:b w:val="0"/>
          <w:bCs/>
          <w:sz w:val="24"/>
          <w:szCs w:val="24"/>
          <w:lang w:val="bs-Latn-BA"/>
        </w:rPr>
      </w:pPr>
      <w:r>
        <w:rPr>
          <w:rFonts w:hint="default"/>
          <w:b w:val="0"/>
          <w:bCs/>
          <w:sz w:val="24"/>
          <w:szCs w:val="24"/>
          <w:lang w:val="bs-Latn-BA"/>
        </w:rPr>
        <w:drawing>
          <wp:inline distT="0" distB="0" distL="114300" distR="114300">
            <wp:extent cx="3048635" cy="2114550"/>
            <wp:effectExtent l="0" t="0" r="18415" b="0"/>
            <wp:docPr id="22" name="Picture 22" descr="diz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z9"/>
                    <pic:cNvPicPr>
                      <a:picLocks noChangeAspect="1"/>
                    </pic:cNvPicPr>
                  </pic:nvPicPr>
                  <pic:blipFill>
                    <a:blip r:embed="rId23"/>
                    <a:stretch>
                      <a:fillRect/>
                    </a:stretch>
                  </pic:blipFill>
                  <pic:spPr>
                    <a:xfrm>
                      <a:off x="0" y="0"/>
                      <a:ext cx="3048635" cy="2114550"/>
                    </a:xfrm>
                    <a:prstGeom prst="rect">
                      <a:avLst/>
                    </a:prstGeom>
                  </pic:spPr>
                </pic:pic>
              </a:graphicData>
            </a:graphic>
          </wp:inline>
        </w:drawing>
      </w:r>
    </w:p>
    <w:p>
      <w:pPr>
        <w:spacing w:afterLines="50"/>
        <w:jc w:val="center"/>
        <w:rPr>
          <w:rFonts w:hint="default"/>
          <w:b w:val="0"/>
          <w:bCs/>
          <w:sz w:val="24"/>
          <w:szCs w:val="24"/>
          <w:lang w:val="bs-Latn-BA"/>
        </w:rPr>
      </w:pPr>
      <w:r>
        <w:rPr>
          <w:rFonts w:hint="default"/>
          <w:b w:val="0"/>
          <w:bCs/>
          <w:sz w:val="24"/>
          <w:szCs w:val="24"/>
          <w:lang w:val="bs-Latn-BA"/>
        </w:rPr>
        <w:t xml:space="preserve">Slika 20. Spojiti instrument </w:t>
      </w:r>
      <w:r>
        <w:rPr>
          <w:b w:val="0"/>
          <w:bCs/>
          <w:lang w:val="en-US"/>
        </w:rPr>
        <w:t>[16]</w:t>
      </w:r>
    </w:p>
    <w:p>
      <w:pPr>
        <w:spacing w:afterLines="50"/>
        <w:jc w:val="both"/>
        <w:rPr>
          <w:rFonts w:hint="default"/>
          <w:b w:val="0"/>
          <w:bCs/>
          <w:sz w:val="24"/>
          <w:szCs w:val="24"/>
          <w:lang w:val="bs-Latn-BA"/>
        </w:rPr>
      </w:pPr>
      <w:r>
        <w:rPr>
          <w:rFonts w:hint="default"/>
          <w:b w:val="0"/>
          <w:bCs/>
          <w:sz w:val="24"/>
          <w:szCs w:val="24"/>
          <w:lang w:val="bs-Latn-BA"/>
        </w:rPr>
        <w:t xml:space="preserve">Da bi se izvršilo mjerenje potrebno je pokrenuti motor elektropokretačem i držati dok se kazaljka ne zaustavi. To obično traje desetak sekundi. Mjerenje se vrši bez stiskanja papučice gasa. </w:t>
      </w:r>
    </w:p>
    <w:p>
      <w:pPr>
        <w:spacing w:afterLines="50"/>
        <w:jc w:val="center"/>
        <w:rPr>
          <w:rFonts w:hint="default"/>
          <w:b w:val="0"/>
          <w:bCs/>
          <w:sz w:val="24"/>
          <w:szCs w:val="24"/>
          <w:lang w:val="bs-Latn-BA"/>
        </w:rPr>
      </w:pPr>
      <w:r>
        <w:rPr>
          <w:rFonts w:hint="default"/>
          <w:b w:val="0"/>
          <w:bCs/>
          <w:sz w:val="24"/>
          <w:szCs w:val="24"/>
          <w:lang w:val="bs-Latn-BA"/>
        </w:rPr>
        <w:drawing>
          <wp:inline distT="0" distB="0" distL="114300" distR="114300">
            <wp:extent cx="3115310" cy="2152650"/>
            <wp:effectExtent l="0" t="0" r="8890" b="0"/>
            <wp:docPr id="25" name="Picture 25" descr="diz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z11"/>
                    <pic:cNvPicPr>
                      <a:picLocks noChangeAspect="1"/>
                    </pic:cNvPicPr>
                  </pic:nvPicPr>
                  <pic:blipFill>
                    <a:blip r:embed="rId24"/>
                    <a:stretch>
                      <a:fillRect/>
                    </a:stretch>
                  </pic:blipFill>
                  <pic:spPr>
                    <a:xfrm>
                      <a:off x="0" y="0"/>
                      <a:ext cx="3115310" cy="2152650"/>
                    </a:xfrm>
                    <a:prstGeom prst="rect">
                      <a:avLst/>
                    </a:prstGeom>
                  </pic:spPr>
                </pic:pic>
              </a:graphicData>
            </a:graphic>
          </wp:inline>
        </w:drawing>
      </w:r>
    </w:p>
    <w:p>
      <w:pPr>
        <w:spacing w:afterLines="50"/>
        <w:jc w:val="center"/>
        <w:rPr>
          <w:rFonts w:hint="default"/>
          <w:b w:val="0"/>
          <w:bCs/>
          <w:sz w:val="24"/>
          <w:szCs w:val="24"/>
          <w:lang w:val="bs-Latn-BA"/>
        </w:rPr>
      </w:pPr>
      <w:r>
        <w:rPr>
          <w:rFonts w:hint="default"/>
          <w:b w:val="0"/>
          <w:bCs/>
          <w:sz w:val="24"/>
          <w:szCs w:val="24"/>
          <w:lang w:val="bs-Latn-BA"/>
        </w:rPr>
        <w:t xml:space="preserve">Slika 21. Mjerenje </w:t>
      </w:r>
      <w:r>
        <w:rPr>
          <w:b w:val="0"/>
          <w:bCs/>
          <w:lang w:val="en-US"/>
        </w:rPr>
        <w:t>[16]</w:t>
      </w:r>
    </w:p>
    <w:p>
      <w:pPr>
        <w:spacing w:afterLines="50"/>
        <w:jc w:val="both"/>
        <w:rPr>
          <w:rFonts w:hint="default"/>
          <w:b w:val="0"/>
          <w:bCs/>
          <w:sz w:val="24"/>
          <w:szCs w:val="24"/>
          <w:lang w:val="bs-Latn-BA"/>
        </w:rPr>
      </w:pPr>
      <w:r>
        <w:rPr>
          <w:rFonts w:hint="default"/>
          <w:b w:val="0"/>
          <w:bCs/>
          <w:sz w:val="24"/>
          <w:szCs w:val="24"/>
          <w:lang w:val="bs-Latn-BA"/>
        </w:rPr>
        <w:t xml:space="preserve">Zadnji korak je ujedno  i završetak mjerenja. Da bi se mogao izvaditi instrument potrebno ga je najprije odzračiti sa dugmetom za odzračivanje. </w:t>
      </w:r>
    </w:p>
    <w:p>
      <w:pPr>
        <w:spacing w:afterLines="50"/>
        <w:jc w:val="center"/>
        <w:rPr>
          <w:rFonts w:hint="default"/>
          <w:b w:val="0"/>
          <w:bCs/>
          <w:sz w:val="24"/>
          <w:szCs w:val="24"/>
          <w:lang w:val="bs-Latn-BA"/>
        </w:rPr>
      </w:pPr>
      <w:r>
        <w:rPr>
          <w:rFonts w:hint="default"/>
          <w:b w:val="0"/>
          <w:bCs/>
          <w:sz w:val="24"/>
          <w:szCs w:val="24"/>
          <w:lang w:val="bs-Latn-BA"/>
        </w:rPr>
        <w:drawing>
          <wp:inline distT="0" distB="0" distL="114300" distR="114300">
            <wp:extent cx="3029585" cy="2133600"/>
            <wp:effectExtent l="0" t="0" r="18415" b="0"/>
            <wp:docPr id="24" name="Picture 24" descr="diz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z12"/>
                    <pic:cNvPicPr>
                      <a:picLocks noChangeAspect="1"/>
                    </pic:cNvPicPr>
                  </pic:nvPicPr>
                  <pic:blipFill>
                    <a:blip r:embed="rId25"/>
                    <a:stretch>
                      <a:fillRect/>
                    </a:stretch>
                  </pic:blipFill>
                  <pic:spPr>
                    <a:xfrm>
                      <a:off x="0" y="0"/>
                      <a:ext cx="3029585" cy="2133600"/>
                    </a:xfrm>
                    <a:prstGeom prst="rect">
                      <a:avLst/>
                    </a:prstGeom>
                  </pic:spPr>
                </pic:pic>
              </a:graphicData>
            </a:graphic>
          </wp:inline>
        </w:drawing>
      </w:r>
    </w:p>
    <w:p>
      <w:pPr>
        <w:spacing w:afterLines="50"/>
        <w:jc w:val="center"/>
        <w:rPr>
          <w:rFonts w:hint="default"/>
          <w:b w:val="0"/>
          <w:bCs/>
          <w:sz w:val="24"/>
          <w:szCs w:val="24"/>
          <w:lang w:val="bs-Latn-BA"/>
        </w:rPr>
      </w:pPr>
      <w:r>
        <w:rPr>
          <w:rFonts w:hint="default"/>
          <w:b w:val="0"/>
          <w:bCs/>
          <w:sz w:val="24"/>
          <w:szCs w:val="24"/>
          <w:lang w:val="bs-Latn-BA"/>
        </w:rPr>
        <w:t>Slika 22. Završetak mjerenja, odzračivanje  i vađenje instrumenta</w:t>
      </w:r>
      <w:r>
        <w:rPr>
          <w:rFonts w:hint="default"/>
          <w:b w:val="0"/>
          <w:bCs/>
          <w:sz w:val="24"/>
          <w:szCs w:val="24"/>
          <w:lang w:val="en-US"/>
        </w:rPr>
        <w:t xml:space="preserve"> </w:t>
      </w:r>
      <w:r>
        <w:rPr>
          <w:b w:val="0"/>
          <w:bCs/>
          <w:lang w:val="en-US"/>
        </w:rPr>
        <w:t>[16]</w:t>
      </w:r>
    </w:p>
    <w:p>
      <w:pPr>
        <w:spacing w:afterLines="50"/>
        <w:jc w:val="both"/>
        <w:rPr>
          <w:rFonts w:hint="default"/>
          <w:b w:val="0"/>
          <w:bCs/>
          <w:sz w:val="24"/>
          <w:szCs w:val="24"/>
          <w:lang w:val="bs-Latn-BA"/>
        </w:rPr>
      </w:pPr>
      <w:r>
        <w:rPr>
          <w:rFonts w:hint="default"/>
          <w:b w:val="0"/>
          <w:bCs/>
          <w:sz w:val="24"/>
          <w:szCs w:val="24"/>
          <w:lang w:val="bs-Latn-BA"/>
        </w:rPr>
        <w:t xml:space="preserve">Za mjerenje sljedećeg cilindra potrebno je kliknuti jednom dugme koje prebacuje držač kartice i karticu u položaj “2”. Za nastavak mjerenja opet ponoviti sve korake. </w:t>
      </w:r>
    </w:p>
    <w:p>
      <w:pPr>
        <w:spacing w:afterLines="50"/>
        <w:jc w:val="center"/>
        <w:rPr>
          <w:rFonts w:hint="default"/>
          <w:b w:val="0"/>
          <w:bCs/>
          <w:sz w:val="24"/>
          <w:szCs w:val="24"/>
          <w:lang w:val="bs-Latn-BA"/>
        </w:rPr>
      </w:pPr>
      <w:r>
        <w:rPr>
          <w:rFonts w:hint="default"/>
          <w:b w:val="0"/>
          <w:bCs/>
          <w:sz w:val="24"/>
          <w:szCs w:val="24"/>
          <w:lang w:val="bs-Latn-BA"/>
        </w:rPr>
        <w:drawing>
          <wp:inline distT="0" distB="0" distL="114300" distR="114300">
            <wp:extent cx="2972435" cy="2057400"/>
            <wp:effectExtent l="0" t="0" r="18415" b="0"/>
            <wp:docPr id="26" name="Picture 26" descr="diz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z13"/>
                    <pic:cNvPicPr>
                      <a:picLocks noChangeAspect="1"/>
                    </pic:cNvPicPr>
                  </pic:nvPicPr>
                  <pic:blipFill>
                    <a:blip r:embed="rId26"/>
                    <a:stretch>
                      <a:fillRect/>
                    </a:stretch>
                  </pic:blipFill>
                  <pic:spPr>
                    <a:xfrm>
                      <a:off x="0" y="0"/>
                      <a:ext cx="2972435" cy="2057400"/>
                    </a:xfrm>
                    <a:prstGeom prst="rect">
                      <a:avLst/>
                    </a:prstGeom>
                  </pic:spPr>
                </pic:pic>
              </a:graphicData>
            </a:graphic>
          </wp:inline>
        </w:drawing>
      </w:r>
    </w:p>
    <w:p>
      <w:pPr>
        <w:spacing w:afterLines="50"/>
        <w:jc w:val="center"/>
        <w:rPr>
          <w:rFonts w:hint="default"/>
          <w:b w:val="0"/>
          <w:bCs/>
          <w:sz w:val="24"/>
          <w:szCs w:val="24"/>
          <w:lang w:val="bs-Latn-BA"/>
        </w:rPr>
      </w:pPr>
      <w:r>
        <w:rPr>
          <w:rFonts w:hint="default"/>
          <w:b w:val="0"/>
          <w:bCs/>
          <w:sz w:val="24"/>
          <w:szCs w:val="24"/>
          <w:lang w:val="bs-Latn-BA"/>
        </w:rPr>
        <w:t>Slika 23. Kliknuti jednom za sljedeći cilindar i ponoviti postupak</w:t>
      </w:r>
      <w:r>
        <w:rPr>
          <w:rFonts w:hint="default"/>
          <w:b w:val="0"/>
          <w:bCs/>
          <w:sz w:val="24"/>
          <w:szCs w:val="24"/>
          <w:lang w:val="en-US"/>
        </w:rPr>
        <w:t xml:space="preserve"> </w:t>
      </w:r>
      <w:r>
        <w:rPr>
          <w:b w:val="0"/>
          <w:bCs/>
          <w:lang w:val="en-US"/>
        </w:rPr>
        <w:t>[16]</w:t>
      </w:r>
    </w:p>
    <w:p>
      <w:pPr>
        <w:spacing w:afterLines="50"/>
        <w:jc w:val="both"/>
        <w:rPr>
          <w:rFonts w:hint="default"/>
          <w:b w:val="0"/>
          <w:bCs/>
          <w:sz w:val="24"/>
          <w:szCs w:val="24"/>
          <w:lang w:val="bs-Latn-BA"/>
        </w:rPr>
      </w:pPr>
      <w:r>
        <w:rPr>
          <w:rFonts w:hint="default"/>
          <w:b w:val="0"/>
          <w:bCs/>
          <w:sz w:val="24"/>
          <w:szCs w:val="24"/>
          <w:lang w:val="bs-Latn-BA"/>
        </w:rPr>
        <w:t>Vrijeme trajanja mjerenja kod Dizel motora ovisno o pristupačnosti visokotlačnih ubrizgača ili grijača je od 30 minuta do 2 sata.</w:t>
      </w:r>
    </w:p>
    <w:p>
      <w:pPr>
        <w:spacing w:afterLines="50"/>
        <w:jc w:val="both"/>
        <w:rPr>
          <w:rFonts w:hint="default"/>
          <w:b/>
          <w:bCs w:val="0"/>
          <w:sz w:val="28"/>
          <w:szCs w:val="28"/>
          <w:lang w:val="bs-Latn-BA"/>
        </w:rPr>
      </w:pPr>
    </w:p>
    <w:p>
      <w:pPr>
        <w:spacing w:afterLines="50"/>
        <w:jc w:val="both"/>
        <w:rPr>
          <w:rFonts w:hint="default"/>
          <w:b/>
          <w:bCs w:val="0"/>
          <w:sz w:val="28"/>
          <w:szCs w:val="28"/>
          <w:lang w:val="bs-Latn-BA"/>
        </w:rPr>
      </w:pPr>
      <w:r>
        <w:rPr>
          <w:rFonts w:hint="default"/>
          <w:b/>
          <w:bCs w:val="0"/>
          <w:sz w:val="28"/>
          <w:szCs w:val="28"/>
          <w:lang w:val="bs-Latn-BA"/>
        </w:rPr>
        <w:t>Moguća mjesta gubitka pritiska u cilindru</w:t>
      </w:r>
    </w:p>
    <w:p>
      <w:pPr>
        <w:spacing w:afterLines="50"/>
        <w:jc w:val="both"/>
        <w:rPr>
          <w:rFonts w:hint="default"/>
          <w:b w:val="0"/>
          <w:bCs/>
          <w:sz w:val="24"/>
          <w:szCs w:val="24"/>
          <w:lang w:val="bs-Latn-BA"/>
        </w:rPr>
      </w:pPr>
      <w:r>
        <w:rPr>
          <w:rFonts w:hint="default"/>
          <w:b w:val="0"/>
          <w:bCs/>
          <w:sz w:val="24"/>
          <w:szCs w:val="24"/>
          <w:lang w:val="bs-Latn-BA"/>
        </w:rPr>
        <w:t>Dva glavna mjesta kroz koja odlazi sabijena smjesa pri kompresiji su klipni prstenovi i ventili. Moguć je i gubitak kroz izgoreni klip ili puknute klipne prstenove te oštećenu brtvu glave motora, u tom slučaju je obavezno skidanje glave motora.</w:t>
      </w:r>
    </w:p>
    <w:p>
      <w:pPr>
        <w:spacing w:afterLines="50"/>
        <w:jc w:val="both"/>
        <w:rPr>
          <w:rFonts w:hint="default"/>
          <w:b w:val="0"/>
          <w:bCs/>
          <w:sz w:val="24"/>
          <w:szCs w:val="24"/>
          <w:lang w:val="bs-Latn-BA"/>
        </w:rPr>
      </w:pPr>
    </w:p>
    <w:p>
      <w:pPr>
        <w:spacing w:afterLines="50"/>
        <w:jc w:val="both"/>
        <w:rPr>
          <w:rFonts w:hint="default"/>
          <w:b/>
          <w:bCs w:val="0"/>
          <w:sz w:val="28"/>
          <w:szCs w:val="28"/>
          <w:lang w:val="bs-Latn-BA"/>
        </w:rPr>
      </w:pPr>
      <w:r>
        <w:rPr>
          <w:rFonts w:hint="default"/>
          <w:b/>
          <w:bCs w:val="0"/>
          <w:sz w:val="28"/>
          <w:szCs w:val="28"/>
          <w:lang w:val="bs-Latn-BA"/>
        </w:rPr>
        <w:t>Gubitak pritiska kroz klipne prstenove</w:t>
      </w:r>
    </w:p>
    <w:p>
      <w:pPr>
        <w:spacing w:afterLines="50"/>
        <w:jc w:val="both"/>
        <w:rPr>
          <w:rFonts w:hint="default"/>
          <w:b w:val="0"/>
          <w:bCs/>
          <w:sz w:val="24"/>
          <w:szCs w:val="24"/>
          <w:lang w:val="bs-Latn-BA"/>
        </w:rPr>
      </w:pPr>
      <w:r>
        <w:rPr>
          <w:rFonts w:hint="default"/>
          <w:b w:val="0"/>
          <w:bCs/>
          <w:sz w:val="24"/>
          <w:szCs w:val="24"/>
          <w:lang w:val="bs-Latn-BA"/>
        </w:rPr>
        <w:t xml:space="preserve">Na slici su prikazani gubici smjese izmedju klipa i klipnih prstenova i zida cilindra. I kod najboljeg motora je normalan mali gubitak kroz klipne prstenove. Jednostavno zaptiva metal o metal, a klipni prstenovi su napravljeni u takvim tolerancijama da i pri radnoj temperaturi postoji određena zračnost u klipnim kanalima da bi prsten mogao normalno obavljati svoju funkciju zaptivanja sa cilindrom. </w:t>
      </w:r>
    </w:p>
    <w:p>
      <w:pPr>
        <w:spacing w:afterLines="50"/>
        <w:jc w:val="both"/>
        <w:rPr>
          <w:rFonts w:hint="default"/>
          <w:b w:val="0"/>
          <w:bCs/>
          <w:sz w:val="24"/>
          <w:szCs w:val="24"/>
          <w:lang w:val="bs-Latn-BA"/>
        </w:rPr>
      </w:pPr>
      <w:r>
        <w:rPr>
          <w:rFonts w:hint="default"/>
          <w:b w:val="0"/>
          <w:bCs/>
          <w:sz w:val="24"/>
          <w:szCs w:val="24"/>
          <w:lang w:val="bs-Latn-BA"/>
        </w:rPr>
        <w:t>Uzroci povećanja zračnosti mogu biti:</w:t>
      </w:r>
    </w:p>
    <w:p>
      <w:pPr>
        <w:spacing w:afterLines="50"/>
        <w:ind w:firstLine="700" w:firstLineChars="0"/>
        <w:jc w:val="both"/>
        <w:rPr>
          <w:rFonts w:hint="default"/>
          <w:b w:val="0"/>
          <w:bCs/>
          <w:sz w:val="24"/>
          <w:szCs w:val="24"/>
          <w:lang w:val="bs-Latn-BA"/>
        </w:rPr>
      </w:pPr>
      <w:r>
        <w:rPr>
          <w:rFonts w:hint="default"/>
          <w:b w:val="0"/>
          <w:bCs/>
          <w:sz w:val="24"/>
          <w:szCs w:val="24"/>
          <w:lang w:val="bs-Latn-BA"/>
        </w:rPr>
        <w:t>- istrošeni cilindar</w:t>
      </w:r>
    </w:p>
    <w:p>
      <w:pPr>
        <w:spacing w:afterLines="50"/>
        <w:ind w:firstLine="700" w:firstLineChars="0"/>
        <w:jc w:val="both"/>
        <w:rPr>
          <w:rFonts w:hint="default"/>
          <w:b w:val="0"/>
          <w:bCs/>
          <w:sz w:val="24"/>
          <w:szCs w:val="24"/>
          <w:lang w:val="bs-Latn-BA"/>
        </w:rPr>
      </w:pPr>
      <w:r>
        <w:rPr>
          <w:rFonts w:hint="default"/>
          <w:b w:val="0"/>
          <w:bCs/>
          <w:sz w:val="24"/>
          <w:szCs w:val="24"/>
          <w:lang w:val="bs-Latn-BA"/>
        </w:rPr>
        <w:t xml:space="preserve">- istrošeni prstenovi i </w:t>
      </w:r>
    </w:p>
    <w:p>
      <w:pPr>
        <w:spacing w:afterLines="50"/>
        <w:ind w:firstLine="700" w:firstLineChars="0"/>
        <w:jc w:val="both"/>
        <w:rPr>
          <w:rFonts w:hint="default"/>
          <w:b w:val="0"/>
          <w:bCs/>
          <w:sz w:val="24"/>
          <w:szCs w:val="24"/>
          <w:lang w:val="bs-Latn-BA"/>
        </w:rPr>
      </w:pPr>
      <w:r>
        <w:rPr>
          <w:rFonts w:hint="default"/>
          <w:b w:val="0"/>
          <w:bCs/>
          <w:sz w:val="24"/>
          <w:szCs w:val="24"/>
          <w:lang w:val="bs-Latn-BA"/>
        </w:rPr>
        <w:t>- istrošen cilindar i prstenovi.</w:t>
      </w:r>
    </w:p>
    <w:p>
      <w:pPr>
        <w:spacing w:afterLines="50"/>
        <w:ind w:firstLine="700" w:firstLineChars="0"/>
        <w:jc w:val="center"/>
        <w:rPr>
          <w:rFonts w:hint="default"/>
          <w:b w:val="0"/>
          <w:bCs/>
          <w:sz w:val="24"/>
          <w:szCs w:val="24"/>
          <w:lang w:val="bs-Latn-BA"/>
        </w:rPr>
      </w:pPr>
      <w:r>
        <w:rPr>
          <w:rFonts w:hint="default"/>
          <w:b w:val="0"/>
          <w:bCs/>
          <w:sz w:val="24"/>
          <w:szCs w:val="24"/>
          <w:lang w:val="bs-Latn-BA"/>
        </w:rPr>
        <w:drawing>
          <wp:inline distT="0" distB="0" distL="114300" distR="114300">
            <wp:extent cx="3305810" cy="3896360"/>
            <wp:effectExtent l="0" t="0" r="8890" b="8890"/>
            <wp:docPr id="28" name="Picture 28" descr="gubitak kroz prsten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ubitak kroz prstenove"/>
                    <pic:cNvPicPr>
                      <a:picLocks noChangeAspect="1"/>
                    </pic:cNvPicPr>
                  </pic:nvPicPr>
                  <pic:blipFill>
                    <a:blip r:embed="rId27"/>
                    <a:stretch>
                      <a:fillRect/>
                    </a:stretch>
                  </pic:blipFill>
                  <pic:spPr>
                    <a:xfrm>
                      <a:off x="0" y="0"/>
                      <a:ext cx="3305810" cy="3896360"/>
                    </a:xfrm>
                    <a:prstGeom prst="rect">
                      <a:avLst/>
                    </a:prstGeom>
                  </pic:spPr>
                </pic:pic>
              </a:graphicData>
            </a:graphic>
          </wp:inline>
        </w:drawing>
      </w:r>
    </w:p>
    <w:p>
      <w:pPr>
        <w:spacing w:afterLines="50"/>
        <w:jc w:val="center"/>
        <w:rPr>
          <w:rFonts w:hint="default"/>
          <w:b w:val="0"/>
          <w:bCs/>
          <w:sz w:val="24"/>
          <w:szCs w:val="24"/>
          <w:lang w:val="bs-Latn-BA"/>
        </w:rPr>
      </w:pPr>
      <w:r>
        <w:rPr>
          <w:rFonts w:hint="default"/>
          <w:b w:val="0"/>
          <w:bCs/>
          <w:sz w:val="24"/>
          <w:szCs w:val="24"/>
          <w:lang w:val="bs-Latn-BA"/>
        </w:rPr>
        <w:t>Slika 24. Gubitak pritiska kroz klipne prstenove</w:t>
      </w:r>
      <w:r>
        <w:rPr>
          <w:rFonts w:hint="default"/>
          <w:b w:val="0"/>
          <w:bCs/>
          <w:sz w:val="24"/>
          <w:szCs w:val="24"/>
          <w:lang w:val="en-US"/>
        </w:rPr>
        <w:t xml:space="preserve"> [7]</w:t>
      </w:r>
    </w:p>
    <w:p>
      <w:pPr>
        <w:spacing w:afterLines="50"/>
        <w:jc w:val="both"/>
        <w:rPr>
          <w:rFonts w:hint="default"/>
          <w:b/>
          <w:bCs w:val="0"/>
          <w:sz w:val="28"/>
          <w:szCs w:val="28"/>
          <w:lang w:val="bs-Latn-BA"/>
        </w:rPr>
      </w:pPr>
    </w:p>
    <w:p>
      <w:pPr>
        <w:spacing w:afterLines="50"/>
        <w:jc w:val="both"/>
        <w:rPr>
          <w:rFonts w:hint="default"/>
          <w:b/>
          <w:bCs w:val="0"/>
          <w:sz w:val="28"/>
          <w:szCs w:val="28"/>
          <w:lang w:val="bs-Latn-BA"/>
        </w:rPr>
      </w:pPr>
      <w:r>
        <w:rPr>
          <w:rFonts w:hint="default"/>
          <w:b/>
          <w:bCs w:val="0"/>
          <w:sz w:val="28"/>
          <w:szCs w:val="28"/>
          <w:lang w:val="bs-Latn-BA"/>
        </w:rPr>
        <w:t>Gubitak tlaka pored ventila</w:t>
      </w:r>
    </w:p>
    <w:p>
      <w:pPr>
        <w:spacing w:afterLines="50"/>
        <w:jc w:val="both"/>
        <w:rPr>
          <w:rFonts w:hint="default"/>
          <w:b w:val="0"/>
          <w:bCs/>
          <w:sz w:val="24"/>
          <w:szCs w:val="24"/>
          <w:lang w:val="bs-Latn-BA"/>
        </w:rPr>
      </w:pPr>
      <w:r>
        <w:rPr>
          <w:rFonts w:hint="default"/>
          <w:b w:val="0"/>
          <w:bCs/>
          <w:sz w:val="24"/>
          <w:szCs w:val="24"/>
          <w:lang w:val="bs-Latn-BA"/>
        </w:rPr>
        <w:t xml:space="preserve">Na slici su prikazani gubici pored ventila. Strogo gledajući taj gubitak je između ventila i sjedišta ventila. Zaptiva metal o metal i ako su ventili i sjedišta ventila dobro obrađeni ti gubici mogu biti zanemarivi ili jednaki nuli. Jedino prilikom stvaranja tvrdih i poroznih naslaga na sjedištima kompresija može drastično pasti, a u slučaju izgaranja ventila biti jednaka nuli. Sve navedeno se odnosi na Otto motore, dok kod Dizel motora nema stvaranja tvrdih naslaga jer je čađ relativno mekana i ne smeta pri zaptivanju. Također je kod Dizel motora zbog stotinjak stepeni niže temperature ispušnih plinova igaranje ventila gotovo nemoguće. </w:t>
      </w:r>
    </w:p>
    <w:p>
      <w:pPr>
        <w:spacing w:afterLines="50"/>
        <w:jc w:val="center"/>
        <w:rPr>
          <w:rFonts w:hint="default"/>
          <w:b w:val="0"/>
          <w:bCs/>
          <w:sz w:val="24"/>
          <w:szCs w:val="24"/>
          <w:lang w:val="bs-Latn-BA"/>
        </w:rPr>
      </w:pPr>
    </w:p>
    <w:p>
      <w:pPr>
        <w:spacing w:afterLines="50"/>
        <w:jc w:val="center"/>
        <w:rPr>
          <w:rFonts w:hint="default"/>
          <w:b/>
          <w:bCs w:val="0"/>
          <w:sz w:val="28"/>
          <w:szCs w:val="28"/>
          <w:lang w:val="bs-Latn-BA"/>
        </w:rPr>
      </w:pPr>
      <w:r>
        <w:rPr>
          <w:rFonts w:hint="default"/>
          <w:b/>
          <w:bCs w:val="0"/>
          <w:sz w:val="28"/>
          <w:szCs w:val="28"/>
          <w:lang w:val="bs-Latn-BA"/>
        </w:rPr>
        <w:drawing>
          <wp:inline distT="0" distB="0" distL="114300" distR="114300">
            <wp:extent cx="2058035" cy="2598420"/>
            <wp:effectExtent l="0" t="0" r="18415" b="11430"/>
            <wp:docPr id="29" name="Picture 29" descr="gub na venti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gub na ventilu"/>
                    <pic:cNvPicPr>
                      <a:picLocks noChangeAspect="1"/>
                    </pic:cNvPicPr>
                  </pic:nvPicPr>
                  <pic:blipFill>
                    <a:blip r:embed="rId28"/>
                    <a:stretch>
                      <a:fillRect/>
                    </a:stretch>
                  </pic:blipFill>
                  <pic:spPr>
                    <a:xfrm>
                      <a:off x="0" y="0"/>
                      <a:ext cx="2058035" cy="2598420"/>
                    </a:xfrm>
                    <a:prstGeom prst="rect">
                      <a:avLst/>
                    </a:prstGeom>
                  </pic:spPr>
                </pic:pic>
              </a:graphicData>
            </a:graphic>
          </wp:inline>
        </w:drawing>
      </w:r>
    </w:p>
    <w:p>
      <w:pPr>
        <w:spacing w:afterLines="50"/>
        <w:jc w:val="center"/>
        <w:rPr>
          <w:rFonts w:hint="default"/>
          <w:b w:val="0"/>
          <w:bCs/>
          <w:sz w:val="24"/>
          <w:szCs w:val="24"/>
          <w:lang w:val="bs-Latn-BA"/>
        </w:rPr>
      </w:pPr>
      <w:r>
        <w:rPr>
          <w:rFonts w:hint="default"/>
          <w:b w:val="0"/>
          <w:bCs/>
          <w:sz w:val="24"/>
          <w:szCs w:val="24"/>
          <w:lang w:val="bs-Latn-BA"/>
        </w:rPr>
        <w:t>Slika 25. Gubitak pritiska pored ventila</w:t>
      </w:r>
      <w:r>
        <w:rPr>
          <w:rFonts w:hint="default"/>
          <w:b w:val="0"/>
          <w:bCs/>
          <w:sz w:val="24"/>
          <w:szCs w:val="24"/>
          <w:lang w:val="en-US"/>
        </w:rPr>
        <w:t xml:space="preserve"> [6]</w:t>
      </w:r>
    </w:p>
    <w:p>
      <w:pPr>
        <w:spacing w:afterLines="50"/>
        <w:jc w:val="left"/>
        <w:rPr>
          <w:rFonts w:hint="default"/>
          <w:b/>
          <w:bCs w:val="0"/>
          <w:sz w:val="28"/>
          <w:szCs w:val="28"/>
          <w:lang w:val="bs-Latn-BA"/>
        </w:rPr>
      </w:pPr>
      <w:r>
        <w:rPr>
          <w:rFonts w:hint="default"/>
          <w:b/>
          <w:bCs w:val="0"/>
          <w:sz w:val="28"/>
          <w:szCs w:val="28"/>
          <w:lang w:val="bs-Latn-BA"/>
        </w:rPr>
        <w:t xml:space="preserve">Izgoreni ventili </w:t>
      </w:r>
    </w:p>
    <w:p>
      <w:pPr>
        <w:spacing w:afterLines="50"/>
        <w:jc w:val="both"/>
        <w:rPr>
          <w:rFonts w:hint="default"/>
          <w:b w:val="0"/>
          <w:bCs/>
          <w:sz w:val="24"/>
          <w:szCs w:val="24"/>
          <w:lang w:val="bs-Latn-BA"/>
        </w:rPr>
      </w:pPr>
      <w:r>
        <w:rPr>
          <w:rFonts w:hint="default"/>
          <w:b w:val="0"/>
          <w:bCs/>
          <w:sz w:val="24"/>
          <w:szCs w:val="24"/>
          <w:lang w:val="bs-Latn-BA"/>
        </w:rPr>
        <w:t xml:space="preserve">Dovoljna je i pukotina na rubu pečurke ventila manja od 1 </w:t>
      </w:r>
      <w:r>
        <w:rPr>
          <w:rFonts w:hint="default"/>
          <w:b w:val="0"/>
          <w:bCs/>
          <w:sz w:val="24"/>
          <w:szCs w:val="24"/>
          <w:lang w:val="en-US"/>
        </w:rPr>
        <w:t>[mm]</w:t>
      </w:r>
      <w:r>
        <w:rPr>
          <w:rFonts w:hint="default"/>
          <w:b w:val="0"/>
          <w:bCs/>
          <w:sz w:val="24"/>
          <w:szCs w:val="24"/>
          <w:lang w:val="bs-Latn-BA"/>
        </w:rPr>
        <w:t xml:space="preserve"> da motor potpuno izgubi kompresiju na tom cilindru. Izgaranje ventila se događa zbog povišene temperature plinova koji idu kroz njega ili zbog premale zračnosti između brijega bregastog vratila i ventila. Tada se ventil ne zatvara do kraja, pečurka ne sjeda na sedište i nema hlađenja ventila koji većinu viška topline predaje sjedištu ventila. </w:t>
      </w:r>
    </w:p>
    <w:p>
      <w:pPr>
        <w:spacing w:afterLines="50"/>
        <w:jc w:val="center"/>
        <w:rPr>
          <w:rFonts w:hint="default"/>
          <w:b w:val="0"/>
          <w:bCs/>
          <w:sz w:val="24"/>
          <w:szCs w:val="24"/>
          <w:lang w:val="bs-Latn-BA"/>
        </w:rPr>
      </w:pPr>
    </w:p>
    <w:p>
      <w:pPr>
        <w:spacing w:afterLines="50"/>
        <w:jc w:val="center"/>
        <w:rPr>
          <w:rFonts w:hint="default"/>
          <w:b w:val="0"/>
          <w:bCs/>
          <w:sz w:val="24"/>
          <w:szCs w:val="24"/>
          <w:lang w:val="bs-Latn-BA"/>
        </w:rPr>
      </w:pPr>
      <w:r>
        <w:rPr>
          <w:rFonts w:hint="default"/>
          <w:b w:val="0"/>
          <w:bCs/>
          <w:sz w:val="24"/>
          <w:szCs w:val="24"/>
          <w:lang w:val="bs-Latn-BA"/>
        </w:rPr>
        <w:drawing>
          <wp:inline distT="0" distB="0" distL="114300" distR="114300">
            <wp:extent cx="5363210" cy="2381885"/>
            <wp:effectExtent l="0" t="0" r="8890" b="18415"/>
            <wp:docPr id="30" name="Picture 30" descr="izg 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izg klip"/>
                    <pic:cNvPicPr>
                      <a:picLocks noChangeAspect="1"/>
                    </pic:cNvPicPr>
                  </pic:nvPicPr>
                  <pic:blipFill>
                    <a:blip r:embed="rId29"/>
                    <a:stretch>
                      <a:fillRect/>
                    </a:stretch>
                  </pic:blipFill>
                  <pic:spPr>
                    <a:xfrm>
                      <a:off x="0" y="0"/>
                      <a:ext cx="5363210" cy="2381885"/>
                    </a:xfrm>
                    <a:prstGeom prst="rect">
                      <a:avLst/>
                    </a:prstGeom>
                  </pic:spPr>
                </pic:pic>
              </a:graphicData>
            </a:graphic>
          </wp:inline>
        </w:drawing>
      </w:r>
    </w:p>
    <w:p>
      <w:pPr>
        <w:spacing w:afterLines="50"/>
        <w:jc w:val="center"/>
        <w:rPr>
          <w:rFonts w:hint="default"/>
          <w:b w:val="0"/>
          <w:bCs/>
          <w:sz w:val="24"/>
          <w:szCs w:val="24"/>
          <w:lang w:val="bs-Latn-BA"/>
        </w:rPr>
      </w:pPr>
      <w:r>
        <w:rPr>
          <w:rFonts w:hint="default"/>
          <w:b w:val="0"/>
          <w:bCs/>
          <w:sz w:val="24"/>
          <w:szCs w:val="24"/>
          <w:lang w:val="bs-Latn-BA"/>
        </w:rPr>
        <w:t>Slika 26. Izgoren i oštećen ventil</w:t>
      </w:r>
      <w:r>
        <w:rPr>
          <w:rFonts w:hint="default"/>
          <w:b w:val="0"/>
          <w:bCs/>
          <w:sz w:val="24"/>
          <w:szCs w:val="24"/>
          <w:lang w:val="en-US"/>
        </w:rPr>
        <w:t xml:space="preserve"> [6]</w:t>
      </w:r>
    </w:p>
    <w:p>
      <w:pPr>
        <w:spacing w:afterLines="50"/>
        <w:jc w:val="center"/>
        <w:rPr>
          <w:rFonts w:hint="default"/>
          <w:b w:val="0"/>
          <w:bCs/>
          <w:sz w:val="24"/>
          <w:szCs w:val="24"/>
          <w:lang w:val="bs-Latn-BA"/>
        </w:rPr>
      </w:pPr>
      <w:r>
        <w:rPr>
          <w:rFonts w:hint="default"/>
          <w:b w:val="0"/>
          <w:bCs/>
          <w:sz w:val="24"/>
          <w:szCs w:val="24"/>
          <w:lang w:val="bs-Latn-BA"/>
        </w:rPr>
        <w:drawing>
          <wp:inline distT="0" distB="0" distL="114300" distR="114300">
            <wp:extent cx="2029460" cy="2449830"/>
            <wp:effectExtent l="0" t="0" r="8890" b="7620"/>
            <wp:docPr id="31" name="Picture 31" descr="rez mj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rez mjer"/>
                    <pic:cNvPicPr>
                      <a:picLocks noChangeAspect="1"/>
                    </pic:cNvPicPr>
                  </pic:nvPicPr>
                  <pic:blipFill>
                    <a:blip r:embed="rId30"/>
                    <a:stretch>
                      <a:fillRect/>
                    </a:stretch>
                  </pic:blipFill>
                  <pic:spPr>
                    <a:xfrm>
                      <a:off x="0" y="0"/>
                      <a:ext cx="2029460" cy="2449830"/>
                    </a:xfrm>
                    <a:prstGeom prst="rect">
                      <a:avLst/>
                    </a:prstGeom>
                  </pic:spPr>
                </pic:pic>
              </a:graphicData>
            </a:graphic>
          </wp:inline>
        </w:drawing>
      </w:r>
    </w:p>
    <w:p>
      <w:pPr>
        <w:spacing w:afterLines="50"/>
        <w:jc w:val="center"/>
        <w:rPr>
          <w:rFonts w:hint="default"/>
          <w:b w:val="0"/>
          <w:bCs/>
          <w:sz w:val="24"/>
          <w:szCs w:val="24"/>
          <w:lang w:val="bs-Latn-BA"/>
        </w:rPr>
      </w:pPr>
      <w:r>
        <w:rPr>
          <w:rFonts w:hint="default"/>
          <w:b w:val="0"/>
          <w:bCs/>
          <w:sz w:val="24"/>
          <w:szCs w:val="24"/>
          <w:lang w:val="bs-Latn-BA"/>
        </w:rPr>
        <w:t>Slika 27. Loš pritisak na trećem cilindru</w:t>
      </w:r>
      <w:r>
        <w:rPr>
          <w:rFonts w:hint="default"/>
          <w:b w:val="0"/>
          <w:bCs/>
          <w:sz w:val="24"/>
          <w:szCs w:val="24"/>
          <w:lang w:val="en-US"/>
        </w:rPr>
        <w:t xml:space="preserve"> [6]</w:t>
      </w:r>
    </w:p>
    <w:p>
      <w:pPr>
        <w:spacing w:afterLines="50"/>
        <w:jc w:val="both"/>
        <w:rPr>
          <w:rFonts w:hint="default"/>
          <w:b w:val="0"/>
          <w:bCs/>
          <w:sz w:val="24"/>
          <w:szCs w:val="24"/>
          <w:lang w:val="bs-Latn-BA"/>
        </w:rPr>
      </w:pPr>
      <w:r>
        <w:rPr>
          <w:rFonts w:hint="default"/>
          <w:b w:val="0"/>
          <w:bCs/>
          <w:sz w:val="24"/>
          <w:szCs w:val="24"/>
          <w:lang w:val="bs-Latn-BA"/>
        </w:rPr>
        <w:t xml:space="preserve">Na slici 27. se vidi da je na trećem cilindru kompresija manja od 3 </w:t>
      </w:r>
      <w:r>
        <w:rPr>
          <w:rFonts w:hint="default"/>
          <w:b w:val="0"/>
          <w:bCs/>
          <w:sz w:val="24"/>
          <w:szCs w:val="24"/>
          <w:lang w:val="en-US"/>
        </w:rPr>
        <w:t>[bar]</w:t>
      </w:r>
      <w:r>
        <w:rPr>
          <w:rFonts w:hint="default"/>
          <w:b w:val="0"/>
          <w:bCs/>
          <w:sz w:val="24"/>
          <w:szCs w:val="24"/>
          <w:lang w:val="bs-Latn-BA"/>
        </w:rPr>
        <w:t xml:space="preserve"> koliko je potrebno da se pokrene kazaljka. Nakon skidanja glave motora, otkriveno je da je izgoren izduvni ventil na trećem cilindru.  Uzrok izgaranja je siromašna smjesa plin/zrak. </w:t>
      </w:r>
    </w:p>
    <w:p>
      <w:pPr>
        <w:spacing w:afterLines="50"/>
        <w:jc w:val="both"/>
        <w:rPr>
          <w:rFonts w:hint="default"/>
          <w:b w:val="0"/>
          <w:bCs/>
          <w:sz w:val="24"/>
          <w:szCs w:val="24"/>
          <w:lang w:val="bs-Latn-BA"/>
        </w:rPr>
      </w:pPr>
    </w:p>
    <w:p>
      <w:pPr>
        <w:spacing w:afterLines="50"/>
        <w:jc w:val="both"/>
        <w:rPr>
          <w:rFonts w:hint="default"/>
          <w:b/>
          <w:bCs w:val="0"/>
          <w:sz w:val="28"/>
          <w:szCs w:val="28"/>
          <w:lang w:val="bs-Latn-BA"/>
        </w:rPr>
      </w:pPr>
      <w:r>
        <w:rPr>
          <w:rFonts w:hint="default"/>
          <w:b/>
          <w:bCs w:val="0"/>
          <w:sz w:val="28"/>
          <w:szCs w:val="28"/>
          <w:lang w:val="bs-Latn-BA"/>
        </w:rPr>
        <w:t>Brtva (zaptivač) glave motora</w:t>
      </w:r>
    </w:p>
    <w:p>
      <w:pPr>
        <w:spacing w:afterLines="50"/>
        <w:jc w:val="both"/>
        <w:rPr>
          <w:rFonts w:hint="default"/>
          <w:b w:val="0"/>
          <w:bCs/>
          <w:sz w:val="24"/>
          <w:szCs w:val="24"/>
          <w:lang w:val="bs-Latn-BA"/>
        </w:rPr>
      </w:pPr>
      <w:r>
        <w:rPr>
          <w:rFonts w:hint="default"/>
          <w:b w:val="0"/>
          <w:bCs/>
          <w:sz w:val="24"/>
          <w:szCs w:val="24"/>
          <w:lang w:val="bs-Latn-BA"/>
        </w:rPr>
        <w:t xml:space="preserve">Gubitak pritiska preko zaptivača glave motora obavezno spada u kvarove kod kojih je nužno skidati glavu motora. Razlikujemo 3 glavna tipa oštećenja zaptivača: </w:t>
      </w:r>
    </w:p>
    <w:p>
      <w:pPr>
        <w:spacing w:afterLines="50"/>
        <w:ind w:firstLine="700" w:firstLineChars="0"/>
        <w:jc w:val="both"/>
        <w:rPr>
          <w:rFonts w:hint="default"/>
          <w:b w:val="0"/>
          <w:bCs/>
          <w:sz w:val="24"/>
          <w:szCs w:val="24"/>
          <w:lang w:val="bs-Latn-BA"/>
        </w:rPr>
      </w:pPr>
      <w:r>
        <w:rPr>
          <w:rFonts w:hint="default"/>
          <w:b w:val="0"/>
          <w:bCs/>
          <w:sz w:val="24"/>
          <w:szCs w:val="24"/>
          <w:lang w:val="bs-Latn-BA"/>
        </w:rPr>
        <w:t>- oštećenje koje povezuje kompresioni prostor između  dva susjedna cilindra</w:t>
      </w:r>
    </w:p>
    <w:p>
      <w:pPr>
        <w:spacing w:afterLines="50"/>
        <w:ind w:firstLine="700" w:firstLineChars="0"/>
        <w:jc w:val="both"/>
        <w:rPr>
          <w:rFonts w:hint="default"/>
          <w:b w:val="0"/>
          <w:bCs/>
          <w:sz w:val="24"/>
          <w:szCs w:val="24"/>
          <w:lang w:val="bs-Latn-BA"/>
        </w:rPr>
      </w:pPr>
      <w:r>
        <w:rPr>
          <w:rFonts w:hint="default"/>
          <w:b w:val="0"/>
          <w:bCs/>
          <w:sz w:val="24"/>
          <w:szCs w:val="24"/>
          <w:lang w:val="bs-Latn-BA"/>
        </w:rPr>
        <w:t>- oštećenje koje povezuje kompresioni prostor i kanal za hlađenje</w:t>
      </w:r>
    </w:p>
    <w:p>
      <w:pPr>
        <w:spacing w:afterLines="50"/>
        <w:ind w:firstLine="700" w:firstLineChars="0"/>
        <w:jc w:val="both"/>
        <w:rPr>
          <w:rFonts w:hint="default"/>
          <w:b w:val="0"/>
          <w:bCs/>
          <w:sz w:val="24"/>
          <w:szCs w:val="24"/>
          <w:lang w:val="bs-Latn-BA"/>
        </w:rPr>
      </w:pPr>
      <w:r>
        <w:rPr>
          <w:rFonts w:hint="default"/>
          <w:b w:val="0"/>
          <w:bCs/>
          <w:sz w:val="24"/>
          <w:szCs w:val="24"/>
          <w:lang w:val="bs-Latn-BA"/>
        </w:rPr>
        <w:t>- oštećenje koje povezuje kanal za hlađenje i kanal za dovod ulja u glavu motora</w:t>
      </w:r>
    </w:p>
    <w:p>
      <w:pPr>
        <w:spacing w:afterLines="50"/>
        <w:jc w:val="both"/>
        <w:rPr>
          <w:rFonts w:hint="default"/>
          <w:b w:val="0"/>
          <w:bCs/>
          <w:sz w:val="24"/>
          <w:szCs w:val="24"/>
          <w:lang w:val="bs-Latn-BA"/>
        </w:rPr>
      </w:pPr>
    </w:p>
    <w:p>
      <w:pPr>
        <w:spacing w:afterLines="50"/>
        <w:jc w:val="both"/>
        <w:rPr>
          <w:rFonts w:hint="default"/>
          <w:b w:val="0"/>
          <w:bCs/>
          <w:sz w:val="24"/>
          <w:szCs w:val="24"/>
          <w:lang w:val="bs-Latn-BA"/>
        </w:rPr>
      </w:pPr>
      <w:r>
        <w:rPr>
          <w:rFonts w:hint="default"/>
          <w:b w:val="0"/>
          <w:bCs/>
          <w:sz w:val="24"/>
          <w:szCs w:val="24"/>
          <w:lang w:val="bs-Latn-BA"/>
        </w:rPr>
        <w:t>Ukoliko se dogodi prvi slučaj na motoru, onda dva cilindra ostanu bez kompresije.</w:t>
      </w:r>
    </w:p>
    <w:p>
      <w:pPr>
        <w:spacing w:afterLines="50"/>
        <w:jc w:val="center"/>
        <w:rPr>
          <w:rFonts w:hint="default"/>
          <w:b w:val="0"/>
          <w:bCs/>
          <w:sz w:val="24"/>
          <w:szCs w:val="24"/>
          <w:lang w:val="bs-Latn-BA"/>
        </w:rPr>
      </w:pPr>
      <w:r>
        <w:rPr>
          <w:rFonts w:hint="default"/>
          <w:b w:val="0"/>
          <w:bCs/>
          <w:sz w:val="24"/>
          <w:szCs w:val="24"/>
          <w:lang w:val="bs-Latn-BA"/>
        </w:rPr>
        <w:drawing>
          <wp:inline distT="0" distB="0" distL="114300" distR="114300">
            <wp:extent cx="4841240" cy="2531110"/>
            <wp:effectExtent l="0" t="0" r="16510" b="2540"/>
            <wp:docPr id="33" name="Picture 33" descr="5399581848_91051109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5399581848_91051109bd"/>
                    <pic:cNvPicPr>
                      <a:picLocks noChangeAspect="1"/>
                    </pic:cNvPicPr>
                  </pic:nvPicPr>
                  <pic:blipFill>
                    <a:blip r:embed="rId31"/>
                    <a:stretch>
                      <a:fillRect/>
                    </a:stretch>
                  </pic:blipFill>
                  <pic:spPr>
                    <a:xfrm>
                      <a:off x="0" y="0"/>
                      <a:ext cx="4841240" cy="2531110"/>
                    </a:xfrm>
                    <a:prstGeom prst="rect">
                      <a:avLst/>
                    </a:prstGeom>
                  </pic:spPr>
                </pic:pic>
              </a:graphicData>
            </a:graphic>
          </wp:inline>
        </w:drawing>
      </w:r>
    </w:p>
    <w:p>
      <w:pPr>
        <w:spacing w:afterLines="50"/>
        <w:jc w:val="center"/>
        <w:rPr>
          <w:rFonts w:hint="default"/>
          <w:b w:val="0"/>
          <w:bCs/>
          <w:sz w:val="24"/>
          <w:szCs w:val="24"/>
          <w:lang w:val="bs-Latn-BA"/>
        </w:rPr>
      </w:pPr>
      <w:r>
        <w:rPr>
          <w:rFonts w:hint="default"/>
          <w:b w:val="0"/>
          <w:bCs/>
          <w:sz w:val="24"/>
          <w:szCs w:val="24"/>
          <w:lang w:val="bs-Latn-BA"/>
        </w:rPr>
        <w:t>Slika 28. Oštećen zaptivač i ostvarena veza između dva cilindra</w:t>
      </w:r>
      <w:r>
        <w:rPr>
          <w:rFonts w:hint="default"/>
          <w:b w:val="0"/>
          <w:bCs/>
          <w:sz w:val="24"/>
          <w:szCs w:val="24"/>
          <w:lang w:val="en-US"/>
        </w:rPr>
        <w:t xml:space="preserve"> [11]</w:t>
      </w:r>
    </w:p>
    <w:p>
      <w:pPr>
        <w:spacing w:afterLines="50"/>
        <w:jc w:val="center"/>
        <w:rPr>
          <w:rFonts w:hint="default"/>
          <w:b w:val="0"/>
          <w:bCs/>
          <w:sz w:val="24"/>
          <w:szCs w:val="24"/>
          <w:lang w:val="bs-Latn-BA"/>
        </w:rPr>
      </w:pPr>
      <w:r>
        <w:rPr>
          <w:rFonts w:hint="default"/>
          <w:b w:val="0"/>
          <w:bCs/>
          <w:sz w:val="24"/>
          <w:szCs w:val="24"/>
          <w:lang w:val="bs-Latn-BA"/>
        </w:rPr>
        <w:drawing>
          <wp:inline distT="0" distB="0" distL="114300" distR="114300">
            <wp:extent cx="2353310" cy="2686685"/>
            <wp:effectExtent l="0" t="0" r="8890" b="18415"/>
            <wp:docPr id="34" name="Picture 34" descr="2 cilind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2 cilindra"/>
                    <pic:cNvPicPr>
                      <a:picLocks noChangeAspect="1"/>
                    </pic:cNvPicPr>
                  </pic:nvPicPr>
                  <pic:blipFill>
                    <a:blip r:embed="rId32"/>
                    <a:stretch>
                      <a:fillRect/>
                    </a:stretch>
                  </pic:blipFill>
                  <pic:spPr>
                    <a:xfrm>
                      <a:off x="0" y="0"/>
                      <a:ext cx="2353310" cy="2686685"/>
                    </a:xfrm>
                    <a:prstGeom prst="rect">
                      <a:avLst/>
                    </a:prstGeom>
                  </pic:spPr>
                </pic:pic>
              </a:graphicData>
            </a:graphic>
          </wp:inline>
        </w:drawing>
      </w:r>
    </w:p>
    <w:p>
      <w:pPr>
        <w:spacing w:afterLines="50"/>
        <w:jc w:val="center"/>
        <w:rPr>
          <w:rFonts w:hint="default"/>
          <w:b w:val="0"/>
          <w:bCs/>
          <w:sz w:val="24"/>
          <w:szCs w:val="24"/>
          <w:lang w:val="bs-Latn-BA"/>
        </w:rPr>
      </w:pPr>
      <w:r>
        <w:rPr>
          <w:rFonts w:hint="default"/>
          <w:b w:val="0"/>
          <w:bCs/>
          <w:sz w:val="24"/>
          <w:szCs w:val="24"/>
          <w:lang w:val="bs-Latn-BA"/>
        </w:rPr>
        <w:t xml:space="preserve">Slika 29. Rezultat mjerenja-loš pritisak drugog i trećeg cilindra </w:t>
      </w:r>
      <w:r>
        <w:rPr>
          <w:rFonts w:hint="default"/>
          <w:b w:val="0"/>
          <w:bCs/>
          <w:sz w:val="24"/>
          <w:szCs w:val="24"/>
          <w:lang w:val="en-US"/>
        </w:rPr>
        <w:t>[6]</w:t>
      </w:r>
    </w:p>
    <w:p>
      <w:pPr>
        <w:spacing w:afterLines="50"/>
        <w:jc w:val="both"/>
        <w:rPr>
          <w:rFonts w:hint="default"/>
          <w:b w:val="0"/>
          <w:bCs/>
          <w:sz w:val="24"/>
          <w:szCs w:val="24"/>
          <w:lang w:val="bs-Latn-BA"/>
        </w:rPr>
      </w:pPr>
      <w:r>
        <w:rPr>
          <w:rFonts w:hint="default"/>
          <w:b w:val="0"/>
          <w:bCs/>
          <w:sz w:val="24"/>
          <w:szCs w:val="24"/>
          <w:lang w:val="bs-Latn-BA"/>
        </w:rPr>
        <w:t>Drugi i treći cilindar rade u paru i dok je jedan u taktu kompresije, drugi je u taktu ispuha i obrnuto. Kroz otvor na brtvi dolazi do protoka plinova između cilindara i izbacivanja u ispušni kanal preko susjednog cilindra.</w:t>
      </w:r>
    </w:p>
    <w:p>
      <w:pPr>
        <w:spacing w:afterLines="50"/>
        <w:jc w:val="both"/>
        <w:rPr>
          <w:rFonts w:hint="default"/>
          <w:b w:val="0"/>
          <w:bCs/>
          <w:sz w:val="24"/>
          <w:szCs w:val="24"/>
          <w:lang w:val="bs-Latn-BA"/>
        </w:rPr>
      </w:pPr>
    </w:p>
    <w:p>
      <w:pPr>
        <w:spacing w:afterLines="50"/>
        <w:jc w:val="both"/>
        <w:rPr>
          <w:rFonts w:hint="default"/>
          <w:b w:val="0"/>
          <w:bCs/>
          <w:sz w:val="24"/>
          <w:szCs w:val="24"/>
          <w:lang w:val="bs-Latn-BA"/>
        </w:rPr>
      </w:pPr>
      <w:r>
        <w:rPr>
          <w:rFonts w:hint="default"/>
          <w:b/>
          <w:bCs w:val="0"/>
          <w:sz w:val="28"/>
          <w:szCs w:val="28"/>
          <w:lang w:val="bs-Latn-BA"/>
        </w:rPr>
        <w:t>Gubitak pritiska kroz klip</w:t>
      </w:r>
      <w:r>
        <w:rPr>
          <w:rFonts w:hint="default"/>
          <w:b w:val="0"/>
          <w:bCs/>
          <w:sz w:val="24"/>
          <w:szCs w:val="24"/>
          <w:lang w:val="bs-Latn-BA"/>
        </w:rPr>
        <w:t xml:space="preserve"> </w:t>
      </w:r>
    </w:p>
    <w:p>
      <w:pPr>
        <w:spacing w:afterLines="50"/>
        <w:jc w:val="both"/>
        <w:rPr>
          <w:rFonts w:hint="default"/>
          <w:b w:val="0"/>
          <w:bCs/>
          <w:sz w:val="24"/>
          <w:szCs w:val="24"/>
          <w:lang w:val="bs-Latn-BA"/>
        </w:rPr>
      </w:pPr>
      <w:r>
        <w:rPr>
          <w:rFonts w:hint="default"/>
          <w:b w:val="0"/>
          <w:bCs/>
          <w:sz w:val="24"/>
          <w:szCs w:val="24"/>
          <w:lang w:val="bs-Latn-BA"/>
        </w:rPr>
        <w:t>Ovo također spada u teške kvarove, a uzrok može biti izgaranje klipa, bilo sa strane ili na čelu klipa. Kompresija u ovim slučajevima obavezno pada na nulu i potrebno je ptvaranje motora i zamjena klipova. Vidljive manifestacije su u velikom dimljenju iz ispusne cijevi jer ulje iz kartera ide u cilindar u kojem izgara i nastaje bijeli dim. Moguće je na Otto i Dizel motorima.</w:t>
      </w:r>
    </w:p>
    <w:p>
      <w:pPr>
        <w:spacing w:afterLines="50"/>
        <w:jc w:val="center"/>
        <w:rPr>
          <w:rFonts w:hint="default"/>
          <w:b w:val="0"/>
          <w:bCs/>
          <w:sz w:val="24"/>
          <w:szCs w:val="24"/>
          <w:lang w:val="bs-Latn-BA"/>
        </w:rPr>
      </w:pPr>
      <w:r>
        <w:rPr>
          <w:rFonts w:hint="default"/>
          <w:b w:val="0"/>
          <w:bCs/>
          <w:sz w:val="24"/>
          <w:szCs w:val="24"/>
          <w:lang w:val="bs-Latn-BA"/>
        </w:rPr>
        <w:drawing>
          <wp:inline distT="0" distB="0" distL="114300" distR="114300">
            <wp:extent cx="3683000" cy="2978150"/>
            <wp:effectExtent l="0" t="0" r="12700" b="12700"/>
            <wp:docPr id="35" name="Picture 35" descr="piston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piston_001"/>
                    <pic:cNvPicPr>
                      <a:picLocks noChangeAspect="1"/>
                    </pic:cNvPicPr>
                  </pic:nvPicPr>
                  <pic:blipFill>
                    <a:blip r:embed="rId33"/>
                    <a:stretch>
                      <a:fillRect/>
                    </a:stretch>
                  </pic:blipFill>
                  <pic:spPr>
                    <a:xfrm>
                      <a:off x="0" y="0"/>
                      <a:ext cx="3683000" cy="2978150"/>
                    </a:xfrm>
                    <a:prstGeom prst="rect">
                      <a:avLst/>
                    </a:prstGeom>
                  </pic:spPr>
                </pic:pic>
              </a:graphicData>
            </a:graphic>
          </wp:inline>
        </w:drawing>
      </w:r>
    </w:p>
    <w:p>
      <w:pPr>
        <w:spacing w:afterLines="50"/>
        <w:jc w:val="center"/>
        <w:rPr>
          <w:rFonts w:hint="default"/>
          <w:b w:val="0"/>
          <w:bCs/>
          <w:sz w:val="24"/>
          <w:szCs w:val="24"/>
          <w:lang w:val="bs-Latn-BA"/>
        </w:rPr>
      </w:pPr>
      <w:r>
        <w:rPr>
          <w:rFonts w:hint="default"/>
          <w:b w:val="0"/>
          <w:bCs/>
          <w:sz w:val="24"/>
          <w:szCs w:val="24"/>
          <w:lang w:val="bs-Latn-BA"/>
        </w:rPr>
        <w:t xml:space="preserve">Slika 30. Izgoreno čelo klipa </w:t>
      </w:r>
      <w:r>
        <w:rPr>
          <w:rFonts w:hint="default"/>
          <w:b w:val="0"/>
          <w:bCs/>
          <w:sz w:val="24"/>
          <w:szCs w:val="24"/>
          <w:lang w:val="en-US"/>
        </w:rPr>
        <w:t>[13]</w:t>
      </w:r>
    </w:p>
    <w:p>
      <w:pPr>
        <w:spacing w:afterLines="50"/>
        <w:jc w:val="both"/>
        <w:rPr>
          <w:rFonts w:hint="default"/>
          <w:b/>
          <w:bCs w:val="0"/>
          <w:sz w:val="28"/>
          <w:szCs w:val="28"/>
          <w:lang w:val="bs-Latn-BA"/>
        </w:rPr>
      </w:pPr>
      <w:r>
        <w:rPr>
          <w:rFonts w:hint="default"/>
          <w:b/>
          <w:bCs w:val="0"/>
          <w:sz w:val="28"/>
          <w:szCs w:val="28"/>
          <w:lang w:val="bs-Latn-BA"/>
        </w:rPr>
        <w:br w:type="page"/>
      </w:r>
    </w:p>
    <w:p>
      <w:pPr>
        <w:spacing w:afterLines="50"/>
        <w:jc w:val="both"/>
        <w:rPr>
          <w:rFonts w:hint="default"/>
          <w:b/>
          <w:bCs w:val="0"/>
          <w:sz w:val="28"/>
          <w:szCs w:val="28"/>
          <w:lang w:val="bs-Latn-BA"/>
        </w:rPr>
      </w:pPr>
      <w:r>
        <w:rPr>
          <w:rFonts w:hint="default"/>
          <w:b/>
          <w:bCs w:val="0"/>
          <w:sz w:val="28"/>
          <w:szCs w:val="28"/>
          <w:lang w:val="bs-Latn-BA"/>
        </w:rPr>
        <w:t xml:space="preserve">Motometar </w:t>
      </w:r>
    </w:p>
    <w:p>
      <w:pPr>
        <w:spacing w:afterLines="50"/>
        <w:jc w:val="center"/>
        <w:rPr>
          <w:rFonts w:hint="default"/>
          <w:b/>
          <w:bCs w:val="0"/>
          <w:sz w:val="28"/>
          <w:szCs w:val="28"/>
          <w:lang w:val="bs-Latn-BA"/>
        </w:rPr>
      </w:pPr>
      <w:r>
        <w:rPr>
          <w:rFonts w:hint="default"/>
          <w:b/>
          <w:bCs w:val="0"/>
          <w:sz w:val="28"/>
          <w:szCs w:val="28"/>
          <w:lang w:val="bs-Latn-BA"/>
        </w:rPr>
        <w:drawing>
          <wp:inline distT="0" distB="0" distL="114300" distR="114300">
            <wp:extent cx="3448050" cy="3448050"/>
            <wp:effectExtent l="0" t="0" r="0" b="0"/>
            <wp:docPr id="36" name="Picture 36" descr="623001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6230011110"/>
                    <pic:cNvPicPr>
                      <a:picLocks noChangeAspect="1"/>
                    </pic:cNvPicPr>
                  </pic:nvPicPr>
                  <pic:blipFill>
                    <a:blip r:embed="rId34"/>
                    <a:stretch>
                      <a:fillRect/>
                    </a:stretch>
                  </pic:blipFill>
                  <pic:spPr>
                    <a:xfrm>
                      <a:off x="0" y="0"/>
                      <a:ext cx="3448050" cy="3448050"/>
                    </a:xfrm>
                    <a:prstGeom prst="rect">
                      <a:avLst/>
                    </a:prstGeom>
                  </pic:spPr>
                </pic:pic>
              </a:graphicData>
            </a:graphic>
          </wp:inline>
        </w:drawing>
      </w:r>
    </w:p>
    <w:p>
      <w:pPr>
        <w:spacing w:afterLines="50"/>
        <w:jc w:val="center"/>
        <w:rPr>
          <w:rFonts w:hint="default"/>
          <w:b w:val="0"/>
          <w:bCs/>
          <w:sz w:val="24"/>
          <w:szCs w:val="24"/>
          <w:lang w:val="bs-Latn-BA"/>
        </w:rPr>
      </w:pPr>
      <w:r>
        <w:rPr>
          <w:rFonts w:hint="default"/>
          <w:b w:val="0"/>
          <w:bCs/>
          <w:sz w:val="24"/>
          <w:szCs w:val="24"/>
          <w:lang w:val="bs-Latn-BA"/>
        </w:rPr>
        <w:t xml:space="preserve">Slika 31. Motometar </w:t>
      </w:r>
      <w:r>
        <w:rPr>
          <w:rFonts w:hint="default"/>
          <w:b w:val="0"/>
          <w:bCs/>
          <w:sz w:val="24"/>
          <w:szCs w:val="24"/>
          <w:lang w:val="en-US"/>
        </w:rPr>
        <w:t>[10]</w:t>
      </w:r>
    </w:p>
    <w:p>
      <w:pPr>
        <w:spacing w:afterLines="50"/>
        <w:jc w:val="center"/>
        <w:rPr>
          <w:rFonts w:hint="default"/>
          <w:b/>
          <w:bCs w:val="0"/>
          <w:sz w:val="28"/>
          <w:szCs w:val="28"/>
          <w:lang w:val="bs-Latn-BA"/>
        </w:rPr>
      </w:pPr>
      <w:r>
        <w:rPr>
          <w:rFonts w:hint="default"/>
          <w:b/>
          <w:bCs w:val="0"/>
          <w:sz w:val="28"/>
          <w:szCs w:val="28"/>
          <w:lang w:val="bs-Latn-BA"/>
        </w:rPr>
        <w:drawing>
          <wp:inline distT="0" distB="0" distL="114300" distR="114300">
            <wp:extent cx="2639060" cy="2569845"/>
            <wp:effectExtent l="0" t="0" r="8890" b="1905"/>
            <wp:docPr id="37" name="Picture 37" descr="999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999616"/>
                    <pic:cNvPicPr>
                      <a:picLocks noChangeAspect="1"/>
                    </pic:cNvPicPr>
                  </pic:nvPicPr>
                  <pic:blipFill>
                    <a:blip r:embed="rId35"/>
                    <a:stretch>
                      <a:fillRect/>
                    </a:stretch>
                  </pic:blipFill>
                  <pic:spPr>
                    <a:xfrm>
                      <a:off x="0" y="0"/>
                      <a:ext cx="2639060" cy="2569845"/>
                    </a:xfrm>
                    <a:prstGeom prst="rect">
                      <a:avLst/>
                    </a:prstGeom>
                  </pic:spPr>
                </pic:pic>
              </a:graphicData>
            </a:graphic>
          </wp:inline>
        </w:drawing>
      </w:r>
    </w:p>
    <w:p>
      <w:pPr>
        <w:spacing w:afterLines="50"/>
        <w:jc w:val="center"/>
        <w:rPr>
          <w:rFonts w:hint="default"/>
          <w:b w:val="0"/>
          <w:bCs/>
          <w:sz w:val="24"/>
          <w:szCs w:val="24"/>
          <w:lang w:val="bs-Latn-BA"/>
        </w:rPr>
      </w:pPr>
      <w:r>
        <w:rPr>
          <w:rFonts w:hint="default"/>
          <w:b w:val="0"/>
          <w:bCs/>
          <w:sz w:val="24"/>
          <w:szCs w:val="24"/>
          <w:lang w:val="bs-Latn-BA"/>
        </w:rPr>
        <w:t>Slika 32.  Kartice od voštanog papira</w:t>
      </w:r>
      <w:r>
        <w:rPr>
          <w:rFonts w:hint="default"/>
          <w:b w:val="0"/>
          <w:bCs/>
          <w:sz w:val="24"/>
          <w:szCs w:val="24"/>
          <w:lang w:val="en-US"/>
        </w:rPr>
        <w:t xml:space="preserve"> [12]</w:t>
      </w:r>
    </w:p>
    <w:p>
      <w:pPr>
        <w:spacing w:afterLines="50"/>
        <w:jc w:val="both"/>
        <w:rPr>
          <w:rFonts w:hint="default"/>
          <w:b w:val="0"/>
          <w:bCs/>
          <w:sz w:val="24"/>
          <w:szCs w:val="24"/>
          <w:lang w:val="bs-Latn-BA"/>
        </w:rPr>
      </w:pPr>
      <w:r>
        <w:rPr>
          <w:rFonts w:hint="default"/>
          <w:b w:val="0"/>
          <w:bCs/>
          <w:sz w:val="24"/>
          <w:szCs w:val="24"/>
          <w:lang w:val="bs-Latn-BA"/>
        </w:rPr>
        <w:t>Mjerenje kompresije motometrom je najrašireniji način mjerenja kompresije. Njegova prednost jeste da može mjeriti kompresiju na svakom cilindru posebno i rezultat mjerenja ostane zabilježen na kartici koja je napravljena od voštanog papira. Nedostatak jeste što se kod Otto motora moraju skinuti svječice, a kod dizel motora ubrizgači ili grijači što oduzima dosta vremena.</w:t>
      </w:r>
    </w:p>
    <w:p>
      <w:pPr>
        <w:spacing w:afterLines="50"/>
        <w:jc w:val="both"/>
        <w:rPr>
          <w:rFonts w:hint="default"/>
          <w:b w:val="0"/>
          <w:bCs/>
          <w:sz w:val="24"/>
          <w:szCs w:val="24"/>
          <w:lang w:val="bs-Latn-BA"/>
        </w:rPr>
      </w:pPr>
      <w:r>
        <w:rPr>
          <w:rFonts w:hint="default"/>
          <w:b w:val="0"/>
          <w:bCs/>
          <w:sz w:val="24"/>
          <w:szCs w:val="24"/>
          <w:lang w:val="bs-Latn-BA"/>
        </w:rPr>
        <w:t xml:space="preserve">Sam instrument je vrlo precizan jer možemo očitati vrijednost od 0,1 </w:t>
      </w:r>
      <w:r>
        <w:rPr>
          <w:rFonts w:hint="default"/>
          <w:b w:val="0"/>
          <w:bCs/>
          <w:sz w:val="24"/>
          <w:szCs w:val="24"/>
          <w:lang w:val="en-US"/>
        </w:rPr>
        <w:t>[bar]</w:t>
      </w:r>
      <w:r>
        <w:rPr>
          <w:rFonts w:hint="default"/>
          <w:b w:val="0"/>
          <w:bCs/>
          <w:sz w:val="24"/>
          <w:szCs w:val="24"/>
          <w:lang w:val="bs-Latn-BA"/>
        </w:rPr>
        <w:t xml:space="preserve">. U svrhu preciznosti potrebno ga je periodički baždariti. Nekoliko faktora znatno utječe na preciznost: </w:t>
      </w:r>
    </w:p>
    <w:p>
      <w:pPr>
        <w:spacing w:afterLines="50"/>
        <w:jc w:val="both"/>
        <w:rPr>
          <w:rFonts w:hint="default"/>
          <w:b w:val="0"/>
          <w:bCs/>
          <w:sz w:val="24"/>
          <w:szCs w:val="24"/>
          <w:lang w:val="bs-Latn-BA"/>
        </w:rPr>
      </w:pPr>
      <w:r>
        <w:rPr>
          <w:rFonts w:hint="default"/>
          <w:b w:val="0"/>
          <w:bCs/>
          <w:sz w:val="24"/>
          <w:szCs w:val="24"/>
          <w:lang w:val="bs-Latn-BA"/>
        </w:rPr>
        <w:t xml:space="preserve">- mjerenjem “na vruće” kako propisuje proizvođač postižu se ujednačeni rezultati mjerenja ljeti i zimi. Ukoliko se ne držimo ovoga postižemo nepreciznost do 4 </w:t>
      </w:r>
      <w:r>
        <w:rPr>
          <w:rFonts w:hint="default"/>
          <w:b w:val="0"/>
          <w:bCs/>
          <w:sz w:val="24"/>
          <w:szCs w:val="24"/>
          <w:lang w:val="en-US"/>
        </w:rPr>
        <w:t xml:space="preserve">[bar] </w:t>
      </w:r>
      <w:r>
        <w:rPr>
          <w:rFonts w:hint="default"/>
          <w:b w:val="0"/>
          <w:bCs/>
          <w:sz w:val="24"/>
          <w:szCs w:val="24"/>
          <w:lang w:val="bs-Latn-BA"/>
        </w:rPr>
        <w:t>u odnosu na propisani postupak.</w:t>
      </w:r>
    </w:p>
    <w:p>
      <w:pPr>
        <w:spacing w:afterLines="50"/>
        <w:jc w:val="both"/>
        <w:rPr>
          <w:rFonts w:hint="default"/>
          <w:b w:val="0"/>
          <w:bCs/>
          <w:sz w:val="24"/>
          <w:szCs w:val="24"/>
          <w:lang w:val="bs-Latn-BA"/>
        </w:rPr>
      </w:pPr>
      <w:r>
        <w:rPr>
          <w:rFonts w:hint="default"/>
          <w:b w:val="0"/>
          <w:bCs/>
          <w:sz w:val="24"/>
          <w:szCs w:val="24"/>
          <w:lang w:val="bs-Latn-BA"/>
        </w:rPr>
        <w:t xml:space="preserve">- kod Otto motora pri mjerenju držati stisnutu papučicu gasa do kraja. Nepridržavanje izaziva nepreciznost do 1,5 </w:t>
      </w:r>
      <w:r>
        <w:rPr>
          <w:rFonts w:hint="default"/>
          <w:b w:val="0"/>
          <w:bCs/>
          <w:sz w:val="24"/>
          <w:szCs w:val="24"/>
          <w:lang w:val="en-US"/>
        </w:rPr>
        <w:t xml:space="preserve">[bar] </w:t>
      </w:r>
      <w:r>
        <w:rPr>
          <w:rFonts w:hint="default"/>
          <w:b w:val="0"/>
          <w:bCs/>
          <w:sz w:val="24"/>
          <w:szCs w:val="24"/>
          <w:lang w:val="bs-Latn-BA"/>
        </w:rPr>
        <w:t>(manja je kompresija kad pedala nije stisnuta)</w:t>
      </w:r>
    </w:p>
    <w:p>
      <w:pPr>
        <w:spacing w:afterLines="50"/>
        <w:jc w:val="both"/>
        <w:rPr>
          <w:rFonts w:hint="default"/>
          <w:b w:val="0"/>
          <w:bCs/>
          <w:sz w:val="24"/>
          <w:szCs w:val="24"/>
          <w:lang w:val="bs-Latn-BA"/>
        </w:rPr>
      </w:pPr>
      <w:r>
        <w:rPr>
          <w:rFonts w:hint="default"/>
          <w:b w:val="0"/>
          <w:bCs/>
          <w:sz w:val="24"/>
          <w:szCs w:val="24"/>
          <w:lang w:val="bs-Latn-BA"/>
        </w:rPr>
        <w:t>- akumulator mora imati dovoljan kapacitet da se prvo i zadnje mjerenje odvijaju na približno istom broju obrtaja. Ukoliko elektropokretač sporo okreće motor ovisno o broju okretaja može se izgubiti i po nekoliko bara</w:t>
      </w:r>
    </w:p>
    <w:p>
      <w:pPr>
        <w:spacing w:afterLines="50"/>
        <w:jc w:val="both"/>
        <w:rPr>
          <w:rFonts w:hint="default"/>
          <w:b w:val="0"/>
          <w:bCs/>
          <w:sz w:val="24"/>
          <w:szCs w:val="24"/>
          <w:lang w:val="bs-Latn-BA"/>
        </w:rPr>
      </w:pPr>
      <w:r>
        <w:rPr>
          <w:rFonts w:hint="default"/>
          <w:b w:val="0"/>
          <w:bCs/>
          <w:sz w:val="24"/>
          <w:szCs w:val="24"/>
          <w:lang w:val="bs-Latn-BA"/>
        </w:rPr>
        <w:t>- kod Otto motora je prije mjerenja potrebno “propuhati” motor, tj. nekoliko minuta ga voziti sa maksimalnom snagom da se sprže tvrde naslage na sjedištima ventila. Ako je motor duže vremena vožen sa malim opterećenjem naslage na sjedištima ventila mu mogu oduzeti i do 5 bara</w:t>
      </w:r>
    </w:p>
    <w:p>
      <w:pPr>
        <w:spacing w:afterLines="50"/>
        <w:jc w:val="both"/>
        <w:rPr>
          <w:rFonts w:hint="default"/>
          <w:b w:val="0"/>
          <w:bCs/>
          <w:sz w:val="24"/>
          <w:szCs w:val="24"/>
          <w:lang w:val="bs-Latn-BA"/>
        </w:rPr>
      </w:pPr>
      <w:r>
        <w:rPr>
          <w:rFonts w:hint="default"/>
          <w:b w:val="0"/>
          <w:bCs/>
          <w:sz w:val="24"/>
          <w:szCs w:val="24"/>
          <w:lang w:val="bs-Latn-BA"/>
        </w:rPr>
        <w:t xml:space="preserve">- adapteri za dizel motore moraju imati provrtšto manjeg promjera jer on postaje dio kompresijskog prostora sve do nepovratnog ventila koji je na vrhu adaptera. Provrt promjera do 3 </w:t>
      </w:r>
      <w:r>
        <w:rPr>
          <w:rFonts w:hint="default"/>
          <w:b w:val="0"/>
          <w:bCs/>
          <w:sz w:val="24"/>
          <w:szCs w:val="24"/>
          <w:lang w:val="en-US"/>
        </w:rPr>
        <w:t>[mm] je prihvatljiv</w:t>
      </w:r>
    </w:p>
    <w:p>
      <w:pPr>
        <w:spacing w:afterLines="50"/>
        <w:jc w:val="both"/>
        <w:rPr>
          <w:b/>
          <w:sz w:val="28"/>
          <w:szCs w:val="28"/>
          <w:lang w:val="hr-BA" w:eastAsia="hr-BA"/>
        </w:rPr>
      </w:pPr>
      <w:r>
        <w:rPr>
          <w:b/>
          <w:sz w:val="28"/>
          <w:szCs w:val="28"/>
          <w:lang w:val="hr-BA" w:eastAsia="hr-BA"/>
        </w:rPr>
        <w:t>Zaključak</w:t>
      </w:r>
    </w:p>
    <w:p>
      <w:pPr>
        <w:spacing w:afterLines="50"/>
        <w:jc w:val="both"/>
        <w:rPr>
          <w:b w:val="0"/>
          <w:bCs/>
          <w:sz w:val="24"/>
          <w:szCs w:val="24"/>
          <w:lang w:val="bs-Latn-BA" w:eastAsia="hr-BA"/>
        </w:rPr>
      </w:pPr>
      <w:r>
        <w:rPr>
          <w:b w:val="0"/>
          <w:bCs/>
          <w:sz w:val="24"/>
          <w:szCs w:val="24"/>
          <w:lang w:val="bs-Latn-BA" w:eastAsia="hr-BA"/>
        </w:rPr>
        <w:t xml:space="preserve">Iz onoga što je priloženo u ovom radu možemo zaključiti da je ovo jako korisna metoda ispitivanja za motore SUS jer nam može dati mnogo informacija o stanju i problemu kod motora. Na žalost, največi nedostatak jeste što je potrebno dosta vremena za mjerenje, ali su rezultati jako pouzdani i precizni. Unaprjeđenje ove metode mjerenja bi bilo od velikog značaja, sa naglaskom na smanjenje potrebnog vremena za mjerenje, ali bez ulaganja prevelikog truda i vremena jer će motore SUS, a samim time i ovo mjerenje zamijeniti elektromotori u relativno skoroj budućnosti. </w:t>
      </w:r>
    </w:p>
    <w:p>
      <w:pPr>
        <w:spacing w:afterLines="50"/>
        <w:jc w:val="both"/>
        <w:rPr>
          <w:b/>
          <w:sz w:val="28"/>
          <w:szCs w:val="28"/>
        </w:rPr>
      </w:pPr>
      <w:r>
        <w:rPr>
          <w:b/>
          <w:sz w:val="28"/>
          <w:szCs w:val="28"/>
          <w:lang w:val="hr-BA" w:eastAsia="hr-BA"/>
        </w:rPr>
        <w:t>Literatura</w:t>
      </w:r>
      <w:r>
        <w:rPr>
          <w:b/>
          <w:sz w:val="28"/>
          <w:szCs w:val="28"/>
          <w:lang w:val="bs-Latn-BA" w:eastAsia="hr-BA"/>
        </w:rPr>
        <w:t xml:space="preserve">: </w:t>
      </w:r>
      <w:r>
        <w:rPr>
          <w:b w:val="0"/>
          <w:bCs/>
          <w:sz w:val="24"/>
          <w:szCs w:val="24"/>
          <w:lang w:val="bs-Latn-BA" w:eastAsia="hr-BA"/>
        </w:rPr>
        <w:t xml:space="preserve">(svi linkovi dostupni na dan 15. </w:t>
      </w:r>
      <w:bookmarkStart w:id="0" w:name="_GoBack"/>
      <w:bookmarkEnd w:id="0"/>
      <w:r>
        <w:rPr>
          <w:b w:val="0"/>
          <w:bCs/>
          <w:sz w:val="24"/>
          <w:szCs w:val="24"/>
          <w:lang w:val="bs-Latn-BA" w:eastAsia="hr-BA"/>
        </w:rPr>
        <w:t>04. 2018)</w:t>
      </w:r>
    </w:p>
    <w:p>
      <w:pPr>
        <w:jc w:val="both"/>
        <w:rPr>
          <w:rFonts w:hint="default"/>
          <w:lang w:val="bs-Latn-BA"/>
        </w:rPr>
      </w:pPr>
      <w:r>
        <w:t xml:space="preserve">[1] </w:t>
      </w:r>
      <w:r>
        <w:rPr>
          <w:rFonts w:hint="default"/>
        </w:rPr>
        <w:fldChar w:fldCharType="begin"/>
      </w:r>
      <w:r>
        <w:rPr>
          <w:rFonts w:hint="default"/>
        </w:rPr>
        <w:instrText xml:space="preserve"> HYPERLINK "https://www.oldtimeri.hr/restauracija/rjesavanje-problema/mjerenje-kompresije-motora" </w:instrText>
      </w:r>
      <w:r>
        <w:rPr>
          <w:rFonts w:hint="default"/>
        </w:rPr>
        <w:fldChar w:fldCharType="separate"/>
      </w:r>
      <w:r>
        <w:rPr>
          <w:rStyle w:val="4"/>
          <w:rFonts w:hint="default"/>
        </w:rPr>
        <w:t>https://www.oldtimeri.hr/restauracija/rjesavanje-problema/mjerenje-kompresije-motora</w:t>
      </w:r>
      <w:r>
        <w:rPr>
          <w:rFonts w:hint="default"/>
        </w:rPr>
        <w:fldChar w:fldCharType="end"/>
      </w:r>
      <w:r>
        <w:rPr>
          <w:rFonts w:hint="default"/>
          <w:lang w:val="bs-Latn-BA"/>
        </w:rPr>
        <w:t xml:space="preserve"> </w:t>
      </w:r>
    </w:p>
    <w:p>
      <w:pPr>
        <w:jc w:val="both"/>
        <w:rPr>
          <w:rFonts w:hint="default"/>
        </w:rPr>
      </w:pPr>
      <w:r>
        <w:t xml:space="preserve">[2] </w:t>
      </w:r>
      <w:r>
        <w:rPr>
          <w:rFonts w:hint="default"/>
        </w:rPr>
        <w:fldChar w:fldCharType="begin"/>
      </w:r>
      <w:r>
        <w:rPr>
          <w:rFonts w:hint="default"/>
        </w:rPr>
        <w:instrText xml:space="preserve"> HYPERLINK "https://www.motorna-vozila.com/radni-ciklus-cetvorotaktnog-motora/" </w:instrText>
      </w:r>
      <w:r>
        <w:rPr>
          <w:rFonts w:hint="default"/>
        </w:rPr>
        <w:fldChar w:fldCharType="separate"/>
      </w:r>
      <w:r>
        <w:rPr>
          <w:rStyle w:val="4"/>
          <w:rFonts w:hint="default"/>
        </w:rPr>
        <w:t>https://www.motorna-vozila.com/radni-ciklus-cetvorotaktnog-motora/</w:t>
      </w:r>
      <w:r>
        <w:rPr>
          <w:rFonts w:hint="default"/>
        </w:rPr>
        <w:fldChar w:fldCharType="end"/>
      </w:r>
    </w:p>
    <w:p>
      <w:pPr>
        <w:jc w:val="both"/>
        <w:rPr>
          <w:rFonts w:hint="default"/>
        </w:rPr>
      </w:pPr>
      <w:r>
        <w:t xml:space="preserve">[3] </w:t>
      </w:r>
      <w:r>
        <w:rPr>
          <w:rFonts w:hint="default"/>
        </w:rPr>
        <w:fldChar w:fldCharType="begin"/>
      </w:r>
      <w:r>
        <w:rPr>
          <w:rFonts w:hint="default"/>
        </w:rPr>
        <w:instrText xml:space="preserve"> HYPERLINK "https://tehnickavucitrn.files.wordpress.com/2015/01/merenje_kompresije.pdf" </w:instrText>
      </w:r>
      <w:r>
        <w:rPr>
          <w:rFonts w:hint="default"/>
        </w:rPr>
        <w:fldChar w:fldCharType="separate"/>
      </w:r>
      <w:r>
        <w:rPr>
          <w:rStyle w:val="4"/>
          <w:rFonts w:hint="default"/>
        </w:rPr>
        <w:t>https://tehnickavucitrn.files.wordpress.com/2015/01/merenje_kompresije.pdf</w:t>
      </w:r>
      <w:r>
        <w:rPr>
          <w:rFonts w:hint="default"/>
        </w:rPr>
        <w:fldChar w:fldCharType="end"/>
      </w:r>
    </w:p>
    <w:p>
      <w:pPr>
        <w:jc w:val="both"/>
        <w:rPr>
          <w:rFonts w:hint="default"/>
        </w:rPr>
      </w:pPr>
      <w:r>
        <w:t xml:space="preserve">[4] </w:t>
      </w:r>
      <w:r>
        <w:rPr>
          <w:rFonts w:hint="default"/>
        </w:rPr>
        <w:fldChar w:fldCharType="begin"/>
      </w:r>
      <w:r>
        <w:rPr>
          <w:rFonts w:hint="default"/>
        </w:rPr>
        <w:instrText xml:space="preserve"> HYPERLINK "https://www.researchgate.net/publication/277713369_NEKONVENCIONALNI_OSMOTAKTNI_CIKLUS_MOTORA_SA_UNUTRASNJIM_SAGOREVANJEM" </w:instrText>
      </w:r>
      <w:r>
        <w:rPr>
          <w:rFonts w:hint="default"/>
        </w:rPr>
        <w:fldChar w:fldCharType="separate"/>
      </w:r>
      <w:r>
        <w:rPr>
          <w:rStyle w:val="4"/>
          <w:rFonts w:hint="default"/>
        </w:rPr>
        <w:t>https://www.researchgate.net/publication/277713369_NEKONVENCIONALNI_OSMOTAKTNI_CIKLUS_MOTORA_SA_UNUTRASNJIM_SAGOREVANJEM</w:t>
      </w:r>
      <w:r>
        <w:rPr>
          <w:rFonts w:hint="default"/>
        </w:rPr>
        <w:fldChar w:fldCharType="end"/>
      </w:r>
    </w:p>
    <w:p>
      <w:pPr>
        <w:jc w:val="both"/>
        <w:rPr>
          <w:rFonts w:hint="default"/>
          <w:sz w:val="23"/>
          <w:szCs w:val="23"/>
        </w:rPr>
      </w:pPr>
      <w:r>
        <w:t>[5]</w:t>
      </w:r>
      <w:r>
        <w:rPr>
          <w:sz w:val="23"/>
          <w:szCs w:val="23"/>
        </w:rPr>
        <w:t xml:space="preserve"> </w:t>
      </w:r>
      <w:r>
        <w:rPr>
          <w:rFonts w:hint="default"/>
          <w:sz w:val="23"/>
          <w:szCs w:val="23"/>
        </w:rPr>
        <w:fldChar w:fldCharType="begin"/>
      </w:r>
      <w:r>
        <w:rPr>
          <w:rFonts w:hint="default"/>
          <w:sz w:val="23"/>
          <w:szCs w:val="23"/>
        </w:rPr>
        <w:instrText xml:space="preserve"> HYPERLINK "http://www.wurth.ba/Resources/PDF/CatalogPages/W0009.pdf" </w:instrText>
      </w:r>
      <w:r>
        <w:rPr>
          <w:rFonts w:hint="default"/>
          <w:sz w:val="23"/>
          <w:szCs w:val="23"/>
        </w:rPr>
        <w:fldChar w:fldCharType="separate"/>
      </w:r>
      <w:r>
        <w:rPr>
          <w:rStyle w:val="4"/>
          <w:rFonts w:hint="default"/>
          <w:sz w:val="23"/>
          <w:szCs w:val="23"/>
        </w:rPr>
        <w:t>http://www.wurth.ba/Resources/PDF/CatalogPages/W0009.pdf</w:t>
      </w:r>
      <w:r>
        <w:rPr>
          <w:rFonts w:hint="default"/>
          <w:sz w:val="23"/>
          <w:szCs w:val="23"/>
        </w:rPr>
        <w:fldChar w:fldCharType="end"/>
      </w:r>
    </w:p>
    <w:p>
      <w:pPr>
        <w:jc w:val="both"/>
        <w:rPr>
          <w:rFonts w:hint="default"/>
          <w:sz w:val="23"/>
          <w:szCs w:val="23"/>
        </w:rPr>
      </w:pPr>
      <w:r>
        <w:t>[6]</w:t>
      </w:r>
      <w:r>
        <w:rPr>
          <w:sz w:val="23"/>
          <w:szCs w:val="23"/>
        </w:rPr>
        <w:t xml:space="preserve"> </w:t>
      </w:r>
      <w:r>
        <w:rPr>
          <w:rFonts w:hint="default"/>
          <w:sz w:val="23"/>
          <w:szCs w:val="23"/>
        </w:rPr>
        <w:fldChar w:fldCharType="begin"/>
      </w:r>
      <w:r>
        <w:rPr>
          <w:rFonts w:hint="default"/>
          <w:sz w:val="23"/>
          <w:szCs w:val="23"/>
        </w:rPr>
        <w:instrText xml:space="preserve"> HYPERLINK "http://www.alfisti.hr/upload/Mjerenje%20kompresije%20alfisti.pdf" </w:instrText>
      </w:r>
      <w:r>
        <w:rPr>
          <w:rFonts w:hint="default"/>
          <w:sz w:val="23"/>
          <w:szCs w:val="23"/>
        </w:rPr>
        <w:fldChar w:fldCharType="separate"/>
      </w:r>
      <w:r>
        <w:rPr>
          <w:rStyle w:val="4"/>
          <w:rFonts w:hint="default"/>
          <w:sz w:val="23"/>
          <w:szCs w:val="23"/>
        </w:rPr>
        <w:t>http://www.alfisti.hr/upload/Mjerenje%20kompresije%20alfisti.pdf</w:t>
      </w:r>
      <w:r>
        <w:rPr>
          <w:rFonts w:hint="default"/>
          <w:sz w:val="23"/>
          <w:szCs w:val="23"/>
        </w:rPr>
        <w:fldChar w:fldCharType="end"/>
      </w:r>
    </w:p>
    <w:p>
      <w:pPr>
        <w:jc w:val="both"/>
        <w:rPr>
          <w:rFonts w:hint="default"/>
        </w:rPr>
      </w:pPr>
      <w:r>
        <w:t xml:space="preserve">[7] </w:t>
      </w:r>
      <w:r>
        <w:rPr>
          <w:rFonts w:hint="default"/>
        </w:rPr>
        <w:fldChar w:fldCharType="begin"/>
      </w:r>
      <w:r>
        <w:rPr>
          <w:rFonts w:hint="default"/>
        </w:rPr>
        <w:instrText xml:space="preserve"> HYPERLINK "http://www.freepatentsonline.com/6543408.pdf" </w:instrText>
      </w:r>
      <w:r>
        <w:rPr>
          <w:rFonts w:hint="default"/>
        </w:rPr>
        <w:fldChar w:fldCharType="separate"/>
      </w:r>
      <w:r>
        <w:rPr>
          <w:rStyle w:val="4"/>
          <w:rFonts w:hint="default"/>
        </w:rPr>
        <w:t>http://www.freepatentsonline.com/6543408.pdf</w:t>
      </w:r>
      <w:r>
        <w:rPr>
          <w:rFonts w:hint="default"/>
        </w:rPr>
        <w:fldChar w:fldCharType="end"/>
      </w:r>
    </w:p>
    <w:p>
      <w:pPr>
        <w:jc w:val="both"/>
        <w:rPr>
          <w:rFonts w:hint="default"/>
        </w:rPr>
      </w:pPr>
      <w:r>
        <w:t>[8]</w:t>
      </w:r>
      <w:r>
        <w:rPr>
          <w:lang w:val="bs-Latn-BA"/>
        </w:rPr>
        <w:t xml:space="preserve"> </w:t>
      </w:r>
      <w:r>
        <w:rPr>
          <w:rFonts w:hint="default"/>
        </w:rPr>
        <w:fldChar w:fldCharType="begin"/>
      </w:r>
      <w:r>
        <w:rPr>
          <w:rFonts w:hint="default"/>
        </w:rPr>
        <w:instrText xml:space="preserve"> HYPERLINK "https://dieselmotori.blogspot.ba/2017/01/postupak-mjerenja-kompresije-motora.html" </w:instrText>
      </w:r>
      <w:r>
        <w:rPr>
          <w:rFonts w:hint="default"/>
        </w:rPr>
        <w:fldChar w:fldCharType="separate"/>
      </w:r>
      <w:r>
        <w:rPr>
          <w:rStyle w:val="4"/>
          <w:rFonts w:hint="default"/>
        </w:rPr>
        <w:t>https://dieselmotori.blogspot.ba/2017/01/postupak-mjerenja-kompresije-motora.html</w:t>
      </w:r>
      <w:r>
        <w:rPr>
          <w:rFonts w:hint="default"/>
        </w:rPr>
        <w:fldChar w:fldCharType="end"/>
      </w:r>
    </w:p>
    <w:p>
      <w:pPr>
        <w:spacing w:afterLines="50"/>
        <w:jc w:val="both"/>
        <w:rPr>
          <w:rFonts w:hint="default"/>
        </w:rPr>
      </w:pPr>
      <w:r>
        <w:t xml:space="preserve">[9] </w:t>
      </w:r>
      <w:r>
        <w:rPr>
          <w:rFonts w:hint="default"/>
        </w:rPr>
        <w:fldChar w:fldCharType="begin"/>
      </w:r>
      <w:r>
        <w:rPr>
          <w:rFonts w:hint="default"/>
        </w:rPr>
        <w:instrText xml:space="preserve"> HYPERLINK "http://pmlautomobili.com/2015/09/01/blok-motora-tehnika/" </w:instrText>
      </w:r>
      <w:r>
        <w:rPr>
          <w:rFonts w:hint="default"/>
        </w:rPr>
        <w:fldChar w:fldCharType="separate"/>
      </w:r>
      <w:r>
        <w:rPr>
          <w:rStyle w:val="4"/>
          <w:rFonts w:hint="default"/>
        </w:rPr>
        <w:t>http://pmlautomobili.com/2015/09/01/blok-motora-tehnika/</w:t>
      </w:r>
      <w:r>
        <w:rPr>
          <w:rFonts w:hint="default"/>
        </w:rPr>
        <w:fldChar w:fldCharType="end"/>
      </w:r>
    </w:p>
    <w:p>
      <w:pPr>
        <w:spacing w:afterLines="50"/>
        <w:jc w:val="both"/>
        <w:rPr>
          <w:rFonts w:hint="default"/>
          <w:lang w:val="bs-Latn-BA"/>
        </w:rPr>
      </w:pPr>
      <w:r>
        <w:t>[10]</w:t>
      </w:r>
      <w:r>
        <w:rPr>
          <w:lang w:val="bs-Latn-BA"/>
        </w:rPr>
        <w:t xml:space="preserve"> </w:t>
      </w:r>
      <w:r>
        <w:rPr>
          <w:rFonts w:hint="default"/>
          <w:lang w:val="bs-Latn-BA"/>
        </w:rPr>
        <w:fldChar w:fldCharType="begin"/>
      </w:r>
      <w:r>
        <w:rPr>
          <w:rFonts w:hint="default"/>
          <w:lang w:val="bs-Latn-BA"/>
        </w:rPr>
        <w:instrText xml:space="preserve"> HYPERLINK "http://www.motometer.de/wp-content/uploads/2016/05/6230011110.jpg" </w:instrText>
      </w:r>
      <w:r>
        <w:rPr>
          <w:rFonts w:hint="default"/>
          <w:lang w:val="bs-Latn-BA"/>
        </w:rPr>
        <w:fldChar w:fldCharType="separate"/>
      </w:r>
      <w:r>
        <w:rPr>
          <w:rStyle w:val="4"/>
          <w:rFonts w:hint="default"/>
          <w:lang w:val="bs-Latn-BA"/>
        </w:rPr>
        <w:t>http://www.motometer.de/wp-content/uploads/2016/05/6230011110.jpg</w:t>
      </w:r>
      <w:r>
        <w:rPr>
          <w:rFonts w:hint="default"/>
          <w:lang w:val="bs-Latn-BA"/>
        </w:rPr>
        <w:fldChar w:fldCharType="end"/>
      </w:r>
    </w:p>
    <w:p>
      <w:pPr>
        <w:spacing w:afterLines="50"/>
        <w:jc w:val="both"/>
        <w:rPr>
          <w:rFonts w:hint="default"/>
          <w:lang w:val="bs-Latn-BA"/>
        </w:rPr>
      </w:pPr>
      <w:r>
        <w:t>[11]</w:t>
      </w:r>
      <w:r>
        <w:rPr>
          <w:rFonts w:hint="default"/>
          <w:lang w:val="bs-Latn-BA"/>
        </w:rPr>
        <w:fldChar w:fldCharType="begin"/>
      </w:r>
      <w:r>
        <w:rPr>
          <w:rFonts w:hint="default"/>
          <w:lang w:val="bs-Latn-BA"/>
        </w:rPr>
        <w:instrText xml:space="preserve"> HYPERLINK "http://knowhow.napaonline.com/wpcontent/uploads/2018/04/5399581848_91051109bd.jpg" </w:instrText>
      </w:r>
      <w:r>
        <w:rPr>
          <w:rFonts w:hint="default"/>
          <w:lang w:val="bs-Latn-BA"/>
        </w:rPr>
        <w:fldChar w:fldCharType="separate"/>
      </w:r>
      <w:r>
        <w:rPr>
          <w:rStyle w:val="4"/>
          <w:rFonts w:hint="default"/>
          <w:lang w:val="bs-Latn-BA"/>
        </w:rPr>
        <w:t>http://knowhow.napaonline.com/wpcontent/uploads/2018/04/5399581848_91051109bd.jpg</w:t>
      </w:r>
      <w:r>
        <w:rPr>
          <w:rFonts w:hint="default"/>
          <w:lang w:val="bs-Latn-BA"/>
        </w:rPr>
        <w:fldChar w:fldCharType="end"/>
      </w:r>
    </w:p>
    <w:p>
      <w:pPr>
        <w:spacing w:afterLines="50"/>
        <w:jc w:val="both"/>
        <w:rPr>
          <w:rFonts w:hint="default"/>
          <w:lang w:val="bs-Latn-BA"/>
        </w:rPr>
      </w:pPr>
      <w:r>
        <w:t>[12]</w:t>
      </w:r>
      <w:r>
        <w:rPr>
          <w:lang w:val="bs-Latn-BA"/>
        </w:rPr>
        <w:t xml:space="preserve"> </w:t>
      </w:r>
      <w:r>
        <w:rPr>
          <w:rFonts w:hint="default"/>
          <w:lang w:val="bs-Latn-BA"/>
        </w:rPr>
        <w:fldChar w:fldCharType="begin"/>
      </w:r>
      <w:r>
        <w:rPr>
          <w:rFonts w:hint="default"/>
          <w:lang w:val="bs-Latn-BA"/>
        </w:rPr>
        <w:instrText xml:space="preserve"> HYPERLINK "https://media.wuerth.com/stmedia/shop/800px/999616.jp" </w:instrText>
      </w:r>
      <w:r>
        <w:rPr>
          <w:rFonts w:hint="default"/>
          <w:lang w:val="bs-Latn-BA"/>
        </w:rPr>
        <w:fldChar w:fldCharType="separate"/>
      </w:r>
      <w:r>
        <w:rPr>
          <w:rStyle w:val="4"/>
          <w:rFonts w:hint="default"/>
          <w:lang w:val="bs-Latn-BA"/>
        </w:rPr>
        <w:t>https://media.wuerth.com/stmedia/shop/800px/999616.jp</w:t>
      </w:r>
      <w:r>
        <w:rPr>
          <w:rFonts w:hint="default"/>
          <w:lang w:val="bs-Latn-BA"/>
        </w:rPr>
        <w:fldChar w:fldCharType="end"/>
      </w:r>
    </w:p>
    <w:p>
      <w:pPr>
        <w:spacing w:afterLines="50"/>
        <w:jc w:val="both"/>
        <w:rPr>
          <w:rFonts w:hint="default"/>
        </w:rPr>
      </w:pPr>
      <w:r>
        <w:t>[13]</w:t>
      </w:r>
      <w:r>
        <w:rPr>
          <w:rFonts w:hint="default"/>
        </w:rPr>
        <w:fldChar w:fldCharType="begin"/>
      </w:r>
      <w:r>
        <w:rPr>
          <w:rFonts w:hint="default"/>
        </w:rPr>
        <w:instrText xml:space="preserve"> HYPERLINK "http://www.arcticchat.com/forum/attachments/z-zl-zr-zrt-tcat-ext-jag-cougar/169566d1236965235-my-burned-piston-piston_001.jpg" </w:instrText>
      </w:r>
      <w:r>
        <w:rPr>
          <w:rFonts w:hint="default"/>
        </w:rPr>
        <w:fldChar w:fldCharType="separate"/>
      </w:r>
      <w:r>
        <w:rPr>
          <w:rStyle w:val="4"/>
          <w:rFonts w:hint="default"/>
        </w:rPr>
        <w:t>http://www.arcticchat.com/forum/attachments/z-zl-zr-zrt-tcat-ext-jag-cougar/169566d1236965235-my-burned-piston-piston_001.jpg</w:t>
      </w:r>
      <w:r>
        <w:rPr>
          <w:rFonts w:hint="default"/>
        </w:rPr>
        <w:fldChar w:fldCharType="end"/>
      </w:r>
    </w:p>
    <w:p>
      <w:pPr>
        <w:spacing w:afterLines="50"/>
        <w:jc w:val="both"/>
        <w:rPr>
          <w:rFonts w:hint="default"/>
        </w:rPr>
      </w:pPr>
      <w:r>
        <w:t xml:space="preserve">[14] </w:t>
      </w:r>
      <w:r>
        <w:rPr>
          <w:rFonts w:hint="default"/>
        </w:rPr>
        <w:fldChar w:fldCharType="begin"/>
      </w:r>
      <w:r>
        <w:rPr>
          <w:rFonts w:hint="default"/>
        </w:rPr>
        <w:instrText xml:space="preserve"> HYPERLINK "http://autoportal.hr/clanak/mjerenje_tlakova_kompresije_spasava_motor" </w:instrText>
      </w:r>
      <w:r>
        <w:rPr>
          <w:rFonts w:hint="default"/>
        </w:rPr>
        <w:fldChar w:fldCharType="separate"/>
      </w:r>
      <w:r>
        <w:rPr>
          <w:rStyle w:val="4"/>
          <w:rFonts w:hint="default"/>
        </w:rPr>
        <w:t>http://autoportal.hr/clanak/mjerenje_tlakova_kompresije_spasava_motor</w:t>
      </w:r>
      <w:r>
        <w:rPr>
          <w:rFonts w:hint="default"/>
        </w:rPr>
        <w:fldChar w:fldCharType="end"/>
      </w:r>
    </w:p>
    <w:p>
      <w:pPr>
        <w:spacing w:afterLines="50"/>
        <w:jc w:val="both"/>
        <w:rPr>
          <w:rFonts w:hint="default"/>
        </w:rPr>
      </w:pPr>
      <w:r>
        <w:t xml:space="preserve">[15] </w:t>
      </w:r>
      <w:r>
        <w:rPr>
          <w:rFonts w:hint="default"/>
        </w:rPr>
        <w:fldChar w:fldCharType="begin"/>
      </w:r>
      <w:r>
        <w:rPr>
          <w:rFonts w:hint="default"/>
        </w:rPr>
        <w:instrText xml:space="preserve"> HYPERLINK "http://www.motometer.de/" </w:instrText>
      </w:r>
      <w:r>
        <w:rPr>
          <w:rFonts w:hint="default"/>
        </w:rPr>
        <w:fldChar w:fldCharType="separate"/>
      </w:r>
      <w:r>
        <w:rPr>
          <w:rStyle w:val="4"/>
          <w:rFonts w:hint="default"/>
        </w:rPr>
        <w:t>http://www.motometer.de/</w:t>
      </w:r>
      <w:r>
        <w:rPr>
          <w:rFonts w:hint="default"/>
        </w:rPr>
        <w:fldChar w:fldCharType="end"/>
      </w:r>
    </w:p>
    <w:p>
      <w:pPr>
        <w:spacing w:afterLines="50"/>
        <w:jc w:val="both"/>
      </w:pPr>
      <w:r>
        <w:t xml:space="preserve">[16] </w:t>
      </w:r>
      <w:r>
        <w:rPr>
          <w:rFonts w:hint="default"/>
        </w:rPr>
        <w:fldChar w:fldCharType="begin"/>
      </w:r>
      <w:r>
        <w:rPr>
          <w:rFonts w:hint="default"/>
        </w:rPr>
        <w:instrText xml:space="preserve"> HYPERLINK "http://www.iveka.de/downloads/pdf/bedienungsanleitungen/KPS_Bedienungsanleitung_manual.pdf" </w:instrText>
      </w:r>
      <w:r>
        <w:rPr>
          <w:rFonts w:hint="default"/>
        </w:rPr>
        <w:fldChar w:fldCharType="separate"/>
      </w:r>
      <w:r>
        <w:rPr>
          <w:rStyle w:val="4"/>
          <w:rFonts w:hint="default"/>
        </w:rPr>
        <w:t>http://www.iveka.de/downloads/pdf/bedienungsanleitungen/KPS_Bedienungsanleitung_manual.pdf</w:t>
      </w:r>
      <w:r>
        <w:rPr>
          <w:rFonts w:hint="default"/>
        </w:rPr>
        <w:fldChar w:fldCharType="end"/>
      </w:r>
      <w:r>
        <w:rPr>
          <w:rFonts w:hint="default"/>
          <w:lang w:val="bs-Latn-BA"/>
        </w:rPr>
        <w:t xml:space="preserve"> </w:t>
      </w:r>
    </w:p>
    <w:sectPr>
      <w:pgSz w:w="11906" w:h="16838"/>
      <w:pgMar w:top="1418" w:right="1418" w:bottom="1418" w:left="1418"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43"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compat>
    <w:doNotExpandShiftReturn/>
    <w:doNotWrapTextWithPunct/>
    <w:doNotUseEastAsianBreakRules/>
    <w:doNotUseIndentAsNumberingTabStop/>
    <w:useAltKinsokuLineBreakRules/>
    <w:compatSetting w:name="compatibilityMode" w:uri="http://schemas.microsoft.com/office/word" w:val="12"/>
  </w:compat>
  <w:rsids>
    <w:rsidRoot w:val="00B6161F"/>
    <w:rsid w:val="0004491E"/>
    <w:rsid w:val="000B6B49"/>
    <w:rsid w:val="00104DA2"/>
    <w:rsid w:val="00123AE2"/>
    <w:rsid w:val="00144678"/>
    <w:rsid w:val="00183BDA"/>
    <w:rsid w:val="001905BA"/>
    <w:rsid w:val="001A1E5D"/>
    <w:rsid w:val="001A2280"/>
    <w:rsid w:val="001A3D7D"/>
    <w:rsid w:val="001E1982"/>
    <w:rsid w:val="001E1A8C"/>
    <w:rsid w:val="001F305D"/>
    <w:rsid w:val="00232B81"/>
    <w:rsid w:val="002B133D"/>
    <w:rsid w:val="002C3086"/>
    <w:rsid w:val="002D0C64"/>
    <w:rsid w:val="00330C9C"/>
    <w:rsid w:val="00354C78"/>
    <w:rsid w:val="0037736E"/>
    <w:rsid w:val="00380FD7"/>
    <w:rsid w:val="00387196"/>
    <w:rsid w:val="003F006A"/>
    <w:rsid w:val="003F622D"/>
    <w:rsid w:val="004141D3"/>
    <w:rsid w:val="00447A53"/>
    <w:rsid w:val="00453676"/>
    <w:rsid w:val="004E4DCB"/>
    <w:rsid w:val="005530DD"/>
    <w:rsid w:val="005578CF"/>
    <w:rsid w:val="00572428"/>
    <w:rsid w:val="00585035"/>
    <w:rsid w:val="0059095C"/>
    <w:rsid w:val="005D349B"/>
    <w:rsid w:val="005E0DFD"/>
    <w:rsid w:val="005F6345"/>
    <w:rsid w:val="00617039"/>
    <w:rsid w:val="00655958"/>
    <w:rsid w:val="006773FE"/>
    <w:rsid w:val="006D6D7C"/>
    <w:rsid w:val="0072607D"/>
    <w:rsid w:val="007A54D1"/>
    <w:rsid w:val="008024AD"/>
    <w:rsid w:val="008147A2"/>
    <w:rsid w:val="00824F29"/>
    <w:rsid w:val="00850EEC"/>
    <w:rsid w:val="00874AE8"/>
    <w:rsid w:val="009347E1"/>
    <w:rsid w:val="009A4F85"/>
    <w:rsid w:val="009A65E5"/>
    <w:rsid w:val="009B1034"/>
    <w:rsid w:val="009C1534"/>
    <w:rsid w:val="009C3552"/>
    <w:rsid w:val="009C426B"/>
    <w:rsid w:val="009D426C"/>
    <w:rsid w:val="00A0560D"/>
    <w:rsid w:val="00A50CEE"/>
    <w:rsid w:val="00A82106"/>
    <w:rsid w:val="00AB39A0"/>
    <w:rsid w:val="00AC4A12"/>
    <w:rsid w:val="00B0708C"/>
    <w:rsid w:val="00B6161F"/>
    <w:rsid w:val="00B82B78"/>
    <w:rsid w:val="00BD7E46"/>
    <w:rsid w:val="00BF7E92"/>
    <w:rsid w:val="00C16768"/>
    <w:rsid w:val="00C36205"/>
    <w:rsid w:val="00C61638"/>
    <w:rsid w:val="00C91B88"/>
    <w:rsid w:val="00CA76CE"/>
    <w:rsid w:val="00CC44EF"/>
    <w:rsid w:val="00CF32F7"/>
    <w:rsid w:val="00D514BC"/>
    <w:rsid w:val="00D93F6B"/>
    <w:rsid w:val="00DB0885"/>
    <w:rsid w:val="00DE6A07"/>
    <w:rsid w:val="00EF2350"/>
    <w:rsid w:val="00F214EE"/>
    <w:rsid w:val="05BE003E"/>
    <w:rsid w:val="075916DE"/>
    <w:rsid w:val="0E995085"/>
    <w:rsid w:val="13093687"/>
    <w:rsid w:val="16F158FB"/>
    <w:rsid w:val="1D337543"/>
    <w:rsid w:val="20B80E5B"/>
    <w:rsid w:val="2216717A"/>
    <w:rsid w:val="2AA13887"/>
    <w:rsid w:val="2B8075AA"/>
    <w:rsid w:val="2DD401F6"/>
    <w:rsid w:val="32E63AC1"/>
    <w:rsid w:val="36E36B75"/>
    <w:rsid w:val="391D6812"/>
    <w:rsid w:val="3D0511DD"/>
    <w:rsid w:val="413637BA"/>
    <w:rsid w:val="426A29C4"/>
    <w:rsid w:val="4BF5295B"/>
    <w:rsid w:val="564B2256"/>
    <w:rsid w:val="56F77123"/>
    <w:rsid w:val="57BD553D"/>
    <w:rsid w:val="5A460931"/>
    <w:rsid w:val="5C1C729E"/>
    <w:rsid w:val="765F554F"/>
    <w:rsid w:val="77DD7E3B"/>
    <w:rsid w:val="7B6C4FF6"/>
    <w:rsid w:val="7C7E4362"/>
  </w:rsids>
  <m:mathPr>
    <m:mathFont m:val="Cambria Math"/>
    <m:brkBin m:val="before"/>
    <m:brkBinSub m:val="--"/>
    <m:smallFrac m:val="0"/>
    <m:dispDef/>
    <m:lMargin m:val="0"/>
    <m:rMargin m:val="0"/>
    <m:defJc m:val="centerGroup"/>
    <m:wrapIndent m:val="1440"/>
    <m:intLim m:val="subSup"/>
    <m:naryLim m:val="undOvr"/>
  </m:mathPr>
  <w:themeFontLang w:val="hr-BA"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hr-HR" w:eastAsia="en-US" w:bidi="ar-SA"/>
    </w:rPr>
  </w:style>
  <w:style w:type="character" w:default="1" w:styleId="3">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6"/>
    <w:unhideWhenUsed/>
    <w:uiPriority w:val="99"/>
    <w:rPr>
      <w:rFonts w:ascii="Tahoma" w:hAnsi="Tahoma" w:cs="Tahoma"/>
      <w:sz w:val="16"/>
      <w:szCs w:val="16"/>
    </w:rPr>
  </w:style>
  <w:style w:type="character" w:styleId="4">
    <w:name w:val="Hyperlink"/>
    <w:basedOn w:val="3"/>
    <w:unhideWhenUsed/>
    <w:uiPriority w:val="99"/>
    <w:rPr>
      <w:color w:val="0000FF"/>
      <w:u w:val="single"/>
    </w:rPr>
  </w:style>
  <w:style w:type="character" w:customStyle="1" w:styleId="6">
    <w:name w:val="Balloon Text Char"/>
    <w:basedOn w:val="3"/>
    <w:link w:val="2"/>
    <w:semiHidden/>
    <w:uiPriority w:val="99"/>
    <w:rPr>
      <w:rFonts w:ascii="Tahoma" w:hAnsi="Tahoma" w:eastAsia="Times New Roman" w:cs="Tahoma"/>
      <w:sz w:val="16"/>
      <w:szCs w:val="16"/>
      <w:lang w:val="hr-HR"/>
    </w:rPr>
  </w:style>
  <w:style w:type="character" w:customStyle="1" w:styleId="7">
    <w:name w:val="Placeholder Text"/>
    <w:basedOn w:val="3"/>
    <w:semiHidden/>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8" Type="http://schemas.openxmlformats.org/officeDocument/2006/relationships/fontTable" Target="fontTable.xml"/><Relationship Id="rId37" Type="http://schemas.openxmlformats.org/officeDocument/2006/relationships/customXml" Target="../customXml/item2.xml"/><Relationship Id="rId36" Type="http://schemas.openxmlformats.org/officeDocument/2006/relationships/customXml" Target="../customXml/item1.xml"/><Relationship Id="rId35" Type="http://schemas.openxmlformats.org/officeDocument/2006/relationships/image" Target="media/image32.jpeg"/><Relationship Id="rId34" Type="http://schemas.openxmlformats.org/officeDocument/2006/relationships/image" Target="media/image31.jpeg"/><Relationship Id="rId33" Type="http://schemas.openxmlformats.org/officeDocument/2006/relationships/image" Target="media/image30.jpeg"/><Relationship Id="rId32" Type="http://schemas.openxmlformats.org/officeDocument/2006/relationships/image" Target="media/image29.png"/><Relationship Id="rId31" Type="http://schemas.openxmlformats.org/officeDocument/2006/relationships/image" Target="media/image28.jpe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7247E5-3944-4A18-B61A-8BF44C194881}">
  <ds:schemaRefs/>
</ds:datastoreItem>
</file>

<file path=docProps/app.xml><?xml version="1.0" encoding="utf-8"?>
<Properties xmlns="http://schemas.openxmlformats.org/officeDocument/2006/extended-properties" xmlns:vt="http://schemas.openxmlformats.org/officeDocument/2006/docPropsVTypes">
  <Template>Normal</Template>
  <Pages>1</Pages>
  <Words>2633</Words>
  <Characters>15010</Characters>
  <Lines>125</Lines>
  <Paragraphs>35</Paragraphs>
  <ScaleCrop>false</ScaleCrop>
  <LinksUpToDate>false</LinksUpToDate>
  <CharactersWithSpaces>17608</CharactersWithSpaces>
  <Application>WPS Office_10.2.0.6020_F1E327BC-269C-435d-A152-05C5408002CA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2018-03-22T22:51:00Z</dcterms:created>
  <dc:creator>xy</dc:creator>
  <cp:lastModifiedBy>Crna Strijela</cp:lastModifiedBy>
  <cp:lastPrinted>2018-04-04T20:44:00Z</cp:lastPrinted>
  <dcterms:modified xsi:type="dcterms:W3CDTF">2018-05-05T15:26:44Z</dcterms:modified>
  <dc:title>Mjerenje kompresije motora SUS</dc:title>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