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7FFD" w:rsidRDefault="00497FFD">
      <w:pPr>
        <w:rPr>
          <w:rFonts w:ascii="Times New Roman" w:hAnsi="Times New Roman" w:cs="Times New Roman"/>
          <w:b/>
          <w:sz w:val="24"/>
          <w:szCs w:val="24"/>
        </w:rPr>
      </w:pPr>
    </w:p>
    <w:p w:rsidR="00C52F0A" w:rsidRDefault="00497FFD" w:rsidP="00AD54BF">
      <w:pPr>
        <w:jc w:val="center"/>
        <w:rPr>
          <w:rFonts w:ascii="Times New Roman" w:hAnsi="Times New Roman" w:cs="Times New Roman"/>
          <w:b/>
          <w:sz w:val="24"/>
          <w:szCs w:val="24"/>
        </w:rPr>
      </w:pPr>
      <w:r>
        <w:rPr>
          <w:rFonts w:ascii="Times New Roman" w:hAnsi="Times New Roman" w:cs="Times New Roman"/>
          <w:b/>
          <w:sz w:val="24"/>
          <w:szCs w:val="24"/>
        </w:rPr>
        <w:t>MJERENJE SILE</w:t>
      </w:r>
    </w:p>
    <w:p w:rsidR="00497FFD" w:rsidRDefault="00497FFD" w:rsidP="00AD54BF">
      <w:pPr>
        <w:jc w:val="both"/>
        <w:rPr>
          <w:rFonts w:ascii="Times New Roman" w:hAnsi="Times New Roman" w:cs="Times New Roman"/>
          <w:sz w:val="24"/>
          <w:szCs w:val="24"/>
        </w:rPr>
      </w:pPr>
    </w:p>
    <w:p w:rsidR="00C52F0A" w:rsidRDefault="009B62B3" w:rsidP="00AD54BF">
      <w:pPr>
        <w:jc w:val="both"/>
        <w:rPr>
          <w:rFonts w:ascii="Times New Roman" w:hAnsi="Times New Roman" w:cs="Times New Roman"/>
          <w:sz w:val="24"/>
          <w:szCs w:val="24"/>
        </w:rPr>
      </w:pPr>
      <w:r>
        <w:rPr>
          <w:rFonts w:ascii="Times New Roman" w:hAnsi="Times New Roman" w:cs="Times New Roman"/>
          <w:sz w:val="24"/>
          <w:szCs w:val="24"/>
        </w:rPr>
        <w:t>Tema ovog seminarskog rada je „mjerenje sile“.</w:t>
      </w:r>
    </w:p>
    <w:p w:rsidR="00372514" w:rsidRDefault="00372514" w:rsidP="00AD54BF">
      <w:pPr>
        <w:jc w:val="both"/>
        <w:rPr>
          <w:rFonts w:ascii="Times New Roman" w:hAnsi="Times New Roman" w:cs="Times New Roman"/>
          <w:sz w:val="24"/>
          <w:szCs w:val="24"/>
        </w:rPr>
      </w:pPr>
      <w:r>
        <w:rPr>
          <w:rFonts w:ascii="Times New Roman" w:hAnsi="Times New Roman" w:cs="Times New Roman"/>
          <w:sz w:val="24"/>
          <w:szCs w:val="24"/>
        </w:rPr>
        <w:t>U seminarskom radu ću analizirati silu kao fizičku veličinu, opisati metode mjerenja mase i sile, te opisati instrumente kojima vršimo ta mjerenja.</w:t>
      </w:r>
    </w:p>
    <w:p w:rsidR="00372514" w:rsidRDefault="00372514" w:rsidP="00AD54BF">
      <w:pPr>
        <w:jc w:val="both"/>
        <w:rPr>
          <w:rFonts w:ascii="Times New Roman" w:hAnsi="Times New Roman" w:cs="Times New Roman"/>
          <w:sz w:val="24"/>
          <w:szCs w:val="24"/>
        </w:rPr>
      </w:pPr>
      <w:r>
        <w:rPr>
          <w:rFonts w:ascii="Times New Roman" w:hAnsi="Times New Roman" w:cs="Times New Roman"/>
          <w:sz w:val="24"/>
          <w:szCs w:val="24"/>
        </w:rPr>
        <w:t xml:space="preserve">Najviše pažnje posvetit ću instrumentima kojima se mjeri sila. Ti instrumenti nose naziv </w:t>
      </w:r>
      <w:r>
        <w:rPr>
          <w:rFonts w:ascii="Times New Roman" w:hAnsi="Times New Roman" w:cs="Times New Roman"/>
          <w:i/>
          <w:sz w:val="24"/>
          <w:szCs w:val="24"/>
        </w:rPr>
        <w:t>dinamometri</w:t>
      </w:r>
      <w:r>
        <w:rPr>
          <w:rFonts w:ascii="Times New Roman" w:hAnsi="Times New Roman" w:cs="Times New Roman"/>
          <w:sz w:val="24"/>
          <w:szCs w:val="24"/>
        </w:rPr>
        <w:t xml:space="preserve">. </w:t>
      </w:r>
      <w:r w:rsidR="00550D85">
        <w:rPr>
          <w:rFonts w:ascii="Times New Roman" w:hAnsi="Times New Roman" w:cs="Times New Roman"/>
          <w:sz w:val="24"/>
          <w:szCs w:val="24"/>
        </w:rPr>
        <w:t>Pošto ima više podvrsta dinamometra, u ovom seminarskom radu ću se potruditi da ih što bolje objasnim i opišem njihovu ulogu kod mjerenja sile.</w:t>
      </w:r>
    </w:p>
    <w:p w:rsidR="00550D85" w:rsidRDefault="00550D85" w:rsidP="00AD54BF">
      <w:pPr>
        <w:jc w:val="both"/>
        <w:rPr>
          <w:rFonts w:ascii="Times New Roman" w:hAnsi="Times New Roman" w:cs="Times New Roman"/>
          <w:sz w:val="24"/>
          <w:szCs w:val="24"/>
        </w:rPr>
      </w:pPr>
      <w:r>
        <w:rPr>
          <w:rFonts w:ascii="Times New Roman" w:hAnsi="Times New Roman" w:cs="Times New Roman"/>
          <w:sz w:val="24"/>
          <w:szCs w:val="24"/>
        </w:rPr>
        <w:t>Također ću pokušati da približim i mjerne pretvarače koji se koriste kod mjerenja sile.</w:t>
      </w:r>
    </w:p>
    <w:p w:rsidR="00550D85" w:rsidRDefault="00550D85" w:rsidP="00AD54BF">
      <w:pPr>
        <w:jc w:val="both"/>
        <w:rPr>
          <w:rFonts w:ascii="Times New Roman" w:hAnsi="Times New Roman" w:cs="Times New Roman"/>
          <w:sz w:val="24"/>
          <w:szCs w:val="24"/>
        </w:rPr>
      </w:pPr>
      <w:r>
        <w:rPr>
          <w:rFonts w:ascii="Times New Roman" w:hAnsi="Times New Roman" w:cs="Times New Roman"/>
          <w:b/>
          <w:sz w:val="24"/>
          <w:szCs w:val="24"/>
        </w:rPr>
        <w:t xml:space="preserve">Ključne riječi: </w:t>
      </w:r>
      <w:r>
        <w:rPr>
          <w:rFonts w:ascii="Times New Roman" w:hAnsi="Times New Roman" w:cs="Times New Roman"/>
          <w:sz w:val="24"/>
          <w:szCs w:val="24"/>
        </w:rPr>
        <w:t>sila, dinamometri, mjerni pretvarači.</w:t>
      </w:r>
    </w:p>
    <w:p w:rsidR="00550D85" w:rsidRDefault="00550D85" w:rsidP="00AD54BF">
      <w:pPr>
        <w:jc w:val="both"/>
        <w:rPr>
          <w:rFonts w:ascii="Times New Roman" w:hAnsi="Times New Roman" w:cs="Times New Roman"/>
          <w:b/>
          <w:sz w:val="24"/>
          <w:szCs w:val="24"/>
        </w:rPr>
      </w:pPr>
      <w:r>
        <w:rPr>
          <w:rFonts w:ascii="Times New Roman" w:hAnsi="Times New Roman" w:cs="Times New Roman"/>
          <w:b/>
          <w:sz w:val="24"/>
          <w:szCs w:val="24"/>
        </w:rPr>
        <w:t>UVOD</w:t>
      </w:r>
    </w:p>
    <w:p w:rsidR="00C52F0A" w:rsidRDefault="005A1701" w:rsidP="00AD54BF">
      <w:pPr>
        <w:jc w:val="both"/>
        <w:rPr>
          <w:rFonts w:ascii="Times New Roman" w:hAnsi="Times New Roman" w:cs="Times New Roman"/>
          <w:sz w:val="24"/>
          <w:szCs w:val="24"/>
        </w:rPr>
      </w:pPr>
      <w:r>
        <w:rPr>
          <w:rFonts w:ascii="Times New Roman" w:hAnsi="Times New Roman" w:cs="Times New Roman"/>
          <w:sz w:val="24"/>
          <w:szCs w:val="24"/>
        </w:rPr>
        <w:t xml:space="preserve">Sila je vektorska veličina, u mehanici i tehnici jedna od osnovnih i najvažnijih koje treba mjeriti i kontrolirati. Sila se definira po drugom Newtonovom zakonu kao </w:t>
      </w:r>
      <w:r>
        <w:rPr>
          <w:rFonts w:ascii="Times New Roman" w:hAnsi="Times New Roman" w:cs="Times New Roman"/>
          <w:b/>
          <w:sz w:val="24"/>
          <w:szCs w:val="24"/>
        </w:rPr>
        <w:t xml:space="preserve">F=m*a. </w:t>
      </w:r>
      <w:r>
        <w:rPr>
          <w:rFonts w:ascii="Times New Roman" w:hAnsi="Times New Roman" w:cs="Times New Roman"/>
          <w:sz w:val="24"/>
          <w:szCs w:val="24"/>
        </w:rPr>
        <w:t xml:space="preserve">Sila gravitacije predstavlja umnožak mase i gravitacionog ubrzanja </w:t>
      </w:r>
      <w:r>
        <w:rPr>
          <w:rFonts w:ascii="Times New Roman" w:hAnsi="Times New Roman" w:cs="Times New Roman"/>
          <w:b/>
          <w:sz w:val="24"/>
          <w:szCs w:val="24"/>
        </w:rPr>
        <w:t>G=m*g</w:t>
      </w:r>
      <w:r w:rsidR="00E25CB7">
        <w:rPr>
          <w:rFonts w:ascii="Times New Roman" w:hAnsi="Times New Roman" w:cs="Times New Roman"/>
          <w:b/>
          <w:sz w:val="24"/>
          <w:szCs w:val="24"/>
        </w:rPr>
        <w:t xml:space="preserve">. </w:t>
      </w:r>
      <w:r w:rsidR="00E25CB7">
        <w:rPr>
          <w:rFonts w:ascii="Times New Roman" w:hAnsi="Times New Roman" w:cs="Times New Roman"/>
          <w:sz w:val="24"/>
          <w:szCs w:val="24"/>
        </w:rPr>
        <w:t>Sila gravitacije sa aspekta mjerenja je važna jer je osnova za mjerenje mase i vaganje. Umjesto ubrzanja u izrazu za silu gravitacije javlja se ubrzanje gravitacije. Sila u opruzi ili elastičnom štapu data je izrazom:</w:t>
      </w:r>
    </w:p>
    <w:p w:rsidR="00E25CB7" w:rsidRDefault="00E25CB7" w:rsidP="00AD54BF">
      <w:pPr>
        <w:jc w:val="both"/>
        <w:rPr>
          <w:rFonts w:ascii="Times New Roman" w:hAnsi="Times New Roman" w:cs="Times New Roman"/>
          <w:sz w:val="24"/>
          <w:szCs w:val="24"/>
        </w:rPr>
      </w:pPr>
      <w:r>
        <w:rPr>
          <w:rFonts w:ascii="Times New Roman" w:hAnsi="Times New Roman" w:cs="Times New Roman"/>
          <w:sz w:val="24"/>
          <w:szCs w:val="24"/>
        </w:rPr>
        <w:t xml:space="preserve">                                                                  F=c*x</w:t>
      </w:r>
    </w:p>
    <w:p w:rsidR="00E25CB7" w:rsidRDefault="00E25CB7" w:rsidP="00AD54BF">
      <w:pPr>
        <w:jc w:val="both"/>
        <w:rPr>
          <w:rFonts w:ascii="Times New Roman" w:hAnsi="Times New Roman" w:cs="Times New Roman"/>
          <w:sz w:val="24"/>
          <w:szCs w:val="24"/>
        </w:rPr>
      </w:pPr>
      <w:r>
        <w:rPr>
          <w:rFonts w:ascii="Times New Roman" w:hAnsi="Times New Roman" w:cs="Times New Roman"/>
          <w:sz w:val="24"/>
          <w:szCs w:val="24"/>
        </w:rPr>
        <w:t>c – krutost opruge ili štapa,</w:t>
      </w:r>
    </w:p>
    <w:p w:rsidR="00E25CB7" w:rsidRDefault="00E25CB7" w:rsidP="00AD54BF">
      <w:pPr>
        <w:jc w:val="both"/>
        <w:rPr>
          <w:rFonts w:ascii="Times New Roman" w:hAnsi="Times New Roman" w:cs="Times New Roman"/>
          <w:sz w:val="24"/>
          <w:szCs w:val="24"/>
        </w:rPr>
      </w:pPr>
      <w:r>
        <w:rPr>
          <w:rFonts w:ascii="Times New Roman" w:hAnsi="Times New Roman" w:cs="Times New Roman"/>
          <w:sz w:val="24"/>
          <w:szCs w:val="24"/>
        </w:rPr>
        <w:t>x – deformacija.</w:t>
      </w:r>
    </w:p>
    <w:p w:rsidR="00E25CB7" w:rsidRDefault="00E25CB7" w:rsidP="00AD54BF">
      <w:pPr>
        <w:jc w:val="both"/>
        <w:rPr>
          <w:rFonts w:ascii="Times New Roman" w:hAnsi="Times New Roman" w:cs="Times New Roman"/>
          <w:sz w:val="24"/>
          <w:szCs w:val="24"/>
        </w:rPr>
      </w:pPr>
      <w:r>
        <w:rPr>
          <w:rFonts w:ascii="Times New Roman" w:hAnsi="Times New Roman" w:cs="Times New Roman"/>
          <w:sz w:val="24"/>
          <w:szCs w:val="24"/>
        </w:rPr>
        <w:t xml:space="preserve">Djelovanjem sile dolazi do deformacije. Deformacija se mjeri, pa se onda izračunava sila,a takav postupak određivanja sile se naziva </w:t>
      </w:r>
      <w:r>
        <w:rPr>
          <w:rFonts w:ascii="Times New Roman" w:hAnsi="Times New Roman" w:cs="Times New Roman"/>
          <w:i/>
          <w:sz w:val="24"/>
          <w:szCs w:val="24"/>
        </w:rPr>
        <w:t>indirektni postupak.</w:t>
      </w:r>
    </w:p>
    <w:p w:rsidR="00E25CB7" w:rsidRDefault="00E25CB7" w:rsidP="00AD54BF">
      <w:pPr>
        <w:jc w:val="both"/>
        <w:rPr>
          <w:rFonts w:ascii="Times New Roman" w:hAnsi="Times New Roman" w:cs="Times New Roman"/>
          <w:sz w:val="24"/>
          <w:szCs w:val="24"/>
        </w:rPr>
      </w:pPr>
      <w:r>
        <w:rPr>
          <w:rFonts w:ascii="Times New Roman" w:hAnsi="Times New Roman" w:cs="Times New Roman"/>
          <w:i/>
          <w:sz w:val="24"/>
          <w:szCs w:val="24"/>
        </w:rPr>
        <w:t xml:space="preserve">Direktnim mjerenjem </w:t>
      </w:r>
      <w:r>
        <w:rPr>
          <w:rFonts w:ascii="Times New Roman" w:hAnsi="Times New Roman" w:cs="Times New Roman"/>
          <w:sz w:val="24"/>
          <w:szCs w:val="24"/>
        </w:rPr>
        <w:t xml:space="preserve">može se odrediti vrijednost sile. Uređaji kojima se provodi direktno mjerenje sile zovu se </w:t>
      </w:r>
      <w:r>
        <w:rPr>
          <w:rFonts w:ascii="Times New Roman" w:hAnsi="Times New Roman" w:cs="Times New Roman"/>
          <w:i/>
          <w:sz w:val="24"/>
          <w:szCs w:val="24"/>
        </w:rPr>
        <w:t>dinamometri.</w:t>
      </w:r>
    </w:p>
    <w:p w:rsidR="00E25CB7" w:rsidRDefault="00E25CB7" w:rsidP="00AD54BF">
      <w:pPr>
        <w:jc w:val="both"/>
        <w:rPr>
          <w:rFonts w:ascii="Times New Roman" w:hAnsi="Times New Roman" w:cs="Times New Roman"/>
          <w:sz w:val="24"/>
          <w:szCs w:val="24"/>
        </w:rPr>
      </w:pPr>
      <w:r>
        <w:rPr>
          <w:rFonts w:ascii="Times New Roman" w:hAnsi="Times New Roman" w:cs="Times New Roman"/>
          <w:sz w:val="24"/>
          <w:szCs w:val="24"/>
        </w:rPr>
        <w:t>Posebnu ulogu u mjerenju sile zauzima mjerenje mase, gravimetrija ili tehnike vaganja koja ima veliku ulogu u automatskim linijama pakovanja u raznim oblastima industrije: prehrambenoj, hemijskoj, farmaceutskoj.</w:t>
      </w:r>
    </w:p>
    <w:p w:rsidR="00545302" w:rsidRDefault="00545302" w:rsidP="00AD54BF">
      <w:pPr>
        <w:jc w:val="both"/>
        <w:rPr>
          <w:rFonts w:ascii="Times New Roman" w:hAnsi="Times New Roman" w:cs="Times New Roman"/>
          <w:i/>
          <w:sz w:val="24"/>
          <w:szCs w:val="24"/>
        </w:rPr>
      </w:pPr>
      <w:r>
        <w:rPr>
          <w:rFonts w:ascii="Times New Roman" w:hAnsi="Times New Roman" w:cs="Times New Roman"/>
          <w:b/>
          <w:i/>
          <w:sz w:val="24"/>
          <w:szCs w:val="24"/>
        </w:rPr>
        <w:t>Vrste sila:</w:t>
      </w:r>
    </w:p>
    <w:p w:rsidR="00545302" w:rsidRPr="00545302" w:rsidRDefault="00545302" w:rsidP="00AD54BF">
      <w:pPr>
        <w:jc w:val="both"/>
        <w:rPr>
          <w:rFonts w:ascii="Times New Roman" w:hAnsi="Times New Roman" w:cs="Times New Roman"/>
          <w:sz w:val="24"/>
          <w:szCs w:val="24"/>
        </w:rPr>
      </w:pPr>
      <w:r>
        <w:rPr>
          <w:rFonts w:ascii="Times New Roman" w:hAnsi="Times New Roman" w:cs="Times New Roman"/>
          <w:i/>
          <w:sz w:val="24"/>
          <w:szCs w:val="24"/>
        </w:rPr>
        <w:t xml:space="preserve">1.Gravitaciona sila – </w:t>
      </w:r>
      <w:r w:rsidRPr="00545302">
        <w:rPr>
          <w:rFonts w:ascii="Times New Roman" w:hAnsi="Times New Roman" w:cs="Times New Roman"/>
          <w:sz w:val="24"/>
          <w:szCs w:val="24"/>
        </w:rPr>
        <w:t>sila uzajamnog privlačenja dva tijela, zavisi od mase tijela i njihovog međusobnog rastojanja.</w:t>
      </w:r>
    </w:p>
    <w:p w:rsidR="00545302" w:rsidRDefault="00545302" w:rsidP="00AD54BF">
      <w:pPr>
        <w:jc w:val="both"/>
        <w:rPr>
          <w:rFonts w:ascii="Times New Roman" w:hAnsi="Times New Roman" w:cs="Times New Roman"/>
          <w:sz w:val="24"/>
          <w:szCs w:val="24"/>
        </w:rPr>
      </w:pPr>
      <w:r>
        <w:rPr>
          <w:rFonts w:ascii="Times New Roman" w:hAnsi="Times New Roman" w:cs="Times New Roman"/>
          <w:i/>
          <w:sz w:val="24"/>
          <w:szCs w:val="24"/>
        </w:rPr>
        <w:lastRenderedPageBreak/>
        <w:t xml:space="preserve">2.Sila Zemljine teže </w:t>
      </w:r>
      <w:r>
        <w:rPr>
          <w:rFonts w:ascii="Times New Roman" w:hAnsi="Times New Roman" w:cs="Times New Roman"/>
          <w:sz w:val="24"/>
          <w:szCs w:val="24"/>
        </w:rPr>
        <w:t>– privlačna sila kojom Zemlja djeluje na sva tijela koja se nalaze na njoj i u njenoj okolini.</w:t>
      </w:r>
    </w:p>
    <w:p w:rsidR="00545302" w:rsidRDefault="00545302" w:rsidP="00AD54BF">
      <w:pPr>
        <w:jc w:val="both"/>
        <w:rPr>
          <w:rFonts w:ascii="Times New Roman" w:hAnsi="Times New Roman" w:cs="Times New Roman"/>
          <w:sz w:val="24"/>
          <w:szCs w:val="24"/>
        </w:rPr>
      </w:pPr>
      <w:r>
        <w:rPr>
          <w:rFonts w:ascii="Times New Roman" w:hAnsi="Times New Roman" w:cs="Times New Roman"/>
          <w:i/>
          <w:sz w:val="24"/>
          <w:szCs w:val="24"/>
        </w:rPr>
        <w:t xml:space="preserve">3.Težina tijela </w:t>
      </w:r>
      <w:r>
        <w:rPr>
          <w:rFonts w:ascii="Times New Roman" w:hAnsi="Times New Roman" w:cs="Times New Roman"/>
          <w:sz w:val="24"/>
          <w:szCs w:val="24"/>
        </w:rPr>
        <w:t>– sila kojom tijelo usljed Zemljine teže djeluje na nepokretni oslonac na kojem se nalazi ili zateže konopac o koji je obješen.</w:t>
      </w:r>
    </w:p>
    <w:p w:rsidR="00545302" w:rsidRDefault="00545302" w:rsidP="00AD54BF">
      <w:pPr>
        <w:jc w:val="both"/>
        <w:rPr>
          <w:rFonts w:ascii="Times New Roman" w:hAnsi="Times New Roman" w:cs="Times New Roman"/>
          <w:sz w:val="24"/>
          <w:szCs w:val="24"/>
        </w:rPr>
      </w:pPr>
      <w:r>
        <w:rPr>
          <w:rFonts w:ascii="Times New Roman" w:hAnsi="Times New Roman" w:cs="Times New Roman"/>
          <w:i/>
          <w:sz w:val="24"/>
          <w:szCs w:val="24"/>
        </w:rPr>
        <w:t xml:space="preserve">4.Sila trenja </w:t>
      </w:r>
      <w:r>
        <w:rPr>
          <w:rFonts w:ascii="Times New Roman" w:hAnsi="Times New Roman" w:cs="Times New Roman"/>
          <w:sz w:val="24"/>
          <w:szCs w:val="24"/>
        </w:rPr>
        <w:t>– ima smjer suprotan smjeru kretanja tijela i uzrok je smanjenje brzine kretanja i zaustavljanja tijela. Ona je posljedica pojave koju nazivamo trenje.</w:t>
      </w:r>
    </w:p>
    <w:p w:rsidR="00545302" w:rsidRDefault="00545302" w:rsidP="00AD54BF">
      <w:pPr>
        <w:jc w:val="both"/>
        <w:rPr>
          <w:rFonts w:ascii="Times New Roman" w:hAnsi="Times New Roman" w:cs="Times New Roman"/>
          <w:sz w:val="24"/>
          <w:szCs w:val="24"/>
        </w:rPr>
      </w:pPr>
      <w:r>
        <w:rPr>
          <w:rFonts w:ascii="Times New Roman" w:hAnsi="Times New Roman" w:cs="Times New Roman"/>
          <w:i/>
          <w:sz w:val="24"/>
          <w:szCs w:val="24"/>
        </w:rPr>
        <w:t xml:space="preserve">5.Sila otpora sredine </w:t>
      </w:r>
      <w:r>
        <w:rPr>
          <w:rFonts w:ascii="Times New Roman" w:hAnsi="Times New Roman" w:cs="Times New Roman"/>
          <w:sz w:val="24"/>
          <w:szCs w:val="24"/>
        </w:rPr>
        <w:t>– usporava kretanje čvrstog tijela kroz vazduh, vodu ili bilo koju gasovitu ili tečnu sredinu.</w:t>
      </w:r>
    </w:p>
    <w:p w:rsidR="00545302" w:rsidRDefault="00545302" w:rsidP="00AD54BF">
      <w:pPr>
        <w:jc w:val="both"/>
        <w:rPr>
          <w:rFonts w:ascii="Times New Roman" w:hAnsi="Times New Roman" w:cs="Times New Roman"/>
          <w:sz w:val="24"/>
          <w:szCs w:val="24"/>
        </w:rPr>
      </w:pPr>
      <w:r>
        <w:rPr>
          <w:rFonts w:ascii="Times New Roman" w:hAnsi="Times New Roman" w:cs="Times New Roman"/>
          <w:i/>
          <w:sz w:val="24"/>
          <w:szCs w:val="24"/>
        </w:rPr>
        <w:t xml:space="preserve">6.Magnetna sila </w:t>
      </w:r>
      <w:r>
        <w:rPr>
          <w:rFonts w:ascii="Times New Roman" w:hAnsi="Times New Roman" w:cs="Times New Roman"/>
          <w:sz w:val="24"/>
          <w:szCs w:val="24"/>
        </w:rPr>
        <w:t>– mjera međusobnog djelovanja magneta, može biti privlačna i odbojna.</w:t>
      </w:r>
    </w:p>
    <w:p w:rsidR="00545302" w:rsidRDefault="00545302" w:rsidP="00AD54BF">
      <w:pPr>
        <w:jc w:val="both"/>
        <w:rPr>
          <w:rFonts w:ascii="Times New Roman" w:hAnsi="Times New Roman" w:cs="Times New Roman"/>
          <w:sz w:val="24"/>
          <w:szCs w:val="24"/>
        </w:rPr>
      </w:pPr>
      <w:r>
        <w:rPr>
          <w:rFonts w:ascii="Times New Roman" w:hAnsi="Times New Roman" w:cs="Times New Roman"/>
          <w:i/>
          <w:sz w:val="24"/>
          <w:szCs w:val="24"/>
        </w:rPr>
        <w:t xml:space="preserve">7.Elastična sila </w:t>
      </w:r>
      <w:r>
        <w:rPr>
          <w:rFonts w:ascii="Times New Roman" w:hAnsi="Times New Roman" w:cs="Times New Roman"/>
          <w:sz w:val="24"/>
          <w:szCs w:val="24"/>
        </w:rPr>
        <w:t xml:space="preserve">– uzrok vraćanja tijela u prvobitan položaj. </w:t>
      </w:r>
    </w:p>
    <w:p w:rsidR="0097557A" w:rsidRDefault="0097557A" w:rsidP="00AD54BF">
      <w:pPr>
        <w:jc w:val="both"/>
        <w:rPr>
          <w:rFonts w:ascii="Times New Roman" w:hAnsi="Times New Roman" w:cs="Times New Roman"/>
          <w:sz w:val="24"/>
          <w:szCs w:val="24"/>
        </w:rPr>
      </w:pPr>
      <w:r>
        <w:rPr>
          <w:rFonts w:ascii="Times New Roman" w:hAnsi="Times New Roman" w:cs="Times New Roman"/>
          <w:i/>
          <w:sz w:val="24"/>
          <w:szCs w:val="24"/>
        </w:rPr>
        <w:t xml:space="preserve">8.Električna sila </w:t>
      </w:r>
      <w:r>
        <w:rPr>
          <w:rFonts w:ascii="Times New Roman" w:hAnsi="Times New Roman" w:cs="Times New Roman"/>
          <w:sz w:val="24"/>
          <w:szCs w:val="24"/>
        </w:rPr>
        <w:t>– mjera uzajamnog djelovanja naelektrisanih tijela.</w:t>
      </w:r>
    </w:p>
    <w:p w:rsidR="0083407F" w:rsidRDefault="0083407F" w:rsidP="00AD54BF">
      <w:pPr>
        <w:jc w:val="both"/>
        <w:rPr>
          <w:rFonts w:ascii="Times New Roman" w:hAnsi="Times New Roman" w:cs="Times New Roman"/>
          <w:b/>
          <w:sz w:val="24"/>
          <w:szCs w:val="24"/>
        </w:rPr>
      </w:pPr>
    </w:p>
    <w:p w:rsidR="0097557A" w:rsidRDefault="0097557A" w:rsidP="00AD54BF">
      <w:pPr>
        <w:jc w:val="both"/>
        <w:rPr>
          <w:rFonts w:ascii="Times New Roman" w:hAnsi="Times New Roman" w:cs="Times New Roman"/>
          <w:b/>
          <w:sz w:val="24"/>
          <w:szCs w:val="24"/>
        </w:rPr>
      </w:pPr>
      <w:r>
        <w:rPr>
          <w:rFonts w:ascii="Times New Roman" w:hAnsi="Times New Roman" w:cs="Times New Roman"/>
          <w:b/>
          <w:sz w:val="24"/>
          <w:szCs w:val="24"/>
        </w:rPr>
        <w:t>METODE I PRINCIPI ODREĐIVANJA MASE I SILE</w:t>
      </w:r>
    </w:p>
    <w:p w:rsidR="0097557A" w:rsidRDefault="0097557A" w:rsidP="00AD54BF">
      <w:pPr>
        <w:jc w:val="both"/>
        <w:rPr>
          <w:rFonts w:ascii="Times New Roman" w:hAnsi="Times New Roman" w:cs="Times New Roman"/>
          <w:sz w:val="24"/>
          <w:szCs w:val="24"/>
        </w:rPr>
      </w:pPr>
      <w:r>
        <w:rPr>
          <w:rFonts w:ascii="Times New Roman" w:hAnsi="Times New Roman" w:cs="Times New Roman"/>
          <w:sz w:val="24"/>
          <w:szCs w:val="24"/>
        </w:rPr>
        <w:t>Masa se može odrediti direktno i indirektno. Direktno određivanje mase vrši se u klasičnoj mehanici i u teoriji ralativiteta. U klasičnoj mehanici to se radi za kretanje planeta, a u teoriji relativiteta da se uspostavi veza između mase i energije. Indirektno</w:t>
      </w:r>
      <w:r w:rsidR="00C75C22">
        <w:rPr>
          <w:rFonts w:ascii="Times New Roman" w:hAnsi="Times New Roman" w:cs="Times New Roman"/>
          <w:sz w:val="24"/>
          <w:szCs w:val="24"/>
        </w:rPr>
        <w:t xml:space="preserve"> određivanje mase se vrši u mehanici, </w:t>
      </w:r>
      <w:r w:rsidR="00AA37FA">
        <w:rPr>
          <w:rFonts w:ascii="Times New Roman" w:hAnsi="Times New Roman" w:cs="Times New Roman"/>
          <w:sz w:val="24"/>
          <w:szCs w:val="24"/>
        </w:rPr>
        <w:t>a</w:t>
      </w:r>
      <w:r w:rsidR="00C75C22">
        <w:rPr>
          <w:rFonts w:ascii="Times New Roman" w:hAnsi="Times New Roman" w:cs="Times New Roman"/>
          <w:sz w:val="24"/>
          <w:szCs w:val="24"/>
        </w:rPr>
        <w:t>stronomiji, termodinamici, hemiji i astronomskoj fizici.</w:t>
      </w:r>
    </w:p>
    <w:p w:rsidR="0027290F" w:rsidRDefault="0027290F" w:rsidP="00AD54BF">
      <w:pPr>
        <w:jc w:val="both"/>
        <w:rPr>
          <w:rFonts w:ascii="Times New Roman" w:hAnsi="Times New Roman" w:cs="Times New Roman"/>
          <w:sz w:val="24"/>
          <w:szCs w:val="24"/>
        </w:rPr>
      </w:pPr>
    </w:p>
    <w:p w:rsidR="0027290F" w:rsidRDefault="0027290F" w:rsidP="00AD54BF">
      <w:pPr>
        <w:jc w:val="both"/>
        <w:rPr>
          <w:rFonts w:ascii="Times New Roman" w:hAnsi="Times New Roman" w:cs="Times New Roman"/>
          <w:b/>
          <w:sz w:val="24"/>
          <w:szCs w:val="24"/>
        </w:rPr>
      </w:pPr>
      <w:r>
        <w:rPr>
          <w:rFonts w:ascii="Times New Roman" w:hAnsi="Times New Roman" w:cs="Times New Roman"/>
          <w:b/>
          <w:sz w:val="24"/>
          <w:szCs w:val="24"/>
        </w:rPr>
        <w:t>KRITERIJI ZA URAVNOTEŽAVANJE MASA</w:t>
      </w:r>
    </w:p>
    <w:p w:rsidR="0027290F" w:rsidRDefault="0027290F" w:rsidP="00AD54BF">
      <w:pPr>
        <w:jc w:val="both"/>
        <w:rPr>
          <w:rFonts w:ascii="Times New Roman" w:hAnsi="Times New Roman" w:cs="Times New Roman"/>
          <w:sz w:val="24"/>
          <w:szCs w:val="24"/>
        </w:rPr>
      </w:pPr>
      <w:r>
        <w:rPr>
          <w:rFonts w:ascii="Times New Roman" w:hAnsi="Times New Roman" w:cs="Times New Roman"/>
          <w:sz w:val="24"/>
          <w:szCs w:val="24"/>
        </w:rPr>
        <w:t>Masu mjerimo vaganjem ili uravnotežavanjem i predstavlja aktivnost mjerenja koja se može posmatrati sa različitih aspekata:</w:t>
      </w:r>
    </w:p>
    <w:p w:rsidR="0027290F" w:rsidRDefault="0027290F" w:rsidP="00AD54BF">
      <w:pPr>
        <w:jc w:val="both"/>
        <w:rPr>
          <w:rFonts w:ascii="Times New Roman" w:hAnsi="Times New Roman" w:cs="Times New Roman"/>
          <w:sz w:val="24"/>
          <w:szCs w:val="24"/>
        </w:rPr>
      </w:pPr>
      <w:r>
        <w:rPr>
          <w:rFonts w:ascii="Times New Roman" w:hAnsi="Times New Roman" w:cs="Times New Roman"/>
          <w:sz w:val="24"/>
          <w:szCs w:val="24"/>
        </w:rPr>
        <w:t>-Fizičkih principa mjerenja odnosno konstrukcije vaga,</w:t>
      </w:r>
    </w:p>
    <w:p w:rsidR="0027290F" w:rsidRDefault="0027290F" w:rsidP="00AD54BF">
      <w:pPr>
        <w:jc w:val="both"/>
        <w:rPr>
          <w:rFonts w:ascii="Times New Roman" w:hAnsi="Times New Roman" w:cs="Times New Roman"/>
          <w:sz w:val="24"/>
          <w:szCs w:val="24"/>
        </w:rPr>
      </w:pPr>
      <w:r>
        <w:rPr>
          <w:rFonts w:ascii="Times New Roman" w:hAnsi="Times New Roman" w:cs="Times New Roman"/>
          <w:sz w:val="24"/>
          <w:szCs w:val="24"/>
        </w:rPr>
        <w:t>-Oblik rada,</w:t>
      </w:r>
    </w:p>
    <w:p w:rsidR="0027290F" w:rsidRDefault="0027290F" w:rsidP="00AD54BF">
      <w:pPr>
        <w:jc w:val="both"/>
        <w:rPr>
          <w:rFonts w:ascii="Times New Roman" w:hAnsi="Times New Roman" w:cs="Times New Roman"/>
          <w:sz w:val="24"/>
          <w:szCs w:val="24"/>
        </w:rPr>
      </w:pPr>
      <w:r>
        <w:rPr>
          <w:rFonts w:ascii="Times New Roman" w:hAnsi="Times New Roman" w:cs="Times New Roman"/>
          <w:sz w:val="24"/>
          <w:szCs w:val="24"/>
        </w:rPr>
        <w:t>-Klasifikacija mjerenja prema tačnosti rezultata koji se trebaju dobiti vaganjem,</w:t>
      </w:r>
    </w:p>
    <w:p w:rsidR="0027290F" w:rsidRDefault="0027290F" w:rsidP="00AD54BF">
      <w:pPr>
        <w:jc w:val="both"/>
        <w:rPr>
          <w:rFonts w:ascii="Times New Roman" w:hAnsi="Times New Roman" w:cs="Times New Roman"/>
          <w:sz w:val="24"/>
          <w:szCs w:val="24"/>
        </w:rPr>
      </w:pPr>
      <w:r>
        <w:rPr>
          <w:rFonts w:ascii="Times New Roman" w:hAnsi="Times New Roman" w:cs="Times New Roman"/>
          <w:sz w:val="24"/>
          <w:szCs w:val="24"/>
        </w:rPr>
        <w:t>-Drugi kriteriji,</w:t>
      </w:r>
    </w:p>
    <w:p w:rsidR="0027290F" w:rsidRDefault="0027290F" w:rsidP="00AD54BF">
      <w:pPr>
        <w:jc w:val="both"/>
        <w:rPr>
          <w:rFonts w:ascii="Times New Roman" w:hAnsi="Times New Roman" w:cs="Times New Roman"/>
          <w:sz w:val="24"/>
          <w:szCs w:val="24"/>
        </w:rPr>
      </w:pPr>
      <w:r>
        <w:rPr>
          <w:rFonts w:ascii="Times New Roman" w:hAnsi="Times New Roman" w:cs="Times New Roman"/>
          <w:sz w:val="24"/>
          <w:szCs w:val="24"/>
        </w:rPr>
        <w:t>-Klasifikacija.</w:t>
      </w:r>
    </w:p>
    <w:p w:rsidR="0027290F" w:rsidRDefault="0027290F" w:rsidP="00AD54BF">
      <w:pPr>
        <w:jc w:val="both"/>
        <w:rPr>
          <w:rFonts w:ascii="Times New Roman" w:hAnsi="Times New Roman" w:cs="Times New Roman"/>
          <w:sz w:val="24"/>
          <w:szCs w:val="24"/>
        </w:rPr>
      </w:pPr>
    </w:p>
    <w:p w:rsidR="00497FFD" w:rsidRDefault="00497FFD" w:rsidP="00AD54BF">
      <w:pPr>
        <w:jc w:val="both"/>
        <w:rPr>
          <w:rFonts w:ascii="Times New Roman" w:hAnsi="Times New Roman" w:cs="Times New Roman"/>
          <w:b/>
          <w:sz w:val="24"/>
          <w:szCs w:val="24"/>
        </w:rPr>
      </w:pPr>
    </w:p>
    <w:p w:rsidR="00497FFD" w:rsidRDefault="00497FFD" w:rsidP="00AD54BF">
      <w:pPr>
        <w:jc w:val="both"/>
        <w:rPr>
          <w:rFonts w:ascii="Times New Roman" w:hAnsi="Times New Roman" w:cs="Times New Roman"/>
          <w:b/>
          <w:sz w:val="24"/>
          <w:szCs w:val="24"/>
        </w:rPr>
      </w:pPr>
    </w:p>
    <w:p w:rsidR="00497FFD" w:rsidRDefault="00497FFD" w:rsidP="00AD54BF">
      <w:pPr>
        <w:jc w:val="both"/>
        <w:rPr>
          <w:rFonts w:ascii="Times New Roman" w:hAnsi="Times New Roman" w:cs="Times New Roman"/>
          <w:b/>
          <w:sz w:val="24"/>
          <w:szCs w:val="24"/>
        </w:rPr>
      </w:pPr>
    </w:p>
    <w:p w:rsidR="0027290F" w:rsidRDefault="00760FB5" w:rsidP="00AD54BF">
      <w:pPr>
        <w:jc w:val="both"/>
        <w:rPr>
          <w:rFonts w:ascii="Times New Roman" w:hAnsi="Times New Roman" w:cs="Times New Roman"/>
          <w:b/>
          <w:sz w:val="24"/>
          <w:szCs w:val="24"/>
        </w:rPr>
      </w:pPr>
      <w:r>
        <w:rPr>
          <w:rFonts w:ascii="Times New Roman" w:hAnsi="Times New Roman" w:cs="Times New Roman"/>
          <w:b/>
          <w:sz w:val="24"/>
          <w:szCs w:val="24"/>
        </w:rPr>
        <w:lastRenderedPageBreak/>
        <w:t>INSTRUMENTI I UREĐAJI ZA MJERENJE SILE</w:t>
      </w:r>
    </w:p>
    <w:p w:rsidR="00760FB5" w:rsidRDefault="00760FB5" w:rsidP="00AD54BF">
      <w:pPr>
        <w:jc w:val="both"/>
        <w:rPr>
          <w:rFonts w:ascii="Times New Roman" w:hAnsi="Times New Roman" w:cs="Times New Roman"/>
          <w:sz w:val="24"/>
          <w:szCs w:val="24"/>
        </w:rPr>
      </w:pPr>
      <w:r>
        <w:rPr>
          <w:rFonts w:ascii="Times New Roman" w:hAnsi="Times New Roman" w:cs="Times New Roman"/>
          <w:sz w:val="24"/>
          <w:szCs w:val="24"/>
        </w:rPr>
        <w:t>Silu mjerimo direktnim putem uz pomoć specijanih uređaja koji se zovu dinamometri.</w:t>
      </w:r>
      <w:r w:rsidR="00421702">
        <w:rPr>
          <w:rFonts w:ascii="Times New Roman" w:hAnsi="Times New Roman" w:cs="Times New Roman"/>
          <w:sz w:val="24"/>
          <w:szCs w:val="24"/>
        </w:rPr>
        <w:t xml:space="preserve"> Postoji više vrsta dinamometra zavisno od njegove funkcije rada. Dinamometre dijelimo na:</w:t>
      </w:r>
    </w:p>
    <w:p w:rsidR="00421702" w:rsidRDefault="00421702" w:rsidP="00AD54BF">
      <w:pPr>
        <w:jc w:val="both"/>
        <w:rPr>
          <w:rFonts w:ascii="Times New Roman" w:hAnsi="Times New Roman" w:cs="Times New Roman"/>
          <w:sz w:val="24"/>
          <w:szCs w:val="24"/>
        </w:rPr>
      </w:pPr>
      <w:r>
        <w:rPr>
          <w:rFonts w:ascii="Times New Roman" w:hAnsi="Times New Roman" w:cs="Times New Roman"/>
          <w:sz w:val="24"/>
          <w:szCs w:val="24"/>
        </w:rPr>
        <w:t>-mehanički,</w:t>
      </w:r>
    </w:p>
    <w:p w:rsidR="00421702" w:rsidRDefault="00421702" w:rsidP="00AD54BF">
      <w:pPr>
        <w:jc w:val="both"/>
        <w:rPr>
          <w:rFonts w:ascii="Times New Roman" w:hAnsi="Times New Roman" w:cs="Times New Roman"/>
          <w:sz w:val="24"/>
          <w:szCs w:val="24"/>
        </w:rPr>
      </w:pPr>
      <w:r>
        <w:rPr>
          <w:rFonts w:ascii="Times New Roman" w:hAnsi="Times New Roman" w:cs="Times New Roman"/>
          <w:sz w:val="24"/>
          <w:szCs w:val="24"/>
        </w:rPr>
        <w:t>-električni,</w:t>
      </w:r>
    </w:p>
    <w:p w:rsidR="00421702" w:rsidRDefault="00421702" w:rsidP="00AD54BF">
      <w:pPr>
        <w:jc w:val="both"/>
        <w:rPr>
          <w:rFonts w:ascii="Times New Roman" w:hAnsi="Times New Roman" w:cs="Times New Roman"/>
          <w:sz w:val="24"/>
          <w:szCs w:val="24"/>
        </w:rPr>
      </w:pPr>
      <w:r>
        <w:rPr>
          <w:rFonts w:ascii="Times New Roman" w:hAnsi="Times New Roman" w:cs="Times New Roman"/>
          <w:sz w:val="24"/>
          <w:szCs w:val="24"/>
        </w:rPr>
        <w:t>-hidraulični,</w:t>
      </w:r>
    </w:p>
    <w:p w:rsidR="00421702" w:rsidRDefault="00421702" w:rsidP="00AD54BF">
      <w:pPr>
        <w:jc w:val="both"/>
        <w:rPr>
          <w:rFonts w:ascii="Times New Roman" w:hAnsi="Times New Roman" w:cs="Times New Roman"/>
          <w:sz w:val="24"/>
          <w:szCs w:val="24"/>
        </w:rPr>
      </w:pPr>
      <w:r>
        <w:rPr>
          <w:rFonts w:ascii="Times New Roman" w:hAnsi="Times New Roman" w:cs="Times New Roman"/>
          <w:sz w:val="24"/>
          <w:szCs w:val="24"/>
        </w:rPr>
        <w:t>-pneumatski.</w:t>
      </w:r>
    </w:p>
    <w:p w:rsidR="00421702" w:rsidRDefault="00421702" w:rsidP="00AD54BF">
      <w:pPr>
        <w:jc w:val="both"/>
        <w:rPr>
          <w:rFonts w:ascii="Times New Roman" w:hAnsi="Times New Roman" w:cs="Times New Roman"/>
          <w:sz w:val="24"/>
          <w:szCs w:val="24"/>
        </w:rPr>
      </w:pPr>
      <w:r>
        <w:rPr>
          <w:rFonts w:ascii="Times New Roman" w:hAnsi="Times New Roman" w:cs="Times New Roman"/>
          <w:sz w:val="24"/>
          <w:szCs w:val="24"/>
        </w:rPr>
        <w:t>Prema funkciji mogu biti:</w:t>
      </w:r>
    </w:p>
    <w:p w:rsidR="00421702" w:rsidRDefault="00421702" w:rsidP="00AD54BF">
      <w:pPr>
        <w:jc w:val="both"/>
        <w:rPr>
          <w:rFonts w:ascii="Times New Roman" w:hAnsi="Times New Roman" w:cs="Times New Roman"/>
          <w:sz w:val="24"/>
          <w:szCs w:val="24"/>
        </w:rPr>
      </w:pPr>
      <w:r>
        <w:rPr>
          <w:rFonts w:ascii="Times New Roman" w:hAnsi="Times New Roman" w:cs="Times New Roman"/>
          <w:sz w:val="24"/>
          <w:szCs w:val="24"/>
        </w:rPr>
        <w:t>-potezni i potisni,</w:t>
      </w:r>
    </w:p>
    <w:p w:rsidR="00421702" w:rsidRDefault="00421702" w:rsidP="00AD54BF">
      <w:pPr>
        <w:jc w:val="both"/>
        <w:rPr>
          <w:rFonts w:ascii="Times New Roman" w:hAnsi="Times New Roman" w:cs="Times New Roman"/>
          <w:sz w:val="24"/>
          <w:szCs w:val="24"/>
        </w:rPr>
      </w:pPr>
      <w:r>
        <w:rPr>
          <w:rFonts w:ascii="Times New Roman" w:hAnsi="Times New Roman" w:cs="Times New Roman"/>
          <w:sz w:val="24"/>
          <w:szCs w:val="24"/>
        </w:rPr>
        <w:t>-za ispitivanje kompresije.</w:t>
      </w:r>
    </w:p>
    <w:p w:rsidR="00B9320F" w:rsidRDefault="00B9320F" w:rsidP="00AD54BF">
      <w:pPr>
        <w:jc w:val="both"/>
        <w:rPr>
          <w:rFonts w:ascii="Times New Roman" w:hAnsi="Times New Roman" w:cs="Times New Roman"/>
          <w:sz w:val="24"/>
          <w:szCs w:val="24"/>
        </w:rPr>
      </w:pPr>
      <w:r>
        <w:rPr>
          <w:rFonts w:ascii="Times New Roman" w:hAnsi="Times New Roman" w:cs="Times New Roman"/>
          <w:sz w:val="24"/>
          <w:szCs w:val="24"/>
        </w:rPr>
        <w:t>Za mjerenje sile mogu se koristiti različite vrste pretvarača, a najčešće:</w:t>
      </w:r>
    </w:p>
    <w:p w:rsidR="00B9320F" w:rsidRDefault="00B9320F" w:rsidP="00AD54BF">
      <w:pPr>
        <w:jc w:val="both"/>
        <w:rPr>
          <w:rFonts w:ascii="Times New Roman" w:hAnsi="Times New Roman" w:cs="Times New Roman"/>
          <w:sz w:val="24"/>
          <w:szCs w:val="24"/>
        </w:rPr>
      </w:pPr>
      <w:r>
        <w:rPr>
          <w:rFonts w:ascii="Times New Roman" w:hAnsi="Times New Roman" w:cs="Times New Roman"/>
          <w:sz w:val="24"/>
          <w:szCs w:val="24"/>
        </w:rPr>
        <w:t>-tenzometranske mjerne trake,</w:t>
      </w:r>
    </w:p>
    <w:p w:rsidR="00B9320F" w:rsidRDefault="00B9320F" w:rsidP="00AD54BF">
      <w:pPr>
        <w:jc w:val="both"/>
        <w:rPr>
          <w:rFonts w:ascii="Times New Roman" w:hAnsi="Times New Roman" w:cs="Times New Roman"/>
          <w:sz w:val="24"/>
          <w:szCs w:val="24"/>
        </w:rPr>
      </w:pPr>
      <w:r>
        <w:rPr>
          <w:rFonts w:ascii="Times New Roman" w:hAnsi="Times New Roman" w:cs="Times New Roman"/>
          <w:sz w:val="24"/>
          <w:szCs w:val="24"/>
        </w:rPr>
        <w:t>-induktivni pretvarači,</w:t>
      </w:r>
    </w:p>
    <w:p w:rsidR="00B9320F" w:rsidRDefault="00B9320F" w:rsidP="00AD54BF">
      <w:pPr>
        <w:jc w:val="both"/>
        <w:rPr>
          <w:rFonts w:ascii="Times New Roman" w:hAnsi="Times New Roman" w:cs="Times New Roman"/>
          <w:sz w:val="24"/>
          <w:szCs w:val="24"/>
        </w:rPr>
      </w:pPr>
      <w:r>
        <w:rPr>
          <w:rFonts w:ascii="Times New Roman" w:hAnsi="Times New Roman" w:cs="Times New Roman"/>
          <w:sz w:val="24"/>
          <w:szCs w:val="24"/>
        </w:rPr>
        <w:t>-kapacitivni pretvarači,</w:t>
      </w:r>
    </w:p>
    <w:p w:rsidR="00B9320F" w:rsidRDefault="00B9320F" w:rsidP="00AD54BF">
      <w:pPr>
        <w:jc w:val="both"/>
        <w:rPr>
          <w:rFonts w:ascii="Times New Roman" w:hAnsi="Times New Roman" w:cs="Times New Roman"/>
          <w:sz w:val="24"/>
          <w:szCs w:val="24"/>
        </w:rPr>
      </w:pPr>
      <w:r>
        <w:rPr>
          <w:rFonts w:ascii="Times New Roman" w:hAnsi="Times New Roman" w:cs="Times New Roman"/>
          <w:sz w:val="24"/>
          <w:szCs w:val="24"/>
        </w:rPr>
        <w:t>-piezoelektrični pretvarači.</w:t>
      </w:r>
    </w:p>
    <w:p w:rsidR="00553667" w:rsidRDefault="00553667" w:rsidP="00AD54BF">
      <w:pPr>
        <w:jc w:val="both"/>
        <w:rPr>
          <w:rFonts w:ascii="Times New Roman" w:hAnsi="Times New Roman" w:cs="Times New Roman"/>
          <w:sz w:val="24"/>
          <w:szCs w:val="24"/>
        </w:rPr>
      </w:pPr>
      <w:r>
        <w:rPr>
          <w:rFonts w:ascii="Times New Roman" w:hAnsi="Times New Roman" w:cs="Times New Roman"/>
          <w:sz w:val="24"/>
          <w:szCs w:val="24"/>
        </w:rPr>
        <w:t>Osnovni zahtjevi koje svaka konstrukcija dinamometra mora da zadovolji su:</w:t>
      </w:r>
    </w:p>
    <w:p w:rsidR="00553667" w:rsidRDefault="00553667" w:rsidP="00AD54BF">
      <w:pPr>
        <w:jc w:val="both"/>
        <w:rPr>
          <w:rFonts w:ascii="Times New Roman" w:hAnsi="Times New Roman" w:cs="Times New Roman"/>
          <w:sz w:val="24"/>
          <w:szCs w:val="24"/>
        </w:rPr>
      </w:pPr>
      <w:r>
        <w:rPr>
          <w:rFonts w:ascii="Times New Roman" w:hAnsi="Times New Roman" w:cs="Times New Roman"/>
          <w:sz w:val="24"/>
          <w:szCs w:val="24"/>
        </w:rPr>
        <w:t>-visoka osjetljivost u cijelom opsegu mjerenja, odnosno brzo reagiranje na promjenu sile,</w:t>
      </w:r>
    </w:p>
    <w:p w:rsidR="00553667" w:rsidRDefault="00553667" w:rsidP="00AD54BF">
      <w:pPr>
        <w:jc w:val="both"/>
        <w:rPr>
          <w:rFonts w:ascii="Times New Roman" w:hAnsi="Times New Roman" w:cs="Times New Roman"/>
          <w:sz w:val="24"/>
          <w:szCs w:val="24"/>
        </w:rPr>
      </w:pPr>
      <w:r>
        <w:rPr>
          <w:rFonts w:ascii="Times New Roman" w:hAnsi="Times New Roman" w:cs="Times New Roman"/>
          <w:sz w:val="24"/>
          <w:szCs w:val="24"/>
        </w:rPr>
        <w:t>-mala inercija,</w:t>
      </w:r>
    </w:p>
    <w:p w:rsidR="00553667" w:rsidRDefault="00553667" w:rsidP="00AD54BF">
      <w:pPr>
        <w:jc w:val="both"/>
        <w:rPr>
          <w:rFonts w:ascii="Times New Roman" w:hAnsi="Times New Roman" w:cs="Times New Roman"/>
          <w:sz w:val="24"/>
          <w:szCs w:val="24"/>
        </w:rPr>
      </w:pPr>
      <w:r>
        <w:rPr>
          <w:rFonts w:ascii="Times New Roman" w:hAnsi="Times New Roman" w:cs="Times New Roman"/>
          <w:sz w:val="24"/>
          <w:szCs w:val="24"/>
        </w:rPr>
        <w:t>-praktičnost i ekonomičnost u radu.</w:t>
      </w:r>
    </w:p>
    <w:p w:rsidR="00553667" w:rsidRDefault="00553667" w:rsidP="00AD54BF">
      <w:pPr>
        <w:jc w:val="both"/>
        <w:rPr>
          <w:rFonts w:ascii="Times New Roman" w:hAnsi="Times New Roman" w:cs="Times New Roman"/>
          <w:sz w:val="24"/>
          <w:szCs w:val="24"/>
        </w:rPr>
      </w:pPr>
      <w:r>
        <w:rPr>
          <w:rFonts w:ascii="Times New Roman" w:hAnsi="Times New Roman" w:cs="Times New Roman"/>
          <w:sz w:val="24"/>
          <w:szCs w:val="24"/>
        </w:rPr>
        <w:t>Električni dinamometri se češće koriste jer imajumanju inerciju, veću tačnost i osjetljivost u odnosu na mehaničke ihidrauličke.</w:t>
      </w:r>
    </w:p>
    <w:p w:rsidR="00553667" w:rsidRDefault="00553667" w:rsidP="00545302">
      <w:pPr>
        <w:rPr>
          <w:rFonts w:ascii="Times New Roman" w:hAnsi="Times New Roman" w:cs="Times New Roman"/>
          <w:sz w:val="24"/>
          <w:szCs w:val="24"/>
        </w:rPr>
      </w:pPr>
    </w:p>
    <w:p w:rsidR="00553667" w:rsidRDefault="00553667" w:rsidP="00AD54BF">
      <w:pPr>
        <w:jc w:val="both"/>
        <w:rPr>
          <w:rFonts w:ascii="Times New Roman" w:hAnsi="Times New Roman" w:cs="Times New Roman"/>
          <w:b/>
          <w:sz w:val="24"/>
          <w:szCs w:val="24"/>
        </w:rPr>
      </w:pPr>
      <w:r>
        <w:rPr>
          <w:rFonts w:ascii="Times New Roman" w:hAnsi="Times New Roman" w:cs="Times New Roman"/>
          <w:b/>
          <w:sz w:val="24"/>
          <w:szCs w:val="24"/>
        </w:rPr>
        <w:t>MEHANIČKI DINAMOMETRI</w:t>
      </w:r>
    </w:p>
    <w:p w:rsidR="00553667" w:rsidRDefault="00553667" w:rsidP="00AD54BF">
      <w:pPr>
        <w:jc w:val="both"/>
        <w:rPr>
          <w:rFonts w:ascii="Times New Roman" w:hAnsi="Times New Roman" w:cs="Times New Roman"/>
          <w:sz w:val="24"/>
          <w:szCs w:val="24"/>
        </w:rPr>
      </w:pPr>
      <w:r>
        <w:rPr>
          <w:rFonts w:ascii="Times New Roman" w:hAnsi="Times New Roman" w:cs="Times New Roman"/>
          <w:sz w:val="24"/>
          <w:szCs w:val="24"/>
        </w:rPr>
        <w:t>Postoje dva osnovna pristupa mjerenju sile odnosno vaganju, i to direktno poređenje i indirektno poređenje pomoću kalibriranih pretvarača. Direktno poređenje je tehnika balansa odnosno nulta metoda. Balans se kod mehaničkih vaga uspostavlja putem jednakosti momenta. Najstarije vage su napravljene da rade na ovom principu</w:t>
      </w:r>
      <w:r w:rsidR="00774F7E">
        <w:rPr>
          <w:rFonts w:ascii="Times New Roman" w:hAnsi="Times New Roman" w:cs="Times New Roman"/>
          <w:sz w:val="24"/>
          <w:szCs w:val="24"/>
        </w:rPr>
        <w:t>. Metod jednakosti momenta zove se i metod simetrije. Sila i njeno djelovanje</w:t>
      </w:r>
      <w:r w:rsidR="0060008A">
        <w:rPr>
          <w:rFonts w:ascii="Times New Roman" w:hAnsi="Times New Roman" w:cs="Times New Roman"/>
          <w:sz w:val="24"/>
          <w:szCs w:val="24"/>
        </w:rPr>
        <w:t xml:space="preserve"> na kraku se izjednačuje sa nekom drugom silom koja djeluje na drugom kraku. Na ovaj način se vrši vaganje odnosno direktno određivanje sile na drugom poznatom kraku. </w:t>
      </w:r>
    </w:p>
    <w:p w:rsidR="00DB2A90" w:rsidRDefault="00DB2A90" w:rsidP="00545302">
      <w:pPr>
        <w:rPr>
          <w:rFonts w:ascii="Times New Roman" w:hAnsi="Times New Roman" w:cs="Times New Roman"/>
          <w:sz w:val="24"/>
          <w:szCs w:val="24"/>
        </w:rPr>
      </w:pPr>
    </w:p>
    <w:p w:rsidR="00DB2A90" w:rsidRPr="00553667" w:rsidRDefault="00DB2A90" w:rsidP="00497FFD">
      <w:pPr>
        <w:jc w:val="center"/>
        <w:rPr>
          <w:rFonts w:ascii="Times New Roman" w:hAnsi="Times New Roman" w:cs="Times New Roman"/>
          <w:sz w:val="24"/>
          <w:szCs w:val="24"/>
        </w:rPr>
      </w:pPr>
      <w:r>
        <w:rPr>
          <w:rFonts w:ascii="Times New Roman" w:hAnsi="Times New Roman" w:cs="Times New Roman"/>
          <w:noProof/>
          <w:sz w:val="24"/>
          <w:szCs w:val="24"/>
          <w:lang w:eastAsia="bs-Latn-BA"/>
        </w:rPr>
        <w:drawing>
          <wp:inline distT="0" distB="0" distL="0" distR="0">
            <wp:extent cx="2590800" cy="2552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11_0656.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590800" cy="2552700"/>
                    </a:xfrm>
                    <a:prstGeom prst="rect">
                      <a:avLst/>
                    </a:prstGeom>
                  </pic:spPr>
                </pic:pic>
              </a:graphicData>
            </a:graphic>
          </wp:inline>
        </w:drawing>
      </w:r>
    </w:p>
    <w:p w:rsidR="00B9320F" w:rsidRDefault="00DB2A90" w:rsidP="00545302">
      <w:pPr>
        <w:rPr>
          <w:rFonts w:ascii="Times New Roman" w:hAnsi="Times New Roman" w:cs="Times New Roman"/>
          <w:sz w:val="24"/>
          <w:szCs w:val="24"/>
        </w:rPr>
      </w:pPr>
      <w:r>
        <w:rPr>
          <w:rFonts w:ascii="Times New Roman" w:hAnsi="Times New Roman" w:cs="Times New Roman"/>
          <w:sz w:val="24"/>
          <w:szCs w:val="24"/>
        </w:rPr>
        <w:t xml:space="preserve">                                     Slika 1.: Vaga koja radi na principu simetrije.</w:t>
      </w:r>
      <w:r w:rsidR="00497FFD">
        <w:rPr>
          <w:rFonts w:ascii="Times New Roman" w:hAnsi="Times New Roman" w:cs="Times New Roman"/>
          <w:sz w:val="24"/>
          <w:szCs w:val="24"/>
        </w:rPr>
        <w:t>[5]</w:t>
      </w:r>
    </w:p>
    <w:p w:rsidR="00DB2A90" w:rsidRDefault="00DB2A90" w:rsidP="00545302">
      <w:pPr>
        <w:rPr>
          <w:rFonts w:ascii="Times New Roman" w:hAnsi="Times New Roman" w:cs="Times New Roman"/>
          <w:sz w:val="24"/>
          <w:szCs w:val="24"/>
        </w:rPr>
      </w:pPr>
    </w:p>
    <w:p w:rsidR="00DB2A90" w:rsidRDefault="00DB2A90" w:rsidP="00AD54BF">
      <w:pPr>
        <w:jc w:val="both"/>
        <w:rPr>
          <w:rFonts w:ascii="Times New Roman" w:hAnsi="Times New Roman" w:cs="Times New Roman"/>
          <w:sz w:val="24"/>
          <w:szCs w:val="24"/>
        </w:rPr>
      </w:pPr>
      <w:r>
        <w:rPr>
          <w:rFonts w:ascii="Times New Roman" w:hAnsi="Times New Roman" w:cs="Times New Roman"/>
          <w:sz w:val="24"/>
          <w:szCs w:val="24"/>
        </w:rPr>
        <w:t>Pomoću ove vage mjeri se teret, za što se koriste manji tereti. Dinamički odgovor ovakvih skala zavisi od prirodne frekvencije i prigušenja. Prirodna frekvencija zavisi od kretanja mase, faktora R i sila.</w:t>
      </w:r>
    </w:p>
    <w:p w:rsidR="00357354" w:rsidRDefault="00357354" w:rsidP="00AD54BF">
      <w:pPr>
        <w:jc w:val="both"/>
        <w:rPr>
          <w:rFonts w:ascii="Times New Roman" w:hAnsi="Times New Roman" w:cs="Times New Roman"/>
          <w:sz w:val="24"/>
          <w:szCs w:val="24"/>
        </w:rPr>
      </w:pPr>
      <w:r>
        <w:rPr>
          <w:rFonts w:ascii="Times New Roman" w:hAnsi="Times New Roman" w:cs="Times New Roman"/>
          <w:sz w:val="24"/>
          <w:szCs w:val="24"/>
        </w:rPr>
        <w:t>Drugi tip mjernog sredstva za mehaničko mjerenje sile je mehanizam sa klatećom skalom. U suštini to je višestepeni mehanizam sa konstantnim dužinama. Ulaz ili direktna sila proporcionalna težini okači se na štap. Kad se to uradi dolazi do umirivanja postepenim kretanjem dijelova mehanizma oko tačaka A. Kretanjem se aktivira zupčasti sistem vezan za kazaljku koja se pomjera i pokazuje na skali masu ili silu. Ovakav princip mehaničkog djelovanja ugrađen je u mehaničke dinamometre različitih izvedbi.</w:t>
      </w:r>
    </w:p>
    <w:p w:rsidR="00357354" w:rsidRDefault="00357354" w:rsidP="00AD54BF">
      <w:pPr>
        <w:jc w:val="both"/>
        <w:rPr>
          <w:rFonts w:ascii="Times New Roman" w:hAnsi="Times New Roman" w:cs="Times New Roman"/>
          <w:b/>
          <w:sz w:val="24"/>
          <w:szCs w:val="24"/>
        </w:rPr>
      </w:pPr>
      <w:r>
        <w:rPr>
          <w:rFonts w:ascii="Times New Roman" w:hAnsi="Times New Roman" w:cs="Times New Roman"/>
          <w:b/>
          <w:sz w:val="24"/>
          <w:szCs w:val="24"/>
        </w:rPr>
        <w:t>ELASTIČNI MJERNI PRETVARAČI</w:t>
      </w:r>
    </w:p>
    <w:p w:rsidR="00357354" w:rsidRDefault="00357354" w:rsidP="00AD54BF">
      <w:pPr>
        <w:jc w:val="both"/>
        <w:rPr>
          <w:rFonts w:ascii="Times New Roman" w:hAnsi="Times New Roman" w:cs="Times New Roman"/>
          <w:sz w:val="24"/>
          <w:szCs w:val="24"/>
        </w:rPr>
      </w:pPr>
      <w:r>
        <w:rPr>
          <w:rFonts w:ascii="Times New Roman" w:hAnsi="Times New Roman" w:cs="Times New Roman"/>
          <w:sz w:val="24"/>
          <w:szCs w:val="24"/>
        </w:rPr>
        <w:t>Više vrsta mehaničkih pretvarača koriste elastične članove ili njihovu kombinaciju za mjerenje sile. Rezultat je linearnost</w:t>
      </w:r>
      <w:r w:rsidR="00604B2F">
        <w:rPr>
          <w:rFonts w:ascii="Times New Roman" w:hAnsi="Times New Roman" w:cs="Times New Roman"/>
          <w:sz w:val="24"/>
          <w:szCs w:val="24"/>
        </w:rPr>
        <w:t xml:space="preserve"> između ulaza i izlaza pretvarača. Veličina krutosti se uzima direktno kao mjera proporcionalnosti za silu ili opterećenje ili kao sekundarni pretvarač da se pretvori pomjeranje u drugi oblik izraza. Najčešće je to električni signal.</w:t>
      </w:r>
    </w:p>
    <w:p w:rsidR="00604B2F" w:rsidRDefault="00604B2F" w:rsidP="00545302">
      <w:pPr>
        <w:rPr>
          <w:rFonts w:ascii="Times New Roman" w:hAnsi="Times New Roman" w:cs="Times New Roman"/>
          <w:sz w:val="24"/>
          <w:szCs w:val="24"/>
        </w:rPr>
      </w:pPr>
      <w:r>
        <w:rPr>
          <w:rFonts w:ascii="Times New Roman" w:hAnsi="Times New Roman" w:cs="Times New Roman"/>
          <w:sz w:val="24"/>
          <w:szCs w:val="24"/>
        </w:rPr>
        <w:t>Elastični članovi zadovoljavaju relaciju:</w:t>
      </w:r>
    </w:p>
    <w:p w:rsidR="00604B2F" w:rsidRDefault="00604B2F" w:rsidP="00545302">
      <w:pPr>
        <w:rPr>
          <w:rFonts w:ascii="Times New Roman" w:hAnsi="Times New Roman" w:cs="Times New Roman"/>
          <w:sz w:val="24"/>
          <w:szCs w:val="24"/>
        </w:rPr>
      </w:pPr>
      <w:r>
        <w:rPr>
          <w:rFonts w:ascii="Times New Roman" w:hAnsi="Times New Roman" w:cs="Times New Roman"/>
          <w:sz w:val="24"/>
          <w:szCs w:val="24"/>
        </w:rPr>
        <w:t xml:space="preserve">                                                                   K=F / y</w:t>
      </w:r>
    </w:p>
    <w:p w:rsidR="0083407F" w:rsidRDefault="0083407F" w:rsidP="00545302">
      <w:pPr>
        <w:rPr>
          <w:rFonts w:ascii="Times New Roman" w:hAnsi="Times New Roman" w:cs="Times New Roman"/>
          <w:sz w:val="24"/>
          <w:szCs w:val="24"/>
        </w:rPr>
      </w:pPr>
    </w:p>
    <w:p w:rsidR="00604B2F" w:rsidRDefault="00604B2F" w:rsidP="00545302">
      <w:pPr>
        <w:rPr>
          <w:rFonts w:ascii="Times New Roman" w:hAnsi="Times New Roman" w:cs="Times New Roman"/>
          <w:sz w:val="24"/>
          <w:szCs w:val="24"/>
        </w:rPr>
      </w:pPr>
      <w:r>
        <w:rPr>
          <w:rFonts w:ascii="Times New Roman" w:hAnsi="Times New Roman" w:cs="Times New Roman"/>
          <w:sz w:val="24"/>
          <w:szCs w:val="24"/>
        </w:rPr>
        <w:t>Gdje je:</w:t>
      </w:r>
    </w:p>
    <w:p w:rsidR="00604B2F" w:rsidRDefault="00604B2F" w:rsidP="00545302">
      <w:pPr>
        <w:rPr>
          <w:rFonts w:ascii="Times New Roman" w:hAnsi="Times New Roman" w:cs="Times New Roman"/>
          <w:sz w:val="24"/>
          <w:szCs w:val="24"/>
        </w:rPr>
      </w:pPr>
      <w:r>
        <w:rPr>
          <w:rFonts w:ascii="Times New Roman" w:hAnsi="Times New Roman" w:cs="Times New Roman"/>
          <w:sz w:val="24"/>
          <w:szCs w:val="24"/>
        </w:rPr>
        <w:t>F – nanesena sila koja se mjeri,</w:t>
      </w:r>
    </w:p>
    <w:p w:rsidR="00604B2F" w:rsidRDefault="00604B2F" w:rsidP="00545302">
      <w:pPr>
        <w:rPr>
          <w:rFonts w:ascii="Times New Roman" w:hAnsi="Times New Roman" w:cs="Times New Roman"/>
          <w:sz w:val="24"/>
          <w:szCs w:val="24"/>
        </w:rPr>
      </w:pPr>
      <w:r>
        <w:rPr>
          <w:rFonts w:ascii="Times New Roman" w:hAnsi="Times New Roman" w:cs="Times New Roman"/>
          <w:sz w:val="24"/>
          <w:szCs w:val="24"/>
        </w:rPr>
        <w:t>y – ukupno skretanje ( pomjeranje ),</w:t>
      </w:r>
    </w:p>
    <w:p w:rsidR="00604B2F" w:rsidRDefault="00604B2F" w:rsidP="00545302">
      <w:pPr>
        <w:rPr>
          <w:rFonts w:ascii="Times New Roman" w:hAnsi="Times New Roman" w:cs="Times New Roman"/>
          <w:sz w:val="24"/>
          <w:szCs w:val="24"/>
        </w:rPr>
      </w:pPr>
      <w:r>
        <w:rPr>
          <w:rFonts w:ascii="Times New Roman" w:hAnsi="Times New Roman" w:cs="Times New Roman"/>
          <w:sz w:val="24"/>
          <w:szCs w:val="24"/>
        </w:rPr>
        <w:lastRenderedPageBreak/>
        <w:t>K – konstanta krutosti.</w:t>
      </w:r>
    </w:p>
    <w:p w:rsidR="00604B2F" w:rsidRDefault="00604B2F" w:rsidP="00545302">
      <w:pPr>
        <w:rPr>
          <w:rFonts w:ascii="Times New Roman" w:hAnsi="Times New Roman" w:cs="Times New Roman"/>
          <w:sz w:val="24"/>
          <w:szCs w:val="24"/>
        </w:rPr>
      </w:pPr>
      <w:r>
        <w:rPr>
          <w:rFonts w:ascii="Times New Roman" w:hAnsi="Times New Roman" w:cs="Times New Roman"/>
          <w:sz w:val="24"/>
          <w:szCs w:val="24"/>
        </w:rPr>
        <w:t>Za elastični element se određuje konstanta K zavisno od toga koji je element.</w:t>
      </w:r>
    </w:p>
    <w:p w:rsidR="00604B2F" w:rsidRDefault="00604B2F" w:rsidP="00545302">
      <w:pPr>
        <w:rPr>
          <w:rFonts w:ascii="Times New Roman" w:hAnsi="Times New Roman" w:cs="Times New Roman"/>
          <w:sz w:val="24"/>
          <w:szCs w:val="24"/>
        </w:rPr>
      </w:pPr>
    </w:p>
    <w:p w:rsidR="00604B2F" w:rsidRDefault="00604B2F" w:rsidP="00545302">
      <w:pPr>
        <w:rPr>
          <w:rFonts w:ascii="Times New Roman" w:hAnsi="Times New Roman" w:cs="Times New Roman"/>
          <w:b/>
          <w:sz w:val="24"/>
          <w:szCs w:val="24"/>
        </w:rPr>
      </w:pPr>
      <w:r>
        <w:rPr>
          <w:rFonts w:ascii="Times New Roman" w:hAnsi="Times New Roman" w:cs="Times New Roman"/>
          <w:b/>
          <w:sz w:val="24"/>
          <w:szCs w:val="24"/>
        </w:rPr>
        <w:t>ELEKTROO</w:t>
      </w:r>
      <w:r w:rsidR="00BF05E7">
        <w:rPr>
          <w:rFonts w:ascii="Times New Roman" w:hAnsi="Times New Roman" w:cs="Times New Roman"/>
          <w:b/>
          <w:sz w:val="24"/>
          <w:szCs w:val="24"/>
        </w:rPr>
        <w:t>TPORNI TENZIOMETARSKI DINAMOMETAR</w:t>
      </w:r>
    </w:p>
    <w:p w:rsidR="00BF05E7" w:rsidRDefault="00BF05E7" w:rsidP="00AD54BF">
      <w:pPr>
        <w:jc w:val="both"/>
        <w:rPr>
          <w:rFonts w:ascii="Times New Roman" w:hAnsi="Times New Roman" w:cs="Times New Roman"/>
          <w:sz w:val="24"/>
          <w:szCs w:val="24"/>
        </w:rPr>
      </w:pPr>
      <w:r>
        <w:rPr>
          <w:rFonts w:ascii="Times New Roman" w:hAnsi="Times New Roman" w:cs="Times New Roman"/>
          <w:sz w:val="24"/>
          <w:szCs w:val="24"/>
        </w:rPr>
        <w:t>Za mjerenje sila gotovo isključivo se koriste električni dinamometri. Mjerenje sila električnim dinamometrima se svodi na mjerenje deformacija mjernim trakama na štapu ili prstenu opterećenom silama istezanja ili pritiska.</w:t>
      </w:r>
    </w:p>
    <w:p w:rsidR="00BF05E7" w:rsidRDefault="00BF05E7" w:rsidP="00AD54BF">
      <w:pPr>
        <w:jc w:val="both"/>
        <w:rPr>
          <w:rFonts w:ascii="Times New Roman" w:hAnsi="Times New Roman" w:cs="Times New Roman"/>
          <w:sz w:val="24"/>
          <w:szCs w:val="24"/>
        </w:rPr>
      </w:pPr>
      <w:r>
        <w:rPr>
          <w:rFonts w:ascii="Times New Roman" w:hAnsi="Times New Roman" w:cs="Times New Roman"/>
          <w:sz w:val="24"/>
          <w:szCs w:val="24"/>
        </w:rPr>
        <w:t>Da bi se povećala osjetljivost pri mjerenju malih vrijednosti sila, dinamometar se izrađuje u obliku prstena, a mjerne trake povezuju u most. Pri konstrukciji dinamometra štap ili prsten treba da budu tako dimenzionirani da ostanu u elastičnom području. Najvažnija osobina je krutost elastičnog elementa.</w:t>
      </w:r>
    </w:p>
    <w:p w:rsidR="00BF05E7" w:rsidRDefault="00BF05E7" w:rsidP="00545302">
      <w:pPr>
        <w:rPr>
          <w:rFonts w:ascii="Times New Roman" w:hAnsi="Times New Roman" w:cs="Times New Roman"/>
          <w:sz w:val="24"/>
          <w:szCs w:val="24"/>
        </w:rPr>
      </w:pPr>
    </w:p>
    <w:p w:rsidR="00BF05E7" w:rsidRPr="00BF05E7" w:rsidRDefault="00BF05E7" w:rsidP="00545302">
      <w:pPr>
        <w:rPr>
          <w:rFonts w:ascii="Times New Roman" w:hAnsi="Times New Roman" w:cs="Times New Roman"/>
          <w:sz w:val="24"/>
          <w:szCs w:val="24"/>
        </w:rPr>
      </w:pPr>
      <w:r>
        <w:rPr>
          <w:rFonts w:ascii="Times New Roman" w:hAnsi="Times New Roman" w:cs="Times New Roman"/>
          <w:noProof/>
          <w:sz w:val="24"/>
          <w:szCs w:val="24"/>
          <w:lang w:eastAsia="bs-Latn-BA"/>
        </w:rPr>
        <w:drawing>
          <wp:inline distT="0" distB="0" distL="0" distR="0">
            <wp:extent cx="5514975" cy="372235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02021148407216591.jp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522280" cy="3727288"/>
                    </a:xfrm>
                    <a:prstGeom prst="rect">
                      <a:avLst/>
                    </a:prstGeom>
                  </pic:spPr>
                </pic:pic>
              </a:graphicData>
            </a:graphic>
          </wp:inline>
        </w:drawing>
      </w:r>
    </w:p>
    <w:p w:rsidR="0083407F" w:rsidRDefault="00AD235B" w:rsidP="00545302">
      <w:pPr>
        <w:rPr>
          <w:rFonts w:ascii="Times New Roman" w:hAnsi="Times New Roman" w:cs="Times New Roman"/>
          <w:b/>
          <w:sz w:val="24"/>
          <w:szCs w:val="24"/>
        </w:rPr>
      </w:pPr>
      <w:r>
        <w:rPr>
          <w:rFonts w:ascii="Times New Roman" w:hAnsi="Times New Roman" w:cs="Times New Roman"/>
          <w:sz w:val="24"/>
          <w:szCs w:val="24"/>
        </w:rPr>
        <w:t xml:space="preserve">                                              Slika 2.: Električni dinamometar</w:t>
      </w:r>
      <w:r w:rsidR="00497FFD">
        <w:rPr>
          <w:rFonts w:ascii="Times New Roman" w:hAnsi="Times New Roman" w:cs="Times New Roman"/>
          <w:sz w:val="24"/>
          <w:szCs w:val="24"/>
        </w:rPr>
        <w:t>[6]</w:t>
      </w:r>
    </w:p>
    <w:p w:rsidR="00AD54BF" w:rsidRDefault="00AD54BF" w:rsidP="00545302">
      <w:pPr>
        <w:rPr>
          <w:rFonts w:ascii="Times New Roman" w:hAnsi="Times New Roman" w:cs="Times New Roman"/>
          <w:b/>
          <w:sz w:val="24"/>
          <w:szCs w:val="24"/>
        </w:rPr>
      </w:pPr>
    </w:p>
    <w:p w:rsidR="00AD54BF" w:rsidRDefault="00AD54BF" w:rsidP="00545302">
      <w:pPr>
        <w:rPr>
          <w:rFonts w:ascii="Times New Roman" w:hAnsi="Times New Roman" w:cs="Times New Roman"/>
          <w:b/>
          <w:sz w:val="24"/>
          <w:szCs w:val="24"/>
        </w:rPr>
      </w:pPr>
    </w:p>
    <w:p w:rsidR="00AD54BF" w:rsidRDefault="00AD54BF" w:rsidP="00545302">
      <w:pPr>
        <w:rPr>
          <w:rFonts w:ascii="Times New Roman" w:hAnsi="Times New Roman" w:cs="Times New Roman"/>
          <w:b/>
          <w:sz w:val="24"/>
          <w:szCs w:val="24"/>
        </w:rPr>
      </w:pPr>
    </w:p>
    <w:p w:rsidR="00AD54BF" w:rsidRDefault="00AD54BF" w:rsidP="00545302">
      <w:pPr>
        <w:rPr>
          <w:rFonts w:ascii="Times New Roman" w:hAnsi="Times New Roman" w:cs="Times New Roman"/>
          <w:b/>
          <w:sz w:val="24"/>
          <w:szCs w:val="24"/>
        </w:rPr>
      </w:pPr>
    </w:p>
    <w:p w:rsidR="00AD235B" w:rsidRDefault="00AD235B" w:rsidP="00545302">
      <w:pPr>
        <w:rPr>
          <w:rFonts w:ascii="Times New Roman" w:hAnsi="Times New Roman" w:cs="Times New Roman"/>
          <w:b/>
          <w:sz w:val="24"/>
          <w:szCs w:val="24"/>
        </w:rPr>
      </w:pPr>
      <w:r>
        <w:rPr>
          <w:rFonts w:ascii="Times New Roman" w:hAnsi="Times New Roman" w:cs="Times New Roman"/>
          <w:b/>
          <w:sz w:val="24"/>
          <w:szCs w:val="24"/>
        </w:rPr>
        <w:lastRenderedPageBreak/>
        <w:t>ELEKTROMAGNETNI DINAMOMETRI</w:t>
      </w:r>
    </w:p>
    <w:p w:rsidR="00AD235B" w:rsidRDefault="00AD235B" w:rsidP="00545302">
      <w:pPr>
        <w:rPr>
          <w:rFonts w:ascii="Times New Roman" w:hAnsi="Times New Roman" w:cs="Times New Roman"/>
          <w:sz w:val="24"/>
          <w:szCs w:val="24"/>
        </w:rPr>
      </w:pPr>
      <w:r>
        <w:rPr>
          <w:rFonts w:ascii="Times New Roman" w:hAnsi="Times New Roman" w:cs="Times New Roman"/>
          <w:sz w:val="24"/>
          <w:szCs w:val="24"/>
        </w:rPr>
        <w:t>Osim električnih koriste se i elektromagnetni dinamometri koji rade na induktivnom principu. Prema konstrukciji mogu biti dinamometri sa:</w:t>
      </w:r>
    </w:p>
    <w:p w:rsidR="00AD235B" w:rsidRDefault="00AD235B" w:rsidP="00545302">
      <w:pPr>
        <w:rPr>
          <w:rFonts w:ascii="Times New Roman" w:hAnsi="Times New Roman" w:cs="Times New Roman"/>
          <w:sz w:val="24"/>
          <w:szCs w:val="24"/>
        </w:rPr>
      </w:pPr>
      <w:r>
        <w:rPr>
          <w:rFonts w:ascii="Times New Roman" w:hAnsi="Times New Roman" w:cs="Times New Roman"/>
          <w:sz w:val="24"/>
          <w:szCs w:val="24"/>
        </w:rPr>
        <w:t>-membranom,</w:t>
      </w:r>
    </w:p>
    <w:p w:rsidR="00AD235B" w:rsidRDefault="00AD235B" w:rsidP="00545302">
      <w:pPr>
        <w:rPr>
          <w:rFonts w:ascii="Times New Roman" w:hAnsi="Times New Roman" w:cs="Times New Roman"/>
          <w:sz w:val="24"/>
          <w:szCs w:val="24"/>
        </w:rPr>
      </w:pPr>
      <w:r>
        <w:rPr>
          <w:rFonts w:ascii="Times New Roman" w:hAnsi="Times New Roman" w:cs="Times New Roman"/>
          <w:sz w:val="24"/>
          <w:szCs w:val="24"/>
        </w:rPr>
        <w:t>-cijevnim elementom,</w:t>
      </w:r>
    </w:p>
    <w:p w:rsidR="004316F6" w:rsidRDefault="00AD235B" w:rsidP="00545302">
      <w:pPr>
        <w:rPr>
          <w:rFonts w:ascii="Times New Roman" w:hAnsi="Times New Roman" w:cs="Times New Roman"/>
          <w:sz w:val="24"/>
          <w:szCs w:val="24"/>
        </w:rPr>
      </w:pPr>
      <w:r>
        <w:rPr>
          <w:rFonts w:ascii="Times New Roman" w:hAnsi="Times New Roman" w:cs="Times New Roman"/>
          <w:sz w:val="24"/>
          <w:szCs w:val="24"/>
        </w:rPr>
        <w:t>-prstenastim elastičnim članom.</w:t>
      </w:r>
    </w:p>
    <w:p w:rsidR="00E8744A" w:rsidRDefault="00E8744A" w:rsidP="00E8744A">
      <w:pPr>
        <w:rPr>
          <w:rFonts w:ascii="Times New Roman" w:hAnsi="Times New Roman" w:cs="Times New Roman"/>
          <w:sz w:val="24"/>
          <w:szCs w:val="24"/>
        </w:rPr>
      </w:pPr>
      <w:r>
        <w:rPr>
          <w:rFonts w:ascii="Times New Roman" w:hAnsi="Times New Roman" w:cs="Times New Roman"/>
          <w:noProof/>
          <w:sz w:val="24"/>
          <w:szCs w:val="24"/>
          <w:lang w:eastAsia="bs-Latn-BA"/>
        </w:rPr>
        <w:drawing>
          <wp:anchor distT="0" distB="0" distL="114300" distR="114300" simplePos="0" relativeHeight="251658240" behindDoc="0" locked="0" layoutInCell="1" allowOverlap="1">
            <wp:simplePos x="0" y="0"/>
            <wp:positionH relativeFrom="column">
              <wp:posOffset>1275715</wp:posOffset>
            </wp:positionH>
            <wp:positionV relativeFrom="paragraph">
              <wp:posOffset>93980</wp:posOffset>
            </wp:positionV>
            <wp:extent cx="3569970" cy="2164080"/>
            <wp:effectExtent l="1905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J%3ADD_2013_11_070_HR.HRV.xhtml.L_2006375HR.01013501.tif.jpg.jpg"/>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569970" cy="2164080"/>
                    </a:xfrm>
                    <a:prstGeom prst="rect">
                      <a:avLst/>
                    </a:prstGeom>
                  </pic:spPr>
                </pic:pic>
              </a:graphicData>
            </a:graphic>
          </wp:anchor>
        </w:drawing>
      </w:r>
      <w:r>
        <w:rPr>
          <w:rFonts w:ascii="Times New Roman" w:hAnsi="Times New Roman" w:cs="Times New Roman"/>
          <w:sz w:val="24"/>
          <w:szCs w:val="24"/>
        </w:rPr>
        <w:br w:type="textWrapping" w:clear="all"/>
        <w:t xml:space="preserve">                                   Slika 3.: Skica elektromagnetnog dinamometra</w:t>
      </w:r>
      <w:r w:rsidR="00497FFD">
        <w:rPr>
          <w:rFonts w:ascii="Times New Roman" w:hAnsi="Times New Roman" w:cs="Times New Roman"/>
          <w:sz w:val="24"/>
          <w:szCs w:val="24"/>
        </w:rPr>
        <w:t>[7]</w:t>
      </w:r>
    </w:p>
    <w:p w:rsidR="004316F6" w:rsidRDefault="004316F6" w:rsidP="00545302">
      <w:pPr>
        <w:rPr>
          <w:rFonts w:ascii="Times New Roman" w:hAnsi="Times New Roman" w:cs="Times New Roman"/>
          <w:sz w:val="24"/>
          <w:szCs w:val="24"/>
        </w:rPr>
      </w:pPr>
    </w:p>
    <w:p w:rsidR="004316F6" w:rsidRDefault="004316F6" w:rsidP="00545302">
      <w:pPr>
        <w:rPr>
          <w:rFonts w:ascii="Times New Roman" w:hAnsi="Times New Roman" w:cs="Times New Roman"/>
          <w:b/>
          <w:sz w:val="24"/>
          <w:szCs w:val="24"/>
        </w:rPr>
      </w:pPr>
      <w:r>
        <w:rPr>
          <w:rFonts w:ascii="Times New Roman" w:hAnsi="Times New Roman" w:cs="Times New Roman"/>
          <w:b/>
          <w:sz w:val="24"/>
          <w:szCs w:val="24"/>
        </w:rPr>
        <w:t>KAPACITIVNI DINAMOMETRI</w:t>
      </w:r>
    </w:p>
    <w:p w:rsidR="004316F6" w:rsidRDefault="004316F6" w:rsidP="00AD54BF">
      <w:pPr>
        <w:jc w:val="both"/>
        <w:rPr>
          <w:rFonts w:ascii="Times New Roman" w:hAnsi="Times New Roman" w:cs="Times New Roman"/>
          <w:sz w:val="24"/>
          <w:szCs w:val="24"/>
        </w:rPr>
      </w:pPr>
      <w:r>
        <w:rPr>
          <w:rFonts w:ascii="Times New Roman" w:hAnsi="Times New Roman" w:cs="Times New Roman"/>
          <w:sz w:val="24"/>
          <w:szCs w:val="24"/>
        </w:rPr>
        <w:t>Djelovanjem sile na kapacitivni mjerni pretvarač, kapacitet kondenzatora se mijenja. Najčešće se koriste pretvarači za silu sa membranama, sa prstenastim članom i cjevastim elastičnim članom.</w:t>
      </w:r>
    </w:p>
    <w:p w:rsidR="004316F6" w:rsidRDefault="004316F6" w:rsidP="0083407F">
      <w:pPr>
        <w:jc w:val="center"/>
        <w:rPr>
          <w:rFonts w:ascii="Times New Roman" w:hAnsi="Times New Roman" w:cs="Times New Roman"/>
          <w:sz w:val="24"/>
          <w:szCs w:val="24"/>
        </w:rPr>
      </w:pPr>
      <w:r>
        <w:rPr>
          <w:rFonts w:ascii="Times New Roman" w:hAnsi="Times New Roman" w:cs="Times New Roman"/>
          <w:noProof/>
          <w:sz w:val="24"/>
          <w:szCs w:val="24"/>
          <w:lang w:eastAsia="bs-Latn-BA"/>
        </w:rPr>
        <w:drawing>
          <wp:inline distT="0" distB="0" distL="0" distR="0">
            <wp:extent cx="5760720" cy="22332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pacitivni dinamometri.jpg"/>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60720" cy="2233295"/>
                    </a:xfrm>
                    <a:prstGeom prst="rect">
                      <a:avLst/>
                    </a:prstGeom>
                  </pic:spPr>
                </pic:pic>
              </a:graphicData>
            </a:graphic>
          </wp:inline>
        </w:drawing>
      </w:r>
    </w:p>
    <w:p w:rsidR="004316F6" w:rsidRDefault="004316F6" w:rsidP="00545302">
      <w:pPr>
        <w:rPr>
          <w:rFonts w:ascii="Times New Roman" w:hAnsi="Times New Roman" w:cs="Times New Roman"/>
          <w:sz w:val="24"/>
          <w:szCs w:val="24"/>
        </w:rPr>
      </w:pPr>
      <w:r>
        <w:rPr>
          <w:rFonts w:ascii="Times New Roman" w:hAnsi="Times New Roman" w:cs="Times New Roman"/>
          <w:sz w:val="24"/>
          <w:szCs w:val="24"/>
        </w:rPr>
        <w:t xml:space="preserve">                                         Slika 4. : Kapacitivni pretvarači sile</w:t>
      </w:r>
      <w:r w:rsidR="00497FFD">
        <w:rPr>
          <w:rFonts w:ascii="Times New Roman" w:hAnsi="Times New Roman" w:cs="Times New Roman"/>
          <w:sz w:val="24"/>
          <w:szCs w:val="24"/>
        </w:rPr>
        <w:t>[7]</w:t>
      </w:r>
    </w:p>
    <w:p w:rsidR="004316F6" w:rsidRDefault="004316F6" w:rsidP="00545302">
      <w:pPr>
        <w:rPr>
          <w:rFonts w:ascii="Times New Roman" w:hAnsi="Times New Roman" w:cs="Times New Roman"/>
          <w:sz w:val="24"/>
          <w:szCs w:val="24"/>
        </w:rPr>
      </w:pPr>
    </w:p>
    <w:p w:rsidR="004B144E" w:rsidRDefault="004316F6" w:rsidP="00AD54BF">
      <w:pPr>
        <w:jc w:val="both"/>
        <w:rPr>
          <w:rFonts w:ascii="Times New Roman" w:hAnsi="Times New Roman" w:cs="Times New Roman"/>
          <w:sz w:val="24"/>
          <w:szCs w:val="24"/>
        </w:rPr>
      </w:pPr>
      <w:r>
        <w:rPr>
          <w:rFonts w:ascii="Times New Roman" w:hAnsi="Times New Roman" w:cs="Times New Roman"/>
          <w:sz w:val="24"/>
          <w:szCs w:val="24"/>
        </w:rPr>
        <w:lastRenderedPageBreak/>
        <w:t>Kapacitivni pretvarači sile se koriste za mjerenje sila od 10 N do 10 MN. Imaju male dimenzije pa su pogodni za ugradnju na ograničenim prostorima, imaju male sile trenja i otporne sile.</w:t>
      </w:r>
      <w:r w:rsidR="0083407F">
        <w:rPr>
          <w:rFonts w:ascii="Times New Roman" w:hAnsi="Times New Roman" w:cs="Times New Roman"/>
          <w:sz w:val="24"/>
          <w:szCs w:val="24"/>
        </w:rPr>
        <w:t xml:space="preserve"> </w:t>
      </w:r>
    </w:p>
    <w:p w:rsidR="0083407F" w:rsidRDefault="0083407F" w:rsidP="00545302">
      <w:pPr>
        <w:rPr>
          <w:rFonts w:ascii="Times New Roman" w:hAnsi="Times New Roman" w:cs="Times New Roman"/>
          <w:b/>
          <w:sz w:val="24"/>
          <w:szCs w:val="24"/>
        </w:rPr>
      </w:pPr>
    </w:p>
    <w:p w:rsidR="00497FFD" w:rsidRDefault="00497FFD" w:rsidP="00545302">
      <w:pPr>
        <w:rPr>
          <w:rFonts w:ascii="Times New Roman" w:hAnsi="Times New Roman" w:cs="Times New Roman"/>
          <w:b/>
          <w:sz w:val="24"/>
          <w:szCs w:val="24"/>
        </w:rPr>
      </w:pPr>
    </w:p>
    <w:p w:rsidR="004B144E" w:rsidRDefault="004B144E" w:rsidP="00545302">
      <w:pPr>
        <w:rPr>
          <w:rFonts w:ascii="Times New Roman" w:hAnsi="Times New Roman" w:cs="Times New Roman"/>
          <w:b/>
          <w:sz w:val="24"/>
          <w:szCs w:val="24"/>
        </w:rPr>
      </w:pPr>
      <w:r>
        <w:rPr>
          <w:rFonts w:ascii="Times New Roman" w:hAnsi="Times New Roman" w:cs="Times New Roman"/>
          <w:b/>
          <w:sz w:val="24"/>
          <w:szCs w:val="24"/>
        </w:rPr>
        <w:t>HIDRAULIČKI I PNEUMATSKI DINAMOMETRI</w:t>
      </w:r>
    </w:p>
    <w:p w:rsidR="004316F6" w:rsidRDefault="004B144E" w:rsidP="00AD54BF">
      <w:pPr>
        <w:jc w:val="both"/>
        <w:rPr>
          <w:rFonts w:ascii="Times New Roman" w:hAnsi="Times New Roman" w:cs="Times New Roman"/>
          <w:sz w:val="24"/>
          <w:szCs w:val="24"/>
        </w:rPr>
      </w:pPr>
      <w:r>
        <w:rPr>
          <w:rFonts w:ascii="Times New Roman" w:hAnsi="Times New Roman" w:cs="Times New Roman"/>
          <w:sz w:val="24"/>
          <w:szCs w:val="24"/>
        </w:rPr>
        <w:t>Ako se sila nanosi na jednu stranu klipa ili membrane, a na drugoj strani djeluje određeni pritisak, treba uspostaviti ravnotežu sila. Na tom principu rade hidraulički i pneumatski pretvarači za silu.</w:t>
      </w:r>
    </w:p>
    <w:p w:rsidR="004316F6" w:rsidRDefault="004B144E" w:rsidP="00497FFD">
      <w:pPr>
        <w:jc w:val="center"/>
        <w:rPr>
          <w:rFonts w:ascii="Times New Roman" w:hAnsi="Times New Roman" w:cs="Times New Roman"/>
          <w:sz w:val="24"/>
          <w:szCs w:val="24"/>
        </w:rPr>
      </w:pPr>
      <w:r>
        <w:rPr>
          <w:rFonts w:ascii="Times New Roman" w:hAnsi="Times New Roman" w:cs="Times New Roman"/>
          <w:noProof/>
          <w:sz w:val="24"/>
          <w:szCs w:val="24"/>
          <w:lang w:eastAsia="bs-Latn-BA"/>
        </w:rPr>
        <w:drawing>
          <wp:inline distT="0" distB="0" distL="0" distR="0">
            <wp:extent cx="5760720" cy="295021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7-0.jpg"/>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60720" cy="2950210"/>
                    </a:xfrm>
                    <a:prstGeom prst="rect">
                      <a:avLst/>
                    </a:prstGeom>
                  </pic:spPr>
                </pic:pic>
              </a:graphicData>
            </a:graphic>
          </wp:inline>
        </w:drawing>
      </w:r>
    </w:p>
    <w:p w:rsidR="004B144E" w:rsidRDefault="004B144E" w:rsidP="00545302">
      <w:pPr>
        <w:rPr>
          <w:rFonts w:ascii="Times New Roman" w:hAnsi="Times New Roman" w:cs="Times New Roman"/>
          <w:sz w:val="24"/>
          <w:szCs w:val="24"/>
        </w:rPr>
      </w:pPr>
      <w:r>
        <w:rPr>
          <w:rFonts w:ascii="Times New Roman" w:hAnsi="Times New Roman" w:cs="Times New Roman"/>
          <w:sz w:val="24"/>
          <w:szCs w:val="24"/>
        </w:rPr>
        <w:t xml:space="preserve">                                         Slika 5. : Presjek hidraulične ćelije za silu</w:t>
      </w:r>
      <w:r w:rsidR="00497FFD">
        <w:rPr>
          <w:rFonts w:ascii="Times New Roman" w:hAnsi="Times New Roman" w:cs="Times New Roman"/>
          <w:sz w:val="24"/>
          <w:szCs w:val="24"/>
        </w:rPr>
        <w:t>[7]</w:t>
      </w:r>
    </w:p>
    <w:p w:rsidR="004B144E" w:rsidRDefault="004B144E" w:rsidP="00545302">
      <w:pPr>
        <w:rPr>
          <w:rFonts w:ascii="Times New Roman" w:hAnsi="Times New Roman" w:cs="Times New Roman"/>
          <w:sz w:val="24"/>
          <w:szCs w:val="24"/>
        </w:rPr>
      </w:pPr>
    </w:p>
    <w:p w:rsidR="004B144E" w:rsidRDefault="004B144E" w:rsidP="00AD54BF">
      <w:pPr>
        <w:jc w:val="both"/>
        <w:rPr>
          <w:rFonts w:ascii="Times New Roman" w:hAnsi="Times New Roman" w:cs="Times New Roman"/>
          <w:sz w:val="24"/>
          <w:szCs w:val="24"/>
        </w:rPr>
      </w:pPr>
      <w:r>
        <w:rPr>
          <w:rFonts w:ascii="Times New Roman" w:hAnsi="Times New Roman" w:cs="Times New Roman"/>
          <w:sz w:val="24"/>
          <w:szCs w:val="24"/>
        </w:rPr>
        <w:t>Klip u hidrauličkom dinamometru ne dodiruje zidove mjerne ćelije. Kada mjerena sila djeluje na membranu ona se pomjera i time dovodi u kretanje klip koji može da vrši mala kretanja. Pomjeranja klipa se mogu dalje transformirati u signal koji se mjeri i daje informaciju o veličini sile – opterećenje ili pritiska. Ovi pretvarači su velikog kapaciteta 22 MN i tačnosti+/- 0,5 %. Osjetljivi su na temperaturne promjene u toku mjerenja mogu unijeti grešku od 0,25% sa 10 stepeni promjene temperature.</w:t>
      </w:r>
    </w:p>
    <w:p w:rsidR="007C1890" w:rsidRDefault="004B144E" w:rsidP="00AD54BF">
      <w:pPr>
        <w:jc w:val="both"/>
        <w:rPr>
          <w:rFonts w:ascii="Times New Roman" w:hAnsi="Times New Roman" w:cs="Times New Roman"/>
          <w:sz w:val="24"/>
          <w:szCs w:val="24"/>
        </w:rPr>
      </w:pPr>
      <w:r>
        <w:rPr>
          <w:rFonts w:ascii="Times New Roman" w:hAnsi="Times New Roman" w:cs="Times New Roman"/>
          <w:sz w:val="24"/>
          <w:szCs w:val="24"/>
        </w:rPr>
        <w:t>Pneumatska ćelija</w:t>
      </w:r>
      <w:r w:rsidR="003A34FD">
        <w:rPr>
          <w:rFonts w:ascii="Times New Roman" w:hAnsi="Times New Roman" w:cs="Times New Roman"/>
          <w:sz w:val="24"/>
          <w:szCs w:val="24"/>
        </w:rPr>
        <w:t xml:space="preserve"> je slična hidrauličkoj i radi na sličan način. Razlika je u mediju koji je u ovom slučaju gasoviti. Pneumatske ćelije koriste membrane za uspostavljanje ravnoteže, umjesto klipova. Promjene opterećenja su velike pa se mjerna membrana mora uravnotežavati postepeno.</w:t>
      </w:r>
    </w:p>
    <w:p w:rsidR="007C1890" w:rsidRDefault="007C1890" w:rsidP="00545302">
      <w:pPr>
        <w:rPr>
          <w:rFonts w:ascii="Times New Roman" w:hAnsi="Times New Roman" w:cs="Times New Roman"/>
          <w:sz w:val="24"/>
          <w:szCs w:val="24"/>
        </w:rPr>
      </w:pPr>
    </w:p>
    <w:p w:rsidR="00AE5165" w:rsidRDefault="007C1890" w:rsidP="00AE5165">
      <w:pPr>
        <w:rPr>
          <w:rFonts w:ascii="Times New Roman" w:hAnsi="Times New Roman" w:cs="Times New Roman"/>
          <w:b/>
          <w:sz w:val="24"/>
          <w:szCs w:val="24"/>
        </w:rPr>
      </w:pPr>
      <w:r>
        <w:rPr>
          <w:rFonts w:ascii="Times New Roman" w:hAnsi="Times New Roman" w:cs="Times New Roman"/>
          <w:b/>
          <w:sz w:val="24"/>
          <w:szCs w:val="24"/>
        </w:rPr>
        <w:lastRenderedPageBreak/>
        <w:t>KALIBRIRANJE DINAMOMETARA</w:t>
      </w:r>
    </w:p>
    <w:p w:rsidR="00AE5165" w:rsidRPr="00AE5165" w:rsidRDefault="00AE5165" w:rsidP="00AD54BF">
      <w:pPr>
        <w:jc w:val="both"/>
        <w:rPr>
          <w:rFonts w:ascii="Times New Roman" w:hAnsi="Times New Roman" w:cs="Times New Roman"/>
          <w:b/>
          <w:sz w:val="24"/>
          <w:szCs w:val="24"/>
        </w:rPr>
      </w:pPr>
      <w:r w:rsidRPr="005D5EAB">
        <w:rPr>
          <w:sz w:val="24"/>
        </w:rPr>
        <w:t>Kalibriranje dinamometra vrši se na način prikazan na slici 11.16. Na elastični dinamometsr se zalijepe četiri mjerne trake i to dvije sa spoljašnje a dvije sa unutrašnje strane. Spoljašnje trake obilježene su sa S1 i S2 a unutrašnje sa U1 i U2. Sve četiri trake su aktivne i povezane tako da se temperaturno kompenziraju. Trake su priključene na mjerni most 2, koji se napaja pomoću generatora 3.</w:t>
      </w:r>
    </w:p>
    <w:p w:rsidR="00AE5165" w:rsidRDefault="00AE5165" w:rsidP="00497FFD">
      <w:pPr>
        <w:pStyle w:val="NormalJustified"/>
        <w:jc w:val="center"/>
        <w:rPr>
          <w:rFonts w:asciiTheme="majorHAnsi" w:hAnsiTheme="majorHAnsi" w:cstheme="minorHAnsi"/>
          <w:b/>
          <w:sz w:val="28"/>
          <w:szCs w:val="28"/>
          <w:lang w:val="en-US"/>
        </w:rPr>
      </w:pPr>
      <w:r>
        <w:rPr>
          <w:rFonts w:asciiTheme="majorHAnsi" w:hAnsiTheme="majorHAnsi" w:cstheme="minorHAnsi"/>
          <w:b/>
          <w:noProof/>
          <w:sz w:val="28"/>
          <w:szCs w:val="28"/>
          <w:lang w:eastAsia="bs-Latn-BA"/>
        </w:rPr>
        <w:drawing>
          <wp:inline distT="0" distB="0" distL="0" distR="0">
            <wp:extent cx="5566204" cy="2231063"/>
            <wp:effectExtent l="19050" t="0" r="0" b="0"/>
            <wp:docPr id="9" name="Picture 8" descr="18216924_1160674477376290_138544120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216924_1160674477376290_1385441207_n.jpg"/>
                    <pic:cNvPicPr/>
                  </pic:nvPicPr>
                  <pic:blipFill>
                    <a:blip r:embed="rId13"/>
                    <a:stretch>
                      <a:fillRect/>
                    </a:stretch>
                  </pic:blipFill>
                  <pic:spPr>
                    <a:xfrm>
                      <a:off x="0" y="0"/>
                      <a:ext cx="5571083" cy="2233019"/>
                    </a:xfrm>
                    <a:prstGeom prst="rect">
                      <a:avLst/>
                    </a:prstGeom>
                  </pic:spPr>
                </pic:pic>
              </a:graphicData>
            </a:graphic>
          </wp:inline>
        </w:drawing>
      </w:r>
    </w:p>
    <w:p w:rsidR="0038652F" w:rsidRDefault="00AE5165" w:rsidP="00AE5165">
      <w:pPr>
        <w:pStyle w:val="NormalJustified"/>
        <w:jc w:val="center"/>
        <w:rPr>
          <w:i/>
          <w:sz w:val="24"/>
        </w:rPr>
      </w:pPr>
      <w:r w:rsidRPr="004314BF">
        <w:rPr>
          <w:i/>
          <w:sz w:val="24"/>
        </w:rPr>
        <w:t xml:space="preserve">Sl.12  Kalibracija tenzometarskih dinamometara: </w:t>
      </w:r>
      <w:r w:rsidRPr="004314BF">
        <w:rPr>
          <w:i/>
          <w:sz w:val="24"/>
        </w:rPr>
        <w:br/>
        <w:t>1-dinamometar, 2-mjerni most, 3-generator za napajanje mosta, 4-pojačalo, 5-demodulator, 6-filter, 7-oscilograf, 8-galvanometar A-oblik signala za napajanje mjernog mosta, B-oblik signala dejstva mjernih traka sa nosećom frekvencijom oscilatora, C-Demodulirani i filtrirani signal doveden na galvanometar oscilografa-mjerna veličina</w:t>
      </w:r>
      <w:r w:rsidR="00497FFD">
        <w:rPr>
          <w:i/>
          <w:sz w:val="24"/>
        </w:rPr>
        <w:t>[7]</w:t>
      </w:r>
    </w:p>
    <w:p w:rsidR="00AE5165" w:rsidRPr="00AE5165" w:rsidRDefault="00AE5165" w:rsidP="00AE5165">
      <w:pPr>
        <w:pStyle w:val="NormalJustified"/>
        <w:jc w:val="center"/>
        <w:rPr>
          <w:rFonts w:asciiTheme="majorHAnsi" w:hAnsiTheme="majorHAnsi" w:cstheme="minorHAnsi"/>
          <w:b/>
          <w:i/>
          <w:sz w:val="24"/>
          <w:lang w:val="en-US"/>
        </w:rPr>
      </w:pPr>
    </w:p>
    <w:p w:rsidR="00FF011E" w:rsidRDefault="00FF011E" w:rsidP="00545302">
      <w:pPr>
        <w:rPr>
          <w:rFonts w:ascii="Times New Roman" w:hAnsi="Times New Roman" w:cs="Times New Roman"/>
          <w:b/>
          <w:sz w:val="24"/>
          <w:szCs w:val="24"/>
        </w:rPr>
      </w:pPr>
      <w:r>
        <w:rPr>
          <w:rFonts w:ascii="Times New Roman" w:hAnsi="Times New Roman" w:cs="Times New Roman"/>
          <w:b/>
          <w:sz w:val="24"/>
          <w:szCs w:val="24"/>
        </w:rPr>
        <w:t>MJERNI LANAC ZA MJERENJE MASE</w:t>
      </w:r>
    </w:p>
    <w:p w:rsidR="00FF011E" w:rsidRDefault="00FF011E" w:rsidP="00545302">
      <w:pPr>
        <w:rPr>
          <w:rFonts w:ascii="Times New Roman" w:hAnsi="Times New Roman" w:cs="Times New Roman"/>
          <w:sz w:val="24"/>
          <w:szCs w:val="24"/>
        </w:rPr>
      </w:pPr>
      <w:r>
        <w:rPr>
          <w:rFonts w:ascii="Times New Roman" w:hAnsi="Times New Roman" w:cs="Times New Roman"/>
          <w:sz w:val="24"/>
          <w:szCs w:val="24"/>
        </w:rPr>
        <w:t>Mjerenje mase se može ostvariti pomoću mjernog lanca koji ima dijelove prikazane na slici:</w:t>
      </w:r>
    </w:p>
    <w:p w:rsidR="0083407F" w:rsidRDefault="00FF011E" w:rsidP="0083407F">
      <w:pPr>
        <w:jc w:val="center"/>
        <w:rPr>
          <w:rFonts w:ascii="Times New Roman" w:hAnsi="Times New Roman" w:cs="Times New Roman"/>
          <w:sz w:val="24"/>
          <w:szCs w:val="24"/>
        </w:rPr>
      </w:pPr>
      <w:r>
        <w:rPr>
          <w:rFonts w:ascii="Times New Roman" w:hAnsi="Times New Roman" w:cs="Times New Roman"/>
          <w:noProof/>
          <w:sz w:val="24"/>
          <w:szCs w:val="24"/>
          <w:lang w:eastAsia="bs-Latn-BA"/>
        </w:rPr>
        <w:drawing>
          <wp:inline distT="0" distB="0" distL="0" distR="0">
            <wp:extent cx="4418260" cy="2804160"/>
            <wp:effectExtent l="19050" t="0" r="13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17035" cy="2803383"/>
                    </a:xfrm>
                    <a:prstGeom prst="rect">
                      <a:avLst/>
                    </a:prstGeom>
                    <a:noFill/>
                  </pic:spPr>
                </pic:pic>
              </a:graphicData>
            </a:graphic>
          </wp:inline>
        </w:drawing>
      </w:r>
    </w:p>
    <w:p w:rsidR="0083407F" w:rsidRDefault="0083407F" w:rsidP="0083407F">
      <w:pPr>
        <w:rPr>
          <w:rFonts w:ascii="Times New Roman" w:hAnsi="Times New Roman" w:cs="Times New Roman"/>
          <w:sz w:val="24"/>
          <w:szCs w:val="24"/>
        </w:rPr>
      </w:pPr>
      <w:r>
        <w:rPr>
          <w:rFonts w:ascii="Times New Roman" w:hAnsi="Times New Roman" w:cs="Times New Roman"/>
          <w:sz w:val="24"/>
          <w:szCs w:val="24"/>
        </w:rPr>
        <w:t xml:space="preserve">                                        Slika 6. : Mjerni lanac za mjerenje mase</w:t>
      </w:r>
      <w:r w:rsidR="00497FFD">
        <w:rPr>
          <w:rFonts w:ascii="Times New Roman" w:hAnsi="Times New Roman" w:cs="Times New Roman"/>
          <w:sz w:val="24"/>
          <w:szCs w:val="24"/>
        </w:rPr>
        <w:t>[7]</w:t>
      </w:r>
    </w:p>
    <w:p w:rsidR="00AD54BF" w:rsidRDefault="00AD54BF" w:rsidP="00AD54BF">
      <w:pPr>
        <w:pStyle w:val="Heading1"/>
        <w:shd w:val="clear" w:color="auto" w:fill="FFFFFF"/>
        <w:spacing w:before="0"/>
        <w:rPr>
          <w:rFonts w:ascii="Times New Roman" w:hAnsi="Times New Roman" w:cs="Times New Roman"/>
          <w:color w:val="000000" w:themeColor="text1"/>
          <w:szCs w:val="43"/>
        </w:rPr>
      </w:pPr>
      <w:r>
        <w:rPr>
          <w:rFonts w:ascii="Times New Roman" w:hAnsi="Times New Roman" w:cs="Times New Roman"/>
          <w:color w:val="000000" w:themeColor="text1"/>
          <w:szCs w:val="43"/>
        </w:rPr>
        <w:lastRenderedPageBreak/>
        <w:t>ZANIMLJIVOST:</w:t>
      </w:r>
    </w:p>
    <w:p w:rsidR="00AD54BF" w:rsidRDefault="00AD54BF" w:rsidP="00AD54BF">
      <w:pPr>
        <w:pStyle w:val="Heading1"/>
        <w:shd w:val="clear" w:color="auto" w:fill="FFFFFF"/>
        <w:spacing w:before="0"/>
        <w:rPr>
          <w:rFonts w:ascii="Times New Roman" w:hAnsi="Times New Roman" w:cs="Times New Roman"/>
          <w:color w:val="000000" w:themeColor="text1"/>
          <w:szCs w:val="43"/>
        </w:rPr>
      </w:pPr>
      <w:hyperlink r:id="rId15" w:history="1">
        <w:r w:rsidRPr="00AD54BF">
          <w:rPr>
            <w:rStyle w:val="Hyperlink"/>
            <w:rFonts w:ascii="Times New Roman" w:hAnsi="Times New Roman" w:cs="Times New Roman"/>
            <w:color w:val="000000" w:themeColor="text1"/>
            <w:szCs w:val="43"/>
            <w:u w:val="none"/>
          </w:rPr>
          <w:t>Splitski student osmislio instrument za mjerenje sile morskog vala</w:t>
        </w:r>
      </w:hyperlink>
    </w:p>
    <w:p w:rsidR="00AD54BF" w:rsidRDefault="00AD54BF" w:rsidP="00AD54BF"/>
    <w:p w:rsidR="00AD54BF" w:rsidRPr="00AD54BF" w:rsidRDefault="00AD54BF" w:rsidP="00AD54BF">
      <w:pPr>
        <w:shd w:val="clear" w:color="auto" w:fill="FFFFFF"/>
        <w:rPr>
          <w:rFonts w:ascii="Times New Roman" w:hAnsi="Times New Roman" w:cs="Times New Roman"/>
          <w:b/>
          <w:bCs/>
          <w:i/>
          <w:iCs/>
          <w:color w:val="000000" w:themeColor="text1"/>
          <w:sz w:val="24"/>
        </w:rPr>
      </w:pPr>
      <w:r w:rsidRPr="00AD54BF">
        <w:rPr>
          <w:rFonts w:ascii="Times New Roman" w:hAnsi="Times New Roman" w:cs="Times New Roman"/>
          <w:b/>
          <w:bCs/>
          <w:i/>
          <w:iCs/>
          <w:color w:val="000000" w:themeColor="text1"/>
          <w:sz w:val="24"/>
        </w:rPr>
        <w:t>Do sada nije postojao uređaj koji direktno mjeri silu morskog vala, već bi se sila izračunala kombinacijom drugih parametara morskog vala, kao što su visina i brzina.</w:t>
      </w:r>
    </w:p>
    <w:p w:rsidR="00AD54BF" w:rsidRPr="00AD54BF" w:rsidRDefault="00AD54BF" w:rsidP="00AD54BF">
      <w:pPr>
        <w:shd w:val="clear" w:color="auto" w:fill="FFFFFF"/>
        <w:rPr>
          <w:rFonts w:ascii="Times New Roman" w:hAnsi="Times New Roman" w:cs="Times New Roman"/>
          <w:color w:val="000000" w:themeColor="text1"/>
          <w:sz w:val="24"/>
        </w:rPr>
      </w:pPr>
      <w:r w:rsidRPr="00AD54BF">
        <w:rPr>
          <w:rFonts w:ascii="Times New Roman" w:hAnsi="Times New Roman" w:cs="Times New Roman"/>
          <w:color w:val="000000" w:themeColor="text1"/>
          <w:sz w:val="24"/>
        </w:rPr>
        <w:t>Mjerenje sile morskog vala koristi se svugdje u priobalju gdje je djelovanje morskih valova od velike važnosti, kao npr. za izgradnju plaža, marina, luka ili pristajališta plovila.</w:t>
      </w:r>
      <w:r w:rsidRPr="00AD54BF">
        <w:rPr>
          <w:rFonts w:ascii="Times New Roman" w:hAnsi="Times New Roman" w:cs="Times New Roman"/>
          <w:color w:val="000000" w:themeColor="text1"/>
          <w:sz w:val="24"/>
        </w:rPr>
        <w:br/>
      </w:r>
      <w:r w:rsidRPr="00AD54BF">
        <w:rPr>
          <w:rFonts w:ascii="Times New Roman" w:hAnsi="Times New Roman" w:cs="Times New Roman"/>
          <w:color w:val="000000" w:themeColor="text1"/>
          <w:sz w:val="24"/>
        </w:rPr>
        <w:br/>
      </w:r>
      <w:r w:rsidRPr="00AD54BF">
        <w:rPr>
          <w:rFonts w:ascii="Times New Roman" w:hAnsi="Times New Roman" w:cs="Times New Roman"/>
          <w:b/>
          <w:bCs/>
          <w:color w:val="000000" w:themeColor="text1"/>
          <w:sz w:val="24"/>
        </w:rPr>
        <w:t>Branimir Jurun</w:t>
      </w:r>
      <w:r w:rsidRPr="00AD54BF">
        <w:rPr>
          <w:rFonts w:ascii="Times New Roman" w:hAnsi="Times New Roman" w:cs="Times New Roman"/>
          <w:color w:val="000000" w:themeColor="text1"/>
          <w:sz w:val="24"/>
        </w:rPr>
        <w:t> redoviti je student Sveučilišnog Odjela za studije mora - Morsko ribarstvo. Već na prvoj godini počeo se baviti istraživanjem i </w:t>
      </w:r>
      <w:hyperlink r:id="rId16" w:history="1">
        <w:r w:rsidRPr="00AD54BF">
          <w:rPr>
            <w:rStyle w:val="Hyperlink"/>
            <w:rFonts w:ascii="Times New Roman" w:hAnsi="Times New Roman" w:cs="Times New Roman"/>
            <w:color w:val="000000" w:themeColor="text1"/>
            <w:sz w:val="24"/>
            <w:u w:val="none"/>
          </w:rPr>
          <w:t>projekt</w:t>
        </w:r>
      </w:hyperlink>
      <w:r w:rsidRPr="00AD54BF">
        <w:rPr>
          <w:rFonts w:ascii="Times New Roman" w:hAnsi="Times New Roman" w:cs="Times New Roman"/>
          <w:color w:val="000000" w:themeColor="text1"/>
          <w:sz w:val="24"/>
        </w:rPr>
        <w:t>iranjem svog inovativnog instrumenta.</w:t>
      </w:r>
      <w:r w:rsidRPr="00AD54BF">
        <w:rPr>
          <w:rFonts w:ascii="Times New Roman" w:hAnsi="Times New Roman" w:cs="Times New Roman"/>
          <w:color w:val="000000" w:themeColor="text1"/>
          <w:sz w:val="24"/>
        </w:rPr>
        <w:br/>
      </w:r>
      <w:r w:rsidRPr="00AD54BF">
        <w:rPr>
          <w:rFonts w:ascii="Times New Roman" w:hAnsi="Times New Roman" w:cs="Times New Roman"/>
          <w:color w:val="000000" w:themeColor="text1"/>
          <w:sz w:val="24"/>
        </w:rPr>
        <w:br/>
        <w:t>Tijekom jednog predavanja o tome da snaga morskog vala i nagib plaže utječu na veličinu oblutaka na plaži, Branimir je došao do sjajne ideje. Proučavajući morske valove, odnosno djelovanje valova na obalu, odlučio je izraditi inovativni instrument koji izravno mjeri silu morskog vala javlja </w:t>
      </w:r>
      <w:hyperlink r:id="rId17" w:tgtFrame="_blank" w:history="1">
        <w:r w:rsidRPr="00AD54BF">
          <w:rPr>
            <w:rStyle w:val="Hyperlink"/>
            <w:rFonts w:ascii="Times New Roman" w:hAnsi="Times New Roman" w:cs="Times New Roman"/>
            <w:color w:val="000000" w:themeColor="text1"/>
            <w:sz w:val="24"/>
            <w:u w:val="none"/>
          </w:rPr>
          <w:t>Dalmacijanews</w:t>
        </w:r>
      </w:hyperlink>
      <w:r w:rsidRPr="00AD54BF">
        <w:rPr>
          <w:rFonts w:ascii="Times New Roman" w:hAnsi="Times New Roman" w:cs="Times New Roman"/>
          <w:color w:val="000000" w:themeColor="text1"/>
          <w:sz w:val="24"/>
        </w:rPr>
        <w:br/>
      </w:r>
      <w:r w:rsidRPr="00AD54BF">
        <w:rPr>
          <w:rFonts w:ascii="Times New Roman" w:hAnsi="Times New Roman" w:cs="Times New Roman"/>
          <w:color w:val="000000" w:themeColor="text1"/>
          <w:sz w:val="24"/>
        </w:rPr>
        <w:br/>
        <w:t>Studentski Zbor Sveučilišta u Splitu bio mu je velika podrška u razvijanju instrumenta. Preko zadnja tri natječaja za studentske </w:t>
      </w:r>
      <w:hyperlink r:id="rId18" w:history="1">
        <w:r w:rsidRPr="00AD54BF">
          <w:rPr>
            <w:rStyle w:val="Hyperlink"/>
            <w:rFonts w:ascii="Times New Roman" w:hAnsi="Times New Roman" w:cs="Times New Roman"/>
            <w:color w:val="000000" w:themeColor="text1"/>
            <w:sz w:val="24"/>
            <w:u w:val="none"/>
          </w:rPr>
          <w:t>projekt</w:t>
        </w:r>
      </w:hyperlink>
      <w:r w:rsidRPr="00AD54BF">
        <w:rPr>
          <w:rFonts w:ascii="Times New Roman" w:hAnsi="Times New Roman" w:cs="Times New Roman"/>
          <w:color w:val="000000" w:themeColor="text1"/>
          <w:sz w:val="24"/>
        </w:rPr>
        <w:t>e, financirali su mu prototip instrumenta te njegovu izgradnju i razvoj.</w:t>
      </w:r>
      <w:r w:rsidRPr="00AD54BF">
        <w:rPr>
          <w:rFonts w:ascii="Times New Roman" w:hAnsi="Times New Roman" w:cs="Times New Roman"/>
          <w:color w:val="000000" w:themeColor="text1"/>
          <w:sz w:val="24"/>
        </w:rPr>
        <w:br/>
      </w:r>
      <w:r w:rsidRPr="00AD54BF">
        <w:rPr>
          <w:rFonts w:ascii="Times New Roman" w:hAnsi="Times New Roman" w:cs="Times New Roman"/>
          <w:color w:val="000000" w:themeColor="text1"/>
          <w:sz w:val="24"/>
        </w:rPr>
        <w:br/>
        <w:t>2017. godine završen je zadnji </w:t>
      </w:r>
      <w:hyperlink r:id="rId19" w:history="1">
        <w:r w:rsidRPr="00AD54BF">
          <w:rPr>
            <w:rStyle w:val="Hyperlink"/>
            <w:rFonts w:ascii="Times New Roman" w:hAnsi="Times New Roman" w:cs="Times New Roman"/>
            <w:color w:val="000000" w:themeColor="text1"/>
            <w:sz w:val="24"/>
            <w:u w:val="none"/>
          </w:rPr>
          <w:t>projekt</w:t>
        </w:r>
      </w:hyperlink>
      <w:r w:rsidRPr="00AD54BF">
        <w:rPr>
          <w:rFonts w:ascii="Times New Roman" w:hAnsi="Times New Roman" w:cs="Times New Roman"/>
          <w:color w:val="000000" w:themeColor="text1"/>
          <w:sz w:val="24"/>
        </w:rPr>
        <w:t> kojim je uređaj moderniziran - povećan je broj senzora sile, ostvareno kontinuirano memoriranje podataka te dodano mjerenje brzine vjetra.</w:t>
      </w:r>
      <w:r w:rsidRPr="00AD54BF">
        <w:rPr>
          <w:rFonts w:ascii="Times New Roman" w:hAnsi="Times New Roman" w:cs="Times New Roman"/>
          <w:color w:val="000000" w:themeColor="text1"/>
          <w:sz w:val="24"/>
        </w:rPr>
        <w:br/>
      </w:r>
      <w:r w:rsidRPr="00AD54BF">
        <w:rPr>
          <w:rFonts w:ascii="Times New Roman" w:hAnsi="Times New Roman" w:cs="Times New Roman"/>
          <w:color w:val="000000" w:themeColor="text1"/>
          <w:sz w:val="24"/>
        </w:rPr>
        <w:br/>
        <w:t>San splitskog studenta postao je stvarnost, a to je “Quattuor 45“.</w:t>
      </w:r>
      <w:r w:rsidRPr="00AD54BF">
        <w:rPr>
          <w:rFonts w:ascii="Times New Roman" w:hAnsi="Times New Roman" w:cs="Times New Roman"/>
          <w:color w:val="000000" w:themeColor="text1"/>
          <w:sz w:val="24"/>
        </w:rPr>
        <w:br/>
      </w:r>
      <w:r w:rsidRPr="00AD54BF">
        <w:rPr>
          <w:rFonts w:ascii="Times New Roman" w:hAnsi="Times New Roman" w:cs="Times New Roman"/>
          <w:color w:val="000000" w:themeColor="text1"/>
          <w:sz w:val="24"/>
        </w:rPr>
        <w:br/>
        <w:t>Do danas ne postoji uređaj koji direktno mjeri silu morskog vala. “Quattuor 45“ može se koristiti svugdje u priobalju gdje je mjerenje sile morskih valova od velike važnosti, kao što je kod izgradnje plaža, marina, luka ili pristajališta plovila. Isto tako, može poslužiti u svrhu izgradnje morskih instalacija kao što su kavezni uzgoj ribe, uzgajalište školjkaša pa i izgradnje mostova.</w:t>
      </w:r>
      <w:r w:rsidRPr="00AD54BF">
        <w:rPr>
          <w:rFonts w:ascii="Times New Roman" w:hAnsi="Times New Roman" w:cs="Times New Roman"/>
          <w:color w:val="000000" w:themeColor="text1"/>
          <w:sz w:val="24"/>
        </w:rPr>
        <w:br/>
      </w:r>
      <w:r w:rsidRPr="00AD54BF">
        <w:rPr>
          <w:rFonts w:ascii="Times New Roman" w:hAnsi="Times New Roman" w:cs="Times New Roman"/>
          <w:color w:val="000000" w:themeColor="text1"/>
          <w:sz w:val="24"/>
        </w:rPr>
        <w:br/>
        <w:t>Branimir je svoj znanstveni rad već dva puta predstavio na svjetskim konferencijama, prošle godine u Zürichu te ove godine u Pragu. S instrumentom “Quattuor 45“ još uvijek provodi mjerenja morskih valova, a trenutno piše diplomski rad u kojem će prikazati rezultate dobivene upravo tim instrumentom.</w:t>
      </w:r>
      <w:r w:rsidRPr="00AD54BF">
        <w:rPr>
          <w:rFonts w:ascii="Times New Roman" w:hAnsi="Times New Roman" w:cs="Times New Roman"/>
          <w:color w:val="000000" w:themeColor="text1"/>
          <w:sz w:val="24"/>
        </w:rPr>
        <w:br/>
      </w:r>
      <w:r w:rsidRPr="00AD54BF">
        <w:rPr>
          <w:rFonts w:ascii="Times New Roman" w:hAnsi="Times New Roman" w:cs="Times New Roman"/>
          <w:color w:val="000000" w:themeColor="text1"/>
          <w:sz w:val="24"/>
        </w:rPr>
        <w:br/>
        <w:t>Instrument će u budućnosti zasigurno doprinijeti povećanju sigurnosti u morskim lukama i na morskim instalacijama, a Branimir ima u planu i sinkronizaciju podataka s mobilnim uređajem.</w:t>
      </w:r>
      <w:r>
        <w:rPr>
          <w:rFonts w:ascii="Times New Roman" w:hAnsi="Times New Roman" w:cs="Times New Roman"/>
          <w:color w:val="000000" w:themeColor="text1"/>
          <w:sz w:val="24"/>
        </w:rPr>
        <w:t>[8]</w:t>
      </w:r>
    </w:p>
    <w:p w:rsidR="00AD54BF" w:rsidRPr="00AD54BF" w:rsidRDefault="00AD54BF" w:rsidP="00AD54BF"/>
    <w:p w:rsidR="00DF7A21" w:rsidRDefault="00DF7A21" w:rsidP="00545302">
      <w:pPr>
        <w:rPr>
          <w:rFonts w:ascii="Times New Roman" w:hAnsi="Times New Roman" w:cs="Times New Roman"/>
          <w:sz w:val="24"/>
          <w:szCs w:val="24"/>
        </w:rPr>
      </w:pPr>
    </w:p>
    <w:p w:rsidR="00AD54BF" w:rsidRDefault="00AD54BF" w:rsidP="00545302">
      <w:pPr>
        <w:rPr>
          <w:rFonts w:ascii="Times New Roman" w:hAnsi="Times New Roman" w:cs="Times New Roman"/>
          <w:sz w:val="24"/>
          <w:szCs w:val="24"/>
        </w:rPr>
      </w:pPr>
    </w:p>
    <w:p w:rsidR="00DF7A21" w:rsidRDefault="00DF7A21" w:rsidP="00545302">
      <w:pPr>
        <w:rPr>
          <w:rFonts w:ascii="Times New Roman" w:hAnsi="Times New Roman" w:cs="Times New Roman"/>
          <w:b/>
          <w:sz w:val="24"/>
          <w:szCs w:val="24"/>
        </w:rPr>
      </w:pPr>
      <w:r>
        <w:rPr>
          <w:rFonts w:ascii="Times New Roman" w:hAnsi="Times New Roman" w:cs="Times New Roman"/>
          <w:b/>
          <w:sz w:val="24"/>
          <w:szCs w:val="24"/>
        </w:rPr>
        <w:t>ZAKLJUČAK</w:t>
      </w:r>
    </w:p>
    <w:p w:rsidR="00DF7A21" w:rsidRDefault="00887B1F" w:rsidP="00545302">
      <w:pPr>
        <w:rPr>
          <w:rFonts w:ascii="Times New Roman" w:hAnsi="Times New Roman" w:cs="Times New Roman"/>
          <w:sz w:val="24"/>
          <w:szCs w:val="24"/>
        </w:rPr>
      </w:pPr>
      <w:r>
        <w:rPr>
          <w:rFonts w:ascii="Times New Roman" w:hAnsi="Times New Roman" w:cs="Times New Roman"/>
          <w:sz w:val="24"/>
          <w:szCs w:val="24"/>
        </w:rPr>
        <w:t xml:space="preserve">Pošto postoji više vrsta sila koje smo spomenuli u seminarskom radu, tako će i mjerenje sile zavisi od same vrste sile. Dinamometri su uređaji kojim vršimo direktno mjerenje sile. Dinamometre smo podijelili zavisno od sile koja se mjeri te svaki ima karakterističnu funkciju. Dinamometar je uređaj koji radi na principu elastične opruge. Svaki dinamometar ima neku razliku u konstrukcije zbog sile koja se mjeri, uslova i otpornosti materijala koji se nalazi u sklopu mehanike koju smo ranije savladali. Sila je bitna mjerna jedinica koja se upotrebljava i provjerava u različitim aspektima u praksi. Nju detaljno izučavamo prije nego pustimo neki objekat u rad, ili neki uređaj u upotrebu. Jako je bitno da se povede dosta računa oko pravilne i tačne provjere sile kod npr. izrade mostova, konstruisanju zgrade, provjere izdržljivosti užadi </w:t>
      </w:r>
      <w:r w:rsidR="00AF22AE">
        <w:rPr>
          <w:rFonts w:ascii="Times New Roman" w:hAnsi="Times New Roman" w:cs="Times New Roman"/>
          <w:sz w:val="24"/>
          <w:szCs w:val="24"/>
        </w:rPr>
        <w:t>pri jakoj sili i mnoge druge. Zajedno sa mjerenjem sile posebnu ulogu ima i mjerenje mase i gravimetrija. To su jako bitne metode koje prate mjerenje sile.</w:t>
      </w:r>
    </w:p>
    <w:p w:rsidR="00AF22AE" w:rsidRDefault="00AF22AE" w:rsidP="00545302">
      <w:pPr>
        <w:rPr>
          <w:rFonts w:ascii="Times New Roman" w:hAnsi="Times New Roman" w:cs="Times New Roman"/>
          <w:sz w:val="24"/>
          <w:szCs w:val="24"/>
        </w:rPr>
      </w:pPr>
    </w:p>
    <w:p w:rsidR="00AF22AE" w:rsidRDefault="00AF22AE" w:rsidP="00545302">
      <w:pPr>
        <w:rPr>
          <w:rFonts w:ascii="Times New Roman" w:hAnsi="Times New Roman" w:cs="Times New Roman"/>
          <w:sz w:val="24"/>
          <w:szCs w:val="24"/>
        </w:rPr>
      </w:pPr>
    </w:p>
    <w:p w:rsidR="00AF22AE" w:rsidRDefault="00AF22AE" w:rsidP="00545302">
      <w:pPr>
        <w:rPr>
          <w:rFonts w:ascii="Times New Roman" w:hAnsi="Times New Roman" w:cs="Times New Roman"/>
          <w:sz w:val="24"/>
          <w:szCs w:val="24"/>
        </w:rPr>
      </w:pPr>
    </w:p>
    <w:p w:rsidR="00AF22AE" w:rsidRDefault="00AF22AE" w:rsidP="00545302">
      <w:pPr>
        <w:rPr>
          <w:rFonts w:ascii="Times New Roman" w:hAnsi="Times New Roman" w:cs="Times New Roman"/>
          <w:sz w:val="24"/>
          <w:szCs w:val="24"/>
        </w:rPr>
      </w:pPr>
    </w:p>
    <w:p w:rsidR="00AF22AE" w:rsidRDefault="00AF22AE" w:rsidP="00545302">
      <w:pPr>
        <w:rPr>
          <w:rFonts w:ascii="Times New Roman" w:hAnsi="Times New Roman" w:cs="Times New Roman"/>
          <w:sz w:val="24"/>
          <w:szCs w:val="24"/>
        </w:rPr>
      </w:pPr>
    </w:p>
    <w:p w:rsidR="00AF22AE" w:rsidRDefault="00AF22AE" w:rsidP="00545302">
      <w:pPr>
        <w:rPr>
          <w:rFonts w:ascii="Times New Roman" w:hAnsi="Times New Roman" w:cs="Times New Roman"/>
          <w:sz w:val="24"/>
          <w:szCs w:val="24"/>
        </w:rPr>
      </w:pPr>
    </w:p>
    <w:p w:rsidR="00AF22AE" w:rsidRDefault="00AF22AE" w:rsidP="00545302">
      <w:pPr>
        <w:rPr>
          <w:rFonts w:ascii="Times New Roman" w:hAnsi="Times New Roman" w:cs="Times New Roman"/>
          <w:sz w:val="24"/>
          <w:szCs w:val="24"/>
        </w:rPr>
      </w:pPr>
    </w:p>
    <w:p w:rsidR="00AF22AE" w:rsidRDefault="00AF22AE" w:rsidP="00545302">
      <w:pPr>
        <w:rPr>
          <w:rFonts w:ascii="Times New Roman" w:hAnsi="Times New Roman" w:cs="Times New Roman"/>
          <w:sz w:val="24"/>
          <w:szCs w:val="24"/>
        </w:rPr>
      </w:pPr>
    </w:p>
    <w:p w:rsidR="00AF22AE" w:rsidRDefault="00AF22AE" w:rsidP="00545302">
      <w:pPr>
        <w:rPr>
          <w:rFonts w:ascii="Times New Roman" w:hAnsi="Times New Roman" w:cs="Times New Roman"/>
          <w:sz w:val="24"/>
          <w:szCs w:val="24"/>
        </w:rPr>
      </w:pPr>
    </w:p>
    <w:p w:rsidR="00AF22AE" w:rsidRDefault="00AF22AE" w:rsidP="00545302">
      <w:pPr>
        <w:rPr>
          <w:rFonts w:ascii="Times New Roman" w:hAnsi="Times New Roman" w:cs="Times New Roman"/>
          <w:sz w:val="24"/>
          <w:szCs w:val="24"/>
        </w:rPr>
      </w:pPr>
    </w:p>
    <w:p w:rsidR="00AF22AE" w:rsidRDefault="00AF22AE" w:rsidP="00545302">
      <w:pPr>
        <w:rPr>
          <w:rFonts w:ascii="Times New Roman" w:hAnsi="Times New Roman" w:cs="Times New Roman"/>
          <w:sz w:val="24"/>
          <w:szCs w:val="24"/>
        </w:rPr>
      </w:pPr>
    </w:p>
    <w:p w:rsidR="00AF22AE" w:rsidRDefault="00AF22AE" w:rsidP="00545302">
      <w:pPr>
        <w:rPr>
          <w:rFonts w:ascii="Times New Roman" w:hAnsi="Times New Roman" w:cs="Times New Roman"/>
          <w:sz w:val="24"/>
          <w:szCs w:val="24"/>
        </w:rPr>
      </w:pPr>
    </w:p>
    <w:p w:rsidR="00AF22AE" w:rsidRDefault="00AF22AE" w:rsidP="00545302">
      <w:pPr>
        <w:rPr>
          <w:rFonts w:ascii="Times New Roman" w:hAnsi="Times New Roman" w:cs="Times New Roman"/>
          <w:sz w:val="24"/>
          <w:szCs w:val="24"/>
        </w:rPr>
      </w:pPr>
    </w:p>
    <w:p w:rsidR="00AF22AE" w:rsidRDefault="00AF22AE" w:rsidP="00545302">
      <w:pPr>
        <w:rPr>
          <w:rFonts w:ascii="Times New Roman" w:hAnsi="Times New Roman" w:cs="Times New Roman"/>
          <w:sz w:val="24"/>
          <w:szCs w:val="24"/>
        </w:rPr>
      </w:pPr>
    </w:p>
    <w:p w:rsidR="00AF22AE" w:rsidRDefault="00AF22AE" w:rsidP="00545302">
      <w:pPr>
        <w:rPr>
          <w:rFonts w:ascii="Times New Roman" w:hAnsi="Times New Roman" w:cs="Times New Roman"/>
          <w:sz w:val="24"/>
          <w:szCs w:val="24"/>
        </w:rPr>
      </w:pPr>
    </w:p>
    <w:p w:rsidR="00AF22AE" w:rsidRDefault="00AF22AE" w:rsidP="00545302">
      <w:pPr>
        <w:rPr>
          <w:rFonts w:ascii="Times New Roman" w:hAnsi="Times New Roman" w:cs="Times New Roman"/>
          <w:sz w:val="24"/>
          <w:szCs w:val="24"/>
        </w:rPr>
      </w:pPr>
    </w:p>
    <w:p w:rsidR="00AF22AE" w:rsidRDefault="00AF22AE" w:rsidP="00545302">
      <w:pPr>
        <w:rPr>
          <w:rFonts w:ascii="Times New Roman" w:hAnsi="Times New Roman" w:cs="Times New Roman"/>
          <w:sz w:val="24"/>
          <w:szCs w:val="24"/>
        </w:rPr>
      </w:pPr>
    </w:p>
    <w:p w:rsidR="00AF22AE" w:rsidRDefault="00AF22AE" w:rsidP="00545302">
      <w:pPr>
        <w:rPr>
          <w:rFonts w:ascii="Times New Roman" w:hAnsi="Times New Roman" w:cs="Times New Roman"/>
          <w:sz w:val="24"/>
          <w:szCs w:val="24"/>
        </w:rPr>
      </w:pPr>
    </w:p>
    <w:p w:rsidR="00AF22AE" w:rsidRDefault="00AF22AE" w:rsidP="00545302">
      <w:pPr>
        <w:rPr>
          <w:rFonts w:ascii="Times New Roman" w:hAnsi="Times New Roman" w:cs="Times New Roman"/>
          <w:sz w:val="24"/>
          <w:szCs w:val="24"/>
        </w:rPr>
      </w:pPr>
    </w:p>
    <w:p w:rsidR="00AF22AE" w:rsidRPr="0038652F" w:rsidRDefault="0038652F" w:rsidP="0038652F">
      <w:pPr>
        <w:rPr>
          <w:rFonts w:ascii="Times New Roman" w:hAnsi="Times New Roman" w:cs="Times New Roman"/>
          <w:b/>
          <w:sz w:val="24"/>
          <w:szCs w:val="24"/>
        </w:rPr>
      </w:pPr>
      <w:r>
        <w:rPr>
          <w:rFonts w:ascii="Times New Roman" w:hAnsi="Times New Roman" w:cs="Times New Roman"/>
          <w:b/>
          <w:sz w:val="24"/>
          <w:szCs w:val="24"/>
        </w:rPr>
        <w:t>LITERATURA</w:t>
      </w:r>
      <w:bookmarkStart w:id="0" w:name="_GoBack"/>
      <w:bookmarkEnd w:id="0"/>
    </w:p>
    <w:p w:rsidR="00AF22AE" w:rsidRDefault="00AF22AE" w:rsidP="00545302">
      <w:pPr>
        <w:rPr>
          <w:rFonts w:ascii="Times New Roman" w:hAnsi="Times New Roman" w:cs="Times New Roman"/>
          <w:sz w:val="24"/>
          <w:szCs w:val="24"/>
        </w:rPr>
      </w:pPr>
      <w:r>
        <w:rPr>
          <w:rFonts w:ascii="Times New Roman" w:hAnsi="Times New Roman" w:cs="Times New Roman"/>
          <w:sz w:val="24"/>
          <w:szCs w:val="24"/>
        </w:rPr>
        <w:t>Tekstualni izvori:</w:t>
      </w:r>
    </w:p>
    <w:p w:rsidR="00AF22AE" w:rsidRDefault="00AF22AE" w:rsidP="00545302">
      <w:pPr>
        <w:rPr>
          <w:rFonts w:ascii="Times New Roman" w:hAnsi="Times New Roman" w:cs="Times New Roman"/>
          <w:sz w:val="24"/>
          <w:szCs w:val="24"/>
        </w:rPr>
      </w:pPr>
      <w:r>
        <w:rPr>
          <w:rFonts w:ascii="Times New Roman" w:hAnsi="Times New Roman" w:cs="Times New Roman"/>
          <w:sz w:val="24"/>
          <w:szCs w:val="24"/>
        </w:rPr>
        <w:t>1.Zaimović-Uzunović N. ( 2006 ), Mjerna tehnika, Zenica. (</w:t>
      </w:r>
      <w:hyperlink r:id="rId20" w:history="1">
        <w:r w:rsidRPr="00F6374B">
          <w:rPr>
            <w:rStyle w:val="Hyperlink"/>
            <w:rFonts w:ascii="Times New Roman" w:hAnsi="Times New Roman" w:cs="Times New Roman"/>
            <w:sz w:val="24"/>
            <w:szCs w:val="24"/>
          </w:rPr>
          <w:t>http://www.am.unze.ba/pdf/Skripta%20Metrologija.pdf</w:t>
        </w:r>
      </w:hyperlink>
      <w:r>
        <w:rPr>
          <w:rFonts w:ascii="Times New Roman" w:hAnsi="Times New Roman" w:cs="Times New Roman"/>
          <w:sz w:val="24"/>
          <w:szCs w:val="24"/>
        </w:rPr>
        <w:t xml:space="preserve"> )</w:t>
      </w:r>
    </w:p>
    <w:p w:rsidR="0083407F" w:rsidRDefault="0083407F" w:rsidP="0083407F">
      <w:pPr>
        <w:spacing w:before="100" w:beforeAutospacing="1" w:after="100" w:afterAutospacing="1" w:line="240" w:lineRule="auto"/>
        <w:rPr>
          <w:sz w:val="24"/>
          <w:szCs w:val="24"/>
        </w:rPr>
      </w:pPr>
      <w:r>
        <w:rPr>
          <w:rFonts w:ascii="Times New Roman" w:hAnsi="Times New Roman" w:cs="Times New Roman"/>
          <w:sz w:val="24"/>
          <w:szCs w:val="24"/>
        </w:rPr>
        <w:t xml:space="preserve">2.  </w:t>
      </w:r>
      <w:hyperlink r:id="rId21" w:history="1">
        <w:r w:rsidRPr="00316492">
          <w:rPr>
            <w:rStyle w:val="Hyperlink"/>
            <w:sz w:val="24"/>
            <w:szCs w:val="24"/>
          </w:rPr>
          <w:t>http://www.iso376.com/calibration/dynamometer-calibration.pdf</w:t>
        </w:r>
      </w:hyperlink>
    </w:p>
    <w:p w:rsidR="0083407F" w:rsidRDefault="0083407F" w:rsidP="0083407F">
      <w:pPr>
        <w:spacing w:before="100" w:beforeAutospacing="1" w:after="100" w:afterAutospacing="1" w:line="240" w:lineRule="auto"/>
        <w:rPr>
          <w:rFonts w:ascii="Times New Roman" w:hAnsi="Times New Roman" w:cs="Times New Roman"/>
          <w:sz w:val="24"/>
          <w:szCs w:val="24"/>
        </w:rPr>
      </w:pPr>
      <w:r>
        <w:rPr>
          <w:sz w:val="24"/>
          <w:szCs w:val="24"/>
        </w:rPr>
        <w:t>3.</w:t>
      </w:r>
      <w:r w:rsidRPr="0083407F">
        <w:rPr>
          <w:rFonts w:ascii="Times New Roman" w:hAnsi="Times New Roman" w:cs="Times New Roman"/>
          <w:sz w:val="24"/>
          <w:szCs w:val="24"/>
        </w:rPr>
        <w:t xml:space="preserve"> </w:t>
      </w:r>
      <w:hyperlink r:id="rId22" w:history="1">
        <w:r w:rsidRPr="00316492">
          <w:rPr>
            <w:rStyle w:val="Hyperlink"/>
            <w:rFonts w:ascii="Times New Roman" w:hAnsi="Times New Roman" w:cs="Times New Roman"/>
            <w:sz w:val="24"/>
            <w:szCs w:val="24"/>
          </w:rPr>
          <w:t>http://www.amt-metriks.ba/cms/index.php?mjeraci-snage</w:t>
        </w:r>
      </w:hyperlink>
    </w:p>
    <w:p w:rsidR="00497FFD" w:rsidRPr="001E6B9F" w:rsidRDefault="0083407F" w:rsidP="00497FFD">
      <w:pPr>
        <w:shd w:val="clear" w:color="auto" w:fill="FFFFFF"/>
        <w:spacing w:before="100" w:beforeAutospacing="1" w:after="24" w:line="240" w:lineRule="auto"/>
        <w:rPr>
          <w:rFonts w:ascii="Times New Roman" w:eastAsia="Times New Roman" w:hAnsi="Times New Roman" w:cs="Times New Roman"/>
          <w:color w:val="222222"/>
          <w:sz w:val="24"/>
          <w:szCs w:val="24"/>
          <w:lang w:eastAsia="bs-Latn-BA"/>
        </w:rPr>
      </w:pPr>
      <w:r w:rsidRPr="001E6B9F">
        <w:rPr>
          <w:rFonts w:ascii="Times New Roman" w:hAnsi="Times New Roman" w:cs="Times New Roman"/>
          <w:sz w:val="24"/>
          <w:szCs w:val="24"/>
        </w:rPr>
        <w:t xml:space="preserve">4.   </w:t>
      </w:r>
      <w:r w:rsidR="00497FFD" w:rsidRPr="001E6B9F">
        <w:rPr>
          <w:rFonts w:ascii="Times New Roman" w:eastAsia="Times New Roman" w:hAnsi="Times New Roman" w:cs="Times New Roman"/>
          <w:iCs/>
          <w:color w:val="222222"/>
          <w:sz w:val="24"/>
          <w:szCs w:val="24"/>
          <w:lang w:eastAsia="bs-Latn-BA"/>
        </w:rPr>
        <w:t>Winther, J. B. (1975). Dynamometer Handbook of Basic Theory and Applications. Cleveland, Ohio: Eaton Corporation.</w:t>
      </w:r>
    </w:p>
    <w:p w:rsidR="00AF22AE" w:rsidRDefault="0083407F" w:rsidP="00497FFD">
      <w:pPr>
        <w:spacing w:after="1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AF22AE" w:rsidRDefault="00497FFD" w:rsidP="00AF22AE">
      <w:pPr>
        <w:rPr>
          <w:rFonts w:ascii="Times New Roman" w:hAnsi="Times New Roman" w:cs="Times New Roman"/>
          <w:sz w:val="24"/>
          <w:szCs w:val="24"/>
        </w:rPr>
      </w:pPr>
      <w:r>
        <w:rPr>
          <w:rFonts w:ascii="Times New Roman" w:hAnsi="Times New Roman" w:cs="Times New Roman"/>
          <w:sz w:val="24"/>
          <w:szCs w:val="24"/>
        </w:rPr>
        <w:t>5</w:t>
      </w:r>
      <w:r w:rsidR="00AF22AE">
        <w:rPr>
          <w:rFonts w:ascii="Times New Roman" w:hAnsi="Times New Roman" w:cs="Times New Roman"/>
          <w:sz w:val="24"/>
          <w:szCs w:val="24"/>
        </w:rPr>
        <w:t xml:space="preserve">.Slika 1. : </w:t>
      </w:r>
      <w:hyperlink r:id="rId23" w:history="1">
        <w:r w:rsidR="00AF22AE" w:rsidRPr="00F6374B">
          <w:rPr>
            <w:rStyle w:val="Hyperlink"/>
            <w:rFonts w:ascii="Times New Roman" w:hAnsi="Times New Roman" w:cs="Times New Roman"/>
            <w:sz w:val="24"/>
            <w:szCs w:val="24"/>
          </w:rPr>
          <w:t>http://www.enciklopedija.hr/natuknica.aspx?ID=63623</w:t>
        </w:r>
      </w:hyperlink>
    </w:p>
    <w:p w:rsidR="00AF22AE" w:rsidRDefault="00497FFD" w:rsidP="00AF22AE">
      <w:pPr>
        <w:rPr>
          <w:rFonts w:ascii="Times New Roman" w:hAnsi="Times New Roman" w:cs="Times New Roman"/>
          <w:sz w:val="24"/>
          <w:szCs w:val="24"/>
        </w:rPr>
      </w:pPr>
      <w:r>
        <w:rPr>
          <w:rFonts w:ascii="Times New Roman" w:hAnsi="Times New Roman" w:cs="Times New Roman"/>
          <w:sz w:val="24"/>
          <w:szCs w:val="24"/>
        </w:rPr>
        <w:t>6</w:t>
      </w:r>
      <w:r w:rsidR="00AF22AE">
        <w:rPr>
          <w:rFonts w:ascii="Times New Roman" w:hAnsi="Times New Roman" w:cs="Times New Roman"/>
          <w:sz w:val="24"/>
          <w:szCs w:val="24"/>
        </w:rPr>
        <w:t xml:space="preserve">.Slika 2. : </w:t>
      </w:r>
      <w:hyperlink r:id="rId24" w:history="1">
        <w:r w:rsidR="00AF22AE" w:rsidRPr="00F6374B">
          <w:rPr>
            <w:rStyle w:val="Hyperlink"/>
            <w:rFonts w:ascii="Times New Roman" w:hAnsi="Times New Roman" w:cs="Times New Roman"/>
            <w:sz w:val="24"/>
            <w:szCs w:val="24"/>
          </w:rPr>
          <w:t>http://srla.matchaugroup.com/load-test-water-bag/load-cell/wireless-dynamometer-.html</w:t>
        </w:r>
      </w:hyperlink>
    </w:p>
    <w:p w:rsidR="00AF22AE" w:rsidRDefault="00497FFD" w:rsidP="00AF22AE">
      <w:pPr>
        <w:rPr>
          <w:rFonts w:ascii="Times New Roman" w:hAnsi="Times New Roman" w:cs="Times New Roman"/>
          <w:sz w:val="24"/>
          <w:szCs w:val="24"/>
        </w:rPr>
      </w:pPr>
      <w:r>
        <w:rPr>
          <w:rFonts w:ascii="Times New Roman" w:hAnsi="Times New Roman" w:cs="Times New Roman"/>
          <w:sz w:val="24"/>
          <w:szCs w:val="24"/>
        </w:rPr>
        <w:t>7</w:t>
      </w:r>
      <w:r w:rsidR="00AF22AE">
        <w:rPr>
          <w:rFonts w:ascii="Times New Roman" w:hAnsi="Times New Roman" w:cs="Times New Roman"/>
          <w:sz w:val="24"/>
          <w:szCs w:val="24"/>
        </w:rPr>
        <w:t xml:space="preserve">.Slike 3., 4., 5., </w:t>
      </w:r>
      <w:r w:rsidR="009C403A">
        <w:rPr>
          <w:rFonts w:ascii="Times New Roman" w:hAnsi="Times New Roman" w:cs="Times New Roman"/>
          <w:sz w:val="24"/>
          <w:szCs w:val="24"/>
        </w:rPr>
        <w:t>6. : Zaimović-Uzunović N. ( 2006 ), Mjerna tehnika, Zenica.</w:t>
      </w:r>
    </w:p>
    <w:p w:rsidR="00AD54BF" w:rsidRPr="00AF22AE" w:rsidRDefault="00AD54BF" w:rsidP="00AF22AE">
      <w:pPr>
        <w:rPr>
          <w:rFonts w:ascii="Times New Roman" w:hAnsi="Times New Roman" w:cs="Times New Roman"/>
          <w:sz w:val="24"/>
          <w:szCs w:val="24"/>
        </w:rPr>
      </w:pPr>
      <w:r>
        <w:rPr>
          <w:rFonts w:ascii="Times New Roman" w:hAnsi="Times New Roman" w:cs="Times New Roman"/>
          <w:sz w:val="24"/>
          <w:szCs w:val="24"/>
        </w:rPr>
        <w:t>8.Članak preuzet:</w:t>
      </w:r>
      <w:r w:rsidRPr="00AD54BF">
        <w:t xml:space="preserve"> </w:t>
      </w:r>
      <w:hyperlink r:id="rId25" w:history="1">
        <w:r w:rsidRPr="00D4401C">
          <w:rPr>
            <w:rStyle w:val="Hyperlink"/>
            <w:rFonts w:ascii="Times New Roman" w:hAnsi="Times New Roman" w:cs="Times New Roman"/>
            <w:sz w:val="24"/>
            <w:szCs w:val="24"/>
          </w:rPr>
          <w:t>http://www.nadzorplus.com/clanci,171,splitski-student-osmislio-instrument-za-mjerenje-sile-morskog-vala</w:t>
        </w:r>
      </w:hyperlink>
      <w:r>
        <w:rPr>
          <w:rFonts w:ascii="Times New Roman" w:hAnsi="Times New Roman" w:cs="Times New Roman"/>
          <w:sz w:val="24"/>
          <w:szCs w:val="24"/>
        </w:rPr>
        <w:t xml:space="preserve"> </w:t>
      </w:r>
    </w:p>
    <w:sectPr w:rsidR="00AD54BF" w:rsidRPr="00AF22AE" w:rsidSect="009B62B3">
      <w:footerReference w:type="default" r:id="rId26"/>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09ED" w:rsidRDefault="000209ED" w:rsidP="009B62B3">
      <w:pPr>
        <w:spacing w:after="0" w:line="240" w:lineRule="auto"/>
      </w:pPr>
      <w:r>
        <w:separator/>
      </w:r>
    </w:p>
  </w:endnote>
  <w:endnote w:type="continuationSeparator" w:id="1">
    <w:p w:rsidR="000209ED" w:rsidRDefault="000209ED" w:rsidP="009B62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notTrueType/>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8258017"/>
      <w:docPartObj>
        <w:docPartGallery w:val="Page Numbers (Bottom of Page)"/>
        <w:docPartUnique/>
      </w:docPartObj>
    </w:sdtPr>
    <w:sdtEndPr>
      <w:rPr>
        <w:noProof/>
      </w:rPr>
    </w:sdtEndPr>
    <w:sdtContent>
      <w:p w:rsidR="00E8744A" w:rsidRDefault="00486E72">
        <w:pPr>
          <w:pStyle w:val="Footer"/>
          <w:jc w:val="right"/>
        </w:pPr>
        <w:fldSimple w:instr=" PAGE   \* MERGEFORMAT ">
          <w:r w:rsidR="00AD54BF">
            <w:rPr>
              <w:noProof/>
            </w:rPr>
            <w:t>11</w:t>
          </w:r>
        </w:fldSimple>
      </w:p>
    </w:sdtContent>
  </w:sdt>
  <w:p w:rsidR="00E8744A" w:rsidRDefault="00E8744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09ED" w:rsidRDefault="000209ED" w:rsidP="009B62B3">
      <w:pPr>
        <w:spacing w:after="0" w:line="240" w:lineRule="auto"/>
      </w:pPr>
      <w:r>
        <w:separator/>
      </w:r>
    </w:p>
  </w:footnote>
  <w:footnote w:type="continuationSeparator" w:id="1">
    <w:p w:rsidR="000209ED" w:rsidRDefault="000209ED" w:rsidP="009B62B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72D8D"/>
    <w:multiLevelType w:val="hybridMultilevel"/>
    <w:tmpl w:val="B94AFFE2"/>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
    <w:nsid w:val="38247FC8"/>
    <w:multiLevelType w:val="hybridMultilevel"/>
    <w:tmpl w:val="8A5A3998"/>
    <w:lvl w:ilvl="0" w:tplc="0A48E360">
      <w:start w:val="8"/>
      <w:numFmt w:val="bullet"/>
      <w:lvlText w:val="-"/>
      <w:lvlJc w:val="left"/>
      <w:pPr>
        <w:ind w:left="720" w:hanging="360"/>
      </w:pPr>
      <w:rPr>
        <w:rFonts w:ascii="Times New Roman" w:eastAsiaTheme="minorHAnsi"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nsid w:val="49AB76F3"/>
    <w:multiLevelType w:val="hybridMultilevel"/>
    <w:tmpl w:val="8FB6CF88"/>
    <w:lvl w:ilvl="0" w:tplc="B862215E">
      <w:start w:val="8"/>
      <w:numFmt w:val="bullet"/>
      <w:lvlText w:val="-"/>
      <w:lvlJc w:val="left"/>
      <w:pPr>
        <w:ind w:left="720" w:hanging="360"/>
      </w:pPr>
      <w:rPr>
        <w:rFonts w:ascii="Times New Roman" w:eastAsiaTheme="minorHAnsi"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
    <w:nsid w:val="53A8215B"/>
    <w:multiLevelType w:val="hybridMultilevel"/>
    <w:tmpl w:val="1DC6B1BE"/>
    <w:lvl w:ilvl="0" w:tplc="1EC260BA">
      <w:start w:val="8"/>
      <w:numFmt w:val="bullet"/>
      <w:lvlText w:val="-"/>
      <w:lvlJc w:val="left"/>
      <w:pPr>
        <w:ind w:left="720" w:hanging="360"/>
      </w:pPr>
      <w:rPr>
        <w:rFonts w:ascii="Times New Roman" w:eastAsiaTheme="minorHAnsi"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
    <w:nsid w:val="6262244A"/>
    <w:multiLevelType w:val="multilevel"/>
    <w:tmpl w:val="C2EEC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7283FB9"/>
    <w:multiLevelType w:val="hybridMultilevel"/>
    <w:tmpl w:val="D752EDD0"/>
    <w:lvl w:ilvl="0" w:tplc="03869864">
      <w:start w:val="1"/>
      <w:numFmt w:val="decimal"/>
      <w:lvlText w:val="%1."/>
      <w:lvlJc w:val="left"/>
      <w:pPr>
        <w:ind w:left="720" w:hanging="360"/>
      </w:pPr>
      <w:rPr>
        <w:rFonts w:hint="default"/>
        <w:sz w:val="24"/>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
    <w:nsid w:val="7AA551FF"/>
    <w:multiLevelType w:val="hybridMultilevel"/>
    <w:tmpl w:val="74A20B00"/>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abstractNumId w:val="5"/>
  </w:num>
  <w:num w:numId="2">
    <w:abstractNumId w:val="6"/>
  </w:num>
  <w:num w:numId="3">
    <w:abstractNumId w:val="1"/>
  </w:num>
  <w:num w:numId="4">
    <w:abstractNumId w:val="2"/>
  </w:num>
  <w:num w:numId="5">
    <w:abstractNumId w:val="3"/>
  </w:num>
  <w:num w:numId="6">
    <w:abstractNumId w:val="0"/>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E07763"/>
    <w:rsid w:val="00012D68"/>
    <w:rsid w:val="000209ED"/>
    <w:rsid w:val="000B53E2"/>
    <w:rsid w:val="001E6B9F"/>
    <w:rsid w:val="0027290F"/>
    <w:rsid w:val="00345522"/>
    <w:rsid w:val="00357354"/>
    <w:rsid w:val="00372514"/>
    <w:rsid w:val="003774AC"/>
    <w:rsid w:val="0038652F"/>
    <w:rsid w:val="003A34FD"/>
    <w:rsid w:val="003E5E6C"/>
    <w:rsid w:val="00421702"/>
    <w:rsid w:val="004316F6"/>
    <w:rsid w:val="00480394"/>
    <w:rsid w:val="00486E72"/>
    <w:rsid w:val="0049090F"/>
    <w:rsid w:val="00497FFD"/>
    <w:rsid w:val="004B144E"/>
    <w:rsid w:val="00545302"/>
    <w:rsid w:val="00550D85"/>
    <w:rsid w:val="00553667"/>
    <w:rsid w:val="005A1701"/>
    <w:rsid w:val="0060008A"/>
    <w:rsid w:val="00604B2F"/>
    <w:rsid w:val="007038DB"/>
    <w:rsid w:val="00760FB5"/>
    <w:rsid w:val="00774F7E"/>
    <w:rsid w:val="007C1890"/>
    <w:rsid w:val="0083407F"/>
    <w:rsid w:val="00887B1F"/>
    <w:rsid w:val="0097557A"/>
    <w:rsid w:val="009B62B3"/>
    <w:rsid w:val="009C403A"/>
    <w:rsid w:val="00AA37FA"/>
    <w:rsid w:val="00AD235B"/>
    <w:rsid w:val="00AD54BF"/>
    <w:rsid w:val="00AE5165"/>
    <w:rsid w:val="00AF22AE"/>
    <w:rsid w:val="00B20381"/>
    <w:rsid w:val="00B9320F"/>
    <w:rsid w:val="00BF05E7"/>
    <w:rsid w:val="00C20919"/>
    <w:rsid w:val="00C245B6"/>
    <w:rsid w:val="00C52F0A"/>
    <w:rsid w:val="00C75C22"/>
    <w:rsid w:val="00CB580C"/>
    <w:rsid w:val="00D22093"/>
    <w:rsid w:val="00D47B36"/>
    <w:rsid w:val="00DB2A90"/>
    <w:rsid w:val="00DF7A21"/>
    <w:rsid w:val="00E07763"/>
    <w:rsid w:val="00E25CB7"/>
    <w:rsid w:val="00E8744A"/>
    <w:rsid w:val="00EC32EF"/>
    <w:rsid w:val="00F444A4"/>
    <w:rsid w:val="00FF011E"/>
  </w:rsids>
  <m:mathPr>
    <m:mathFont m:val="Cambria Math"/>
    <m:brkBin m:val="before"/>
    <m:brkBinSub m:val="--"/>
    <m:smallFrac/>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4AC"/>
  </w:style>
  <w:style w:type="paragraph" w:styleId="Heading1">
    <w:name w:val="heading 1"/>
    <w:basedOn w:val="Normal"/>
    <w:next w:val="Normal"/>
    <w:link w:val="Heading1Char"/>
    <w:uiPriority w:val="9"/>
    <w:qFormat/>
    <w:rsid w:val="00CB58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8652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E5E6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77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7763"/>
    <w:rPr>
      <w:rFonts w:ascii="Tahoma" w:hAnsi="Tahoma" w:cs="Tahoma"/>
      <w:sz w:val="16"/>
      <w:szCs w:val="16"/>
    </w:rPr>
  </w:style>
  <w:style w:type="paragraph" w:styleId="Header">
    <w:name w:val="header"/>
    <w:basedOn w:val="Normal"/>
    <w:link w:val="HeaderChar"/>
    <w:uiPriority w:val="99"/>
    <w:unhideWhenUsed/>
    <w:rsid w:val="009B62B3"/>
    <w:pPr>
      <w:tabs>
        <w:tab w:val="center" w:pos="4536"/>
        <w:tab w:val="right" w:pos="9072"/>
      </w:tabs>
      <w:spacing w:after="0" w:line="240" w:lineRule="auto"/>
    </w:pPr>
  </w:style>
  <w:style w:type="character" w:customStyle="1" w:styleId="HeaderChar">
    <w:name w:val="Header Char"/>
    <w:basedOn w:val="DefaultParagraphFont"/>
    <w:link w:val="Header"/>
    <w:uiPriority w:val="99"/>
    <w:rsid w:val="009B62B3"/>
  </w:style>
  <w:style w:type="paragraph" w:styleId="Footer">
    <w:name w:val="footer"/>
    <w:basedOn w:val="Normal"/>
    <w:link w:val="FooterChar"/>
    <w:uiPriority w:val="99"/>
    <w:unhideWhenUsed/>
    <w:rsid w:val="009B62B3"/>
    <w:pPr>
      <w:tabs>
        <w:tab w:val="center" w:pos="4536"/>
        <w:tab w:val="right" w:pos="9072"/>
      </w:tabs>
      <w:spacing w:after="0" w:line="240" w:lineRule="auto"/>
    </w:pPr>
  </w:style>
  <w:style w:type="character" w:customStyle="1" w:styleId="FooterChar">
    <w:name w:val="Footer Char"/>
    <w:basedOn w:val="DefaultParagraphFont"/>
    <w:link w:val="Footer"/>
    <w:uiPriority w:val="99"/>
    <w:rsid w:val="009B62B3"/>
  </w:style>
  <w:style w:type="paragraph" w:styleId="ListParagraph">
    <w:name w:val="List Paragraph"/>
    <w:basedOn w:val="Normal"/>
    <w:uiPriority w:val="34"/>
    <w:qFormat/>
    <w:rsid w:val="00545302"/>
    <w:pPr>
      <w:ind w:left="720"/>
      <w:contextualSpacing/>
    </w:pPr>
  </w:style>
  <w:style w:type="paragraph" w:styleId="FootnoteText">
    <w:name w:val="footnote text"/>
    <w:basedOn w:val="Normal"/>
    <w:link w:val="FootnoteTextChar"/>
    <w:uiPriority w:val="99"/>
    <w:semiHidden/>
    <w:unhideWhenUsed/>
    <w:rsid w:val="0097557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7557A"/>
    <w:rPr>
      <w:sz w:val="20"/>
      <w:szCs w:val="20"/>
    </w:rPr>
  </w:style>
  <w:style w:type="character" w:styleId="FootnoteReference">
    <w:name w:val="footnote reference"/>
    <w:basedOn w:val="DefaultParagraphFont"/>
    <w:uiPriority w:val="99"/>
    <w:semiHidden/>
    <w:unhideWhenUsed/>
    <w:rsid w:val="0097557A"/>
    <w:rPr>
      <w:vertAlign w:val="superscript"/>
    </w:rPr>
  </w:style>
  <w:style w:type="character" w:styleId="Hyperlink">
    <w:name w:val="Hyperlink"/>
    <w:basedOn w:val="DefaultParagraphFont"/>
    <w:uiPriority w:val="99"/>
    <w:unhideWhenUsed/>
    <w:rsid w:val="00AF22AE"/>
    <w:rPr>
      <w:color w:val="0000FF" w:themeColor="hyperlink"/>
      <w:u w:val="single"/>
    </w:rPr>
  </w:style>
  <w:style w:type="character" w:customStyle="1" w:styleId="Heading1Char">
    <w:name w:val="Heading 1 Char"/>
    <w:basedOn w:val="DefaultParagraphFont"/>
    <w:link w:val="Heading1"/>
    <w:uiPriority w:val="9"/>
    <w:rsid w:val="00CB580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8652F"/>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unhideWhenUsed/>
    <w:qFormat/>
    <w:rsid w:val="0038652F"/>
    <w:pPr>
      <w:outlineLvl w:val="9"/>
    </w:pPr>
    <w:rPr>
      <w:lang w:val="en-US" w:eastAsia="ja-JP"/>
    </w:rPr>
  </w:style>
  <w:style w:type="paragraph" w:styleId="TOC2">
    <w:name w:val="toc 2"/>
    <w:basedOn w:val="Normal"/>
    <w:next w:val="Normal"/>
    <w:autoRedefine/>
    <w:uiPriority w:val="39"/>
    <w:unhideWhenUsed/>
    <w:qFormat/>
    <w:rsid w:val="0038652F"/>
    <w:pPr>
      <w:spacing w:after="100"/>
      <w:ind w:left="220"/>
    </w:pPr>
    <w:rPr>
      <w:rFonts w:eastAsiaTheme="minorEastAsia"/>
      <w:lang w:val="en-US" w:eastAsia="ja-JP"/>
    </w:rPr>
  </w:style>
  <w:style w:type="paragraph" w:styleId="TOC1">
    <w:name w:val="toc 1"/>
    <w:basedOn w:val="Normal"/>
    <w:next w:val="Normal"/>
    <w:autoRedefine/>
    <w:uiPriority w:val="39"/>
    <w:unhideWhenUsed/>
    <w:qFormat/>
    <w:rsid w:val="0038652F"/>
    <w:pPr>
      <w:spacing w:after="100"/>
    </w:pPr>
    <w:rPr>
      <w:rFonts w:eastAsiaTheme="minorEastAsia"/>
      <w:lang w:val="en-US" w:eastAsia="ja-JP"/>
    </w:rPr>
  </w:style>
  <w:style w:type="paragraph" w:styleId="TOC3">
    <w:name w:val="toc 3"/>
    <w:basedOn w:val="Normal"/>
    <w:next w:val="Normal"/>
    <w:autoRedefine/>
    <w:uiPriority w:val="39"/>
    <w:unhideWhenUsed/>
    <w:qFormat/>
    <w:rsid w:val="0038652F"/>
    <w:pPr>
      <w:spacing w:after="100"/>
      <w:ind w:left="440"/>
    </w:pPr>
    <w:rPr>
      <w:rFonts w:eastAsiaTheme="minorEastAsia"/>
      <w:lang w:val="en-US" w:eastAsia="ja-JP"/>
    </w:rPr>
  </w:style>
  <w:style w:type="paragraph" w:customStyle="1" w:styleId="NormalJustified">
    <w:name w:val="Normal + Justified"/>
    <w:aliases w:val="After:  6 pt"/>
    <w:basedOn w:val="Normal"/>
    <w:rsid w:val="00AE5165"/>
    <w:pPr>
      <w:autoSpaceDE w:val="0"/>
      <w:autoSpaceDN w:val="0"/>
      <w:adjustRightInd w:val="0"/>
      <w:spacing w:after="0"/>
    </w:pPr>
    <w:rPr>
      <w:rFonts w:ascii="Times New Roman" w:eastAsia="Times New Roman" w:hAnsi="Times New Roman" w:cs="Times New Roman"/>
      <w:szCs w:val="24"/>
    </w:rPr>
  </w:style>
  <w:style w:type="character" w:customStyle="1" w:styleId="Heading3Char">
    <w:name w:val="Heading 3 Char"/>
    <w:basedOn w:val="DefaultParagraphFont"/>
    <w:link w:val="Heading3"/>
    <w:uiPriority w:val="9"/>
    <w:rsid w:val="003E5E6C"/>
    <w:rPr>
      <w:rFonts w:asciiTheme="majorHAnsi" w:eastAsiaTheme="majorEastAsia" w:hAnsiTheme="majorHAnsi" w:cstheme="majorBidi"/>
      <w:b/>
      <w:bCs/>
      <w:color w:val="4F81BD" w:themeColor="accent1"/>
    </w:rPr>
  </w:style>
  <w:style w:type="character" w:styleId="HTMLCite">
    <w:name w:val="HTML Cite"/>
    <w:basedOn w:val="DefaultParagraphFont"/>
    <w:uiPriority w:val="99"/>
    <w:semiHidden/>
    <w:unhideWhenUsed/>
    <w:rsid w:val="00497FF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B58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8652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77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7763"/>
    <w:rPr>
      <w:rFonts w:ascii="Tahoma" w:hAnsi="Tahoma" w:cs="Tahoma"/>
      <w:sz w:val="16"/>
      <w:szCs w:val="16"/>
    </w:rPr>
  </w:style>
  <w:style w:type="paragraph" w:styleId="Header">
    <w:name w:val="header"/>
    <w:basedOn w:val="Normal"/>
    <w:link w:val="HeaderChar"/>
    <w:uiPriority w:val="99"/>
    <w:unhideWhenUsed/>
    <w:rsid w:val="009B62B3"/>
    <w:pPr>
      <w:tabs>
        <w:tab w:val="center" w:pos="4536"/>
        <w:tab w:val="right" w:pos="9072"/>
      </w:tabs>
      <w:spacing w:after="0" w:line="240" w:lineRule="auto"/>
    </w:pPr>
  </w:style>
  <w:style w:type="character" w:customStyle="1" w:styleId="HeaderChar">
    <w:name w:val="Header Char"/>
    <w:basedOn w:val="DefaultParagraphFont"/>
    <w:link w:val="Header"/>
    <w:uiPriority w:val="99"/>
    <w:rsid w:val="009B62B3"/>
  </w:style>
  <w:style w:type="paragraph" w:styleId="Footer">
    <w:name w:val="footer"/>
    <w:basedOn w:val="Normal"/>
    <w:link w:val="FooterChar"/>
    <w:uiPriority w:val="99"/>
    <w:unhideWhenUsed/>
    <w:rsid w:val="009B62B3"/>
    <w:pPr>
      <w:tabs>
        <w:tab w:val="center" w:pos="4536"/>
        <w:tab w:val="right" w:pos="9072"/>
      </w:tabs>
      <w:spacing w:after="0" w:line="240" w:lineRule="auto"/>
    </w:pPr>
  </w:style>
  <w:style w:type="character" w:customStyle="1" w:styleId="FooterChar">
    <w:name w:val="Footer Char"/>
    <w:basedOn w:val="DefaultParagraphFont"/>
    <w:link w:val="Footer"/>
    <w:uiPriority w:val="99"/>
    <w:rsid w:val="009B62B3"/>
  </w:style>
  <w:style w:type="paragraph" w:styleId="ListParagraph">
    <w:name w:val="List Paragraph"/>
    <w:basedOn w:val="Normal"/>
    <w:uiPriority w:val="34"/>
    <w:qFormat/>
    <w:rsid w:val="00545302"/>
    <w:pPr>
      <w:ind w:left="720"/>
      <w:contextualSpacing/>
    </w:pPr>
  </w:style>
  <w:style w:type="paragraph" w:styleId="FootnoteText">
    <w:name w:val="footnote text"/>
    <w:basedOn w:val="Normal"/>
    <w:link w:val="FootnoteTextChar"/>
    <w:uiPriority w:val="99"/>
    <w:semiHidden/>
    <w:unhideWhenUsed/>
    <w:rsid w:val="0097557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7557A"/>
    <w:rPr>
      <w:sz w:val="20"/>
      <w:szCs w:val="20"/>
    </w:rPr>
  </w:style>
  <w:style w:type="character" w:styleId="FootnoteReference">
    <w:name w:val="footnote reference"/>
    <w:basedOn w:val="DefaultParagraphFont"/>
    <w:uiPriority w:val="99"/>
    <w:semiHidden/>
    <w:unhideWhenUsed/>
    <w:rsid w:val="0097557A"/>
    <w:rPr>
      <w:vertAlign w:val="superscript"/>
    </w:rPr>
  </w:style>
  <w:style w:type="character" w:styleId="Hyperlink">
    <w:name w:val="Hyperlink"/>
    <w:basedOn w:val="DefaultParagraphFont"/>
    <w:uiPriority w:val="99"/>
    <w:unhideWhenUsed/>
    <w:rsid w:val="00AF22AE"/>
    <w:rPr>
      <w:color w:val="0000FF" w:themeColor="hyperlink"/>
      <w:u w:val="single"/>
    </w:rPr>
  </w:style>
  <w:style w:type="character" w:customStyle="1" w:styleId="Heading1Char">
    <w:name w:val="Heading 1 Char"/>
    <w:basedOn w:val="DefaultParagraphFont"/>
    <w:link w:val="Heading1"/>
    <w:uiPriority w:val="9"/>
    <w:rsid w:val="00CB580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8652F"/>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unhideWhenUsed/>
    <w:qFormat/>
    <w:rsid w:val="0038652F"/>
    <w:pPr>
      <w:outlineLvl w:val="9"/>
    </w:pPr>
    <w:rPr>
      <w:lang w:val="en-US" w:eastAsia="ja-JP"/>
    </w:rPr>
  </w:style>
  <w:style w:type="paragraph" w:styleId="TOC2">
    <w:name w:val="toc 2"/>
    <w:basedOn w:val="Normal"/>
    <w:next w:val="Normal"/>
    <w:autoRedefine/>
    <w:uiPriority w:val="39"/>
    <w:unhideWhenUsed/>
    <w:qFormat/>
    <w:rsid w:val="0038652F"/>
    <w:pPr>
      <w:spacing w:after="100"/>
      <w:ind w:left="220"/>
    </w:pPr>
    <w:rPr>
      <w:rFonts w:eastAsiaTheme="minorEastAsia"/>
      <w:lang w:val="en-US" w:eastAsia="ja-JP"/>
    </w:rPr>
  </w:style>
  <w:style w:type="paragraph" w:styleId="TOC1">
    <w:name w:val="toc 1"/>
    <w:basedOn w:val="Normal"/>
    <w:next w:val="Normal"/>
    <w:autoRedefine/>
    <w:uiPriority w:val="39"/>
    <w:unhideWhenUsed/>
    <w:qFormat/>
    <w:rsid w:val="0038652F"/>
    <w:pPr>
      <w:spacing w:after="100"/>
    </w:pPr>
    <w:rPr>
      <w:rFonts w:eastAsiaTheme="minorEastAsia"/>
      <w:lang w:val="en-US" w:eastAsia="ja-JP"/>
    </w:rPr>
  </w:style>
  <w:style w:type="paragraph" w:styleId="TOC3">
    <w:name w:val="toc 3"/>
    <w:basedOn w:val="Normal"/>
    <w:next w:val="Normal"/>
    <w:autoRedefine/>
    <w:uiPriority w:val="39"/>
    <w:unhideWhenUsed/>
    <w:qFormat/>
    <w:rsid w:val="0038652F"/>
    <w:pPr>
      <w:spacing w:after="100"/>
      <w:ind w:left="440"/>
    </w:pPr>
    <w:rPr>
      <w:rFonts w:eastAsiaTheme="minorEastAsia"/>
      <w:lang w:val="en-US" w:eastAsia="ja-JP"/>
    </w:rPr>
  </w:style>
</w:styles>
</file>

<file path=word/webSettings.xml><?xml version="1.0" encoding="utf-8"?>
<w:webSettings xmlns:r="http://schemas.openxmlformats.org/officeDocument/2006/relationships" xmlns:w="http://schemas.openxmlformats.org/wordprocessingml/2006/main">
  <w:divs>
    <w:div w:id="653532239">
      <w:bodyDiv w:val="1"/>
      <w:marLeft w:val="0"/>
      <w:marRight w:val="0"/>
      <w:marTop w:val="0"/>
      <w:marBottom w:val="0"/>
      <w:divBdr>
        <w:top w:val="none" w:sz="0" w:space="0" w:color="auto"/>
        <w:left w:val="none" w:sz="0" w:space="0" w:color="auto"/>
        <w:bottom w:val="none" w:sz="0" w:space="0" w:color="auto"/>
        <w:right w:val="none" w:sz="0" w:space="0" w:color="auto"/>
      </w:divBdr>
    </w:div>
    <w:div w:id="1055423786">
      <w:bodyDiv w:val="1"/>
      <w:marLeft w:val="0"/>
      <w:marRight w:val="0"/>
      <w:marTop w:val="0"/>
      <w:marBottom w:val="0"/>
      <w:divBdr>
        <w:top w:val="none" w:sz="0" w:space="0" w:color="auto"/>
        <w:left w:val="none" w:sz="0" w:space="0" w:color="auto"/>
        <w:bottom w:val="none" w:sz="0" w:space="0" w:color="auto"/>
        <w:right w:val="none" w:sz="0" w:space="0" w:color="auto"/>
      </w:divBdr>
    </w:div>
    <w:div w:id="151934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www.nadzorplus.com/clanci,171,splitski-student-osmislio-instrument-za-mjerenje-sile-morskog-vala"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iso376.com/calibration/dynamometer-calibration.pdf"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dalmacijanews.hr/" TargetMode="External"/><Relationship Id="rId25" Type="http://schemas.openxmlformats.org/officeDocument/2006/relationships/hyperlink" Target="http://www.nadzorplus.com/clanci,171,splitski-student-osmislio-instrument-za-mjerenje-sile-morskog-vala" TargetMode="External"/><Relationship Id="rId2" Type="http://schemas.openxmlformats.org/officeDocument/2006/relationships/numbering" Target="numbering.xml"/><Relationship Id="rId16" Type="http://schemas.openxmlformats.org/officeDocument/2006/relationships/hyperlink" Target="http://www.nadzorplus.com/clanci,171,splitski-student-osmislio-instrument-za-mjerenje-sile-morskog-vala" TargetMode="External"/><Relationship Id="rId20" Type="http://schemas.openxmlformats.org/officeDocument/2006/relationships/hyperlink" Target="http://www.am.unze.ba/pdf/Skripta%20Metrologija.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rla.matchaugroup.com/load-test-water-bag/load-cell/wireless-dynamometer-.html" TargetMode="External"/><Relationship Id="rId5" Type="http://schemas.openxmlformats.org/officeDocument/2006/relationships/webSettings" Target="webSettings.xml"/><Relationship Id="rId15" Type="http://schemas.openxmlformats.org/officeDocument/2006/relationships/hyperlink" Target="http://www.nadzorplus.com/clanci,171,splitski-student-osmislio-instrument-za-mjerenje-sile-morskog-vala" TargetMode="External"/><Relationship Id="rId23" Type="http://schemas.openxmlformats.org/officeDocument/2006/relationships/hyperlink" Target="http://www.enciklopedija.hr/natuknica.aspx?ID=63623" TargetMode="External"/><Relationship Id="rId28" Type="http://schemas.openxmlformats.org/officeDocument/2006/relationships/glossaryDocument" Target="glossary/document.xml"/><Relationship Id="rId10" Type="http://schemas.openxmlformats.org/officeDocument/2006/relationships/image" Target="media/image3.jpeg"/><Relationship Id="rId19" Type="http://schemas.openxmlformats.org/officeDocument/2006/relationships/hyperlink" Target="http://www.nadzorplus.com/clanci,171,splitski-student-osmislio-instrument-za-mjerenje-sile-morskog-vala"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http://www.amt-metriks.ba/cms/index.php?mjeraci-snage" TargetMode="External"/><Relationship Id="rId27" Type="http://schemas.openxmlformats.org/officeDocument/2006/relationships/fontTable" Target="fontTable.xml"/><Relationship Id="rId30" Type="http://schemas.microsoft.com/office/2007/relationships/stylesWithEffects" Target="stylesWithEffect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notTrueType/>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B32814"/>
    <w:rsid w:val="0053162A"/>
    <w:rsid w:val="00673C8A"/>
    <w:rsid w:val="00943E34"/>
    <w:rsid w:val="009735E3"/>
    <w:rsid w:val="00B32814"/>
    <w:rsid w:val="00BB243C"/>
    <w:rsid w:val="00BC4189"/>
  </w:rsids>
  <m:mathPr>
    <m:mathFont m:val="Cambria Math"/>
    <m:brkBin m:val="before"/>
    <m:brkBinSub m:val="--"/>
    <m:smallFrac/>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bs-Latn-BA" w:eastAsia="bs-Latn-B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418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17ED6EC63E74446B34841A3C8DEA7FA">
    <w:name w:val="117ED6EC63E74446B34841A3C8DEA7FA"/>
    <w:rsid w:val="00B32814"/>
  </w:style>
  <w:style w:type="paragraph" w:customStyle="1" w:styleId="F08E866E7FCE4EE68B195908ED0F8B99">
    <w:name w:val="F08E866E7FCE4EE68B195908ED0F8B99"/>
    <w:rsid w:val="009735E3"/>
  </w:style>
  <w:style w:type="paragraph" w:customStyle="1" w:styleId="2644A199852E4ECDB8D28F68210C0581">
    <w:name w:val="2644A199852E4ECDB8D28F68210C0581"/>
    <w:rsid w:val="009735E3"/>
  </w:style>
  <w:style w:type="paragraph" w:customStyle="1" w:styleId="A441E41E760B4967800915C4D60158A7">
    <w:name w:val="A441E41E760B4967800915C4D60158A7"/>
    <w:rsid w:val="009735E3"/>
  </w:style>
  <w:style w:type="paragraph" w:customStyle="1" w:styleId="3085BAE6E47B4B17AD06FA82EEF04328">
    <w:name w:val="3085BAE6E47B4B17AD06FA82EEF04328"/>
    <w:rsid w:val="009735E3"/>
  </w:style>
  <w:style w:type="paragraph" w:customStyle="1" w:styleId="E1118932F2F34F54864965C8AAB9D3C3">
    <w:name w:val="E1118932F2F34F54864965C8AAB9D3C3"/>
    <w:rsid w:val="009735E3"/>
  </w:style>
  <w:style w:type="paragraph" w:customStyle="1" w:styleId="9D6E86417D1A4615B31FEC6A19E5484A">
    <w:name w:val="9D6E86417D1A4615B31FEC6A19E5484A"/>
    <w:rsid w:val="009735E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EA3E8E-8D23-4914-9AC2-FE4D7B63F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2232</Words>
  <Characters>12723</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MJERENJE SILE</vt:lpstr>
    </vt:vector>
  </TitlesOfParts>
  <Company/>
  <LinksUpToDate>false</LinksUpToDate>
  <CharactersWithSpaces>14926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MJERENJE SILE</dc:title>
  <dc:creator>Belma</dc:creator>
  <cp:lastModifiedBy>SEJO</cp:lastModifiedBy>
  <cp:revision>2</cp:revision>
  <dcterms:created xsi:type="dcterms:W3CDTF">2018-05-26T09:46:00Z</dcterms:created>
  <dcterms:modified xsi:type="dcterms:W3CDTF">2018-05-26T09:46:00Z</dcterms:modified>
</cp:coreProperties>
</file>