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D11" w:rsidRPr="00616D11" w:rsidRDefault="00011DE6" w:rsidP="00651465">
      <w:pPr>
        <w:spacing w:afterLines="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Digitalizacija 3D objekata</w:t>
      </w:r>
    </w:p>
    <w:p w:rsidR="00616D11" w:rsidRDefault="00011DE6" w:rsidP="00651465">
      <w:pPr>
        <w:spacing w:afterLines="50"/>
        <w:jc w:val="center"/>
      </w:pPr>
      <w:r>
        <w:t>&lt;6379</w:t>
      </w:r>
      <w:r w:rsidR="002F04AD">
        <w:t>&gt;</w:t>
      </w:r>
    </w:p>
    <w:p w:rsidR="00616D11" w:rsidRDefault="00616D11" w:rsidP="00651465">
      <w:pPr>
        <w:spacing w:afterLines="50"/>
        <w:jc w:val="both"/>
      </w:pPr>
    </w:p>
    <w:p w:rsidR="001F3B6D" w:rsidRPr="00615BB5" w:rsidRDefault="00616D11" w:rsidP="00CE42D8">
      <w:pPr>
        <w:spacing w:after="10"/>
        <w:jc w:val="both"/>
        <w:rPr>
          <w:i/>
          <w:color w:val="333333"/>
        </w:rPr>
      </w:pPr>
      <w:r>
        <w:t>Rezime:</w:t>
      </w:r>
      <w:r w:rsidR="00D4615F">
        <w:t xml:space="preserve"> </w:t>
      </w:r>
      <w:r>
        <w:t xml:space="preserve"> </w:t>
      </w:r>
      <w:bookmarkStart w:id="0" w:name="_GoBack"/>
      <w:bookmarkEnd w:id="0"/>
      <w:r w:rsidR="001F3B6D" w:rsidRPr="00CE42D8">
        <w:rPr>
          <w:i/>
        </w:rPr>
        <w:t>U ovom radu poseban naglasak se stavlja na digitalizaciju i veoma je bitno da smo upoznati s tim pojmom i njegovim značenjem.</w:t>
      </w:r>
      <w:r w:rsidR="00CE42D8" w:rsidRPr="00CE42D8">
        <w:rPr>
          <w:i/>
          <w:color w:val="333333"/>
        </w:rPr>
        <w:t xml:space="preserve"> Objašnjena je osnovna logika postupaka u kojoj se korist</w:t>
      </w:r>
      <w:r w:rsidR="00CE42D8">
        <w:rPr>
          <w:i/>
          <w:color w:val="333333"/>
        </w:rPr>
        <w:t>i oprema za provođenje postupka</w:t>
      </w:r>
      <w:r w:rsidR="00CE42D8" w:rsidRPr="00CE42D8">
        <w:rPr>
          <w:i/>
          <w:color w:val="333333"/>
        </w:rPr>
        <w:t xml:space="preserve"> pretvaranje analognog signala u digitalni</w:t>
      </w:r>
      <w:r w:rsidR="00CE42D8" w:rsidRPr="00CE42D8">
        <w:rPr>
          <w:i/>
        </w:rPr>
        <w:t xml:space="preserve"> </w:t>
      </w:r>
      <w:r w:rsidR="001F3B6D" w:rsidRPr="00CE42D8">
        <w:rPr>
          <w:i/>
        </w:rPr>
        <w:t>Predstavljena je digitalizacija raznih vrsta materijala kao što su: tekst,audio, video zapisi i trodimenzionalni zapisi</w:t>
      </w:r>
      <w:r w:rsidR="00CE42D8" w:rsidRPr="00CE42D8">
        <w:rPr>
          <w:i/>
        </w:rPr>
        <w:t>.Veoma važnu ulogu imaju metode digitalizacije i 3D skeneri.</w:t>
      </w:r>
    </w:p>
    <w:p w:rsidR="00616D11" w:rsidRDefault="00616D11" w:rsidP="00651465">
      <w:pPr>
        <w:spacing w:afterLines="50"/>
        <w:jc w:val="both"/>
      </w:pPr>
    </w:p>
    <w:p w:rsidR="00616D11" w:rsidRDefault="00616D11" w:rsidP="00651465">
      <w:pPr>
        <w:spacing w:afterLines="50"/>
        <w:jc w:val="both"/>
      </w:pPr>
      <w:r>
        <w:t xml:space="preserve">Ključne riječi: </w:t>
      </w:r>
      <w:r w:rsidR="00136A16">
        <w:t>objekat,ana</w:t>
      </w:r>
      <w:r w:rsidR="00D67EF6">
        <w:t>logno,digitalno,3D skener</w:t>
      </w:r>
    </w:p>
    <w:p w:rsidR="00616D11" w:rsidRDefault="00616D11" w:rsidP="00651465">
      <w:pPr>
        <w:spacing w:afterLines="50"/>
        <w:jc w:val="both"/>
      </w:pPr>
    </w:p>
    <w:p w:rsidR="00FE1D66" w:rsidRPr="002605DA" w:rsidRDefault="00616D11" w:rsidP="00651465">
      <w:pPr>
        <w:spacing w:afterLines="50"/>
        <w:jc w:val="both"/>
        <w:rPr>
          <w:b/>
          <w:sz w:val="28"/>
          <w:szCs w:val="28"/>
        </w:rPr>
      </w:pPr>
      <w:r w:rsidRPr="00616D11">
        <w:rPr>
          <w:b/>
          <w:sz w:val="28"/>
          <w:szCs w:val="28"/>
        </w:rPr>
        <w:t>Uvod</w:t>
      </w:r>
    </w:p>
    <w:p w:rsidR="002605DA" w:rsidRPr="002605DA" w:rsidRDefault="002605DA" w:rsidP="002605DA"/>
    <w:p w:rsidR="00FE1D66" w:rsidRPr="00F338A4" w:rsidRDefault="00FE1D66" w:rsidP="002605DA">
      <w:pPr>
        <w:pStyle w:val="NormalWeb"/>
        <w:spacing w:before="0" w:beforeAutospacing="0" w:after="63" w:afterAutospacing="0"/>
        <w:jc w:val="both"/>
        <w:textAlignment w:val="baseline"/>
      </w:pPr>
      <w:r w:rsidRPr="00F338A4">
        <w:t>Stonex F6 je napredni 3D ručni skener za brzo skeniranje manjih i većih objekata i površina s male i velike udaljenosti.Baziran na patentiranim algoritmima inovativnog enkodiranja, F6 osigurava visoku kvalitetu podataka što ga čini naprednim skenerom za skeniranje kompleksnih oblika i površina u nekoliko sekundi.</w:t>
      </w:r>
    </w:p>
    <w:p w:rsidR="00FE1D66" w:rsidRPr="00F338A4" w:rsidRDefault="00FE1D66" w:rsidP="002605DA">
      <w:pPr>
        <w:pStyle w:val="NormalWeb"/>
        <w:spacing w:before="0" w:beforeAutospacing="0" w:after="63" w:afterAutospacing="0"/>
        <w:jc w:val="both"/>
        <w:textAlignment w:val="baseline"/>
      </w:pPr>
      <w:r w:rsidRPr="00F338A4">
        <w:t>F6 skener podržava ECH</w:t>
      </w:r>
      <w:r w:rsidR="009000C1">
        <w:t>O softver, jednostavan za upotreb</w:t>
      </w:r>
      <w:r w:rsidRPr="00F338A4">
        <w:t>u s naprednim funkcijama kao što su:</w:t>
      </w:r>
    </w:p>
    <w:p w:rsidR="00FE1D66" w:rsidRPr="00F338A4" w:rsidRDefault="00FE1D66" w:rsidP="002605DA">
      <w:pPr>
        <w:numPr>
          <w:ilvl w:val="0"/>
          <w:numId w:val="8"/>
        </w:numPr>
        <w:ind w:left="376"/>
        <w:jc w:val="both"/>
        <w:textAlignment w:val="baseline"/>
      </w:pPr>
      <w:r w:rsidRPr="00F338A4">
        <w:t>Skeniranje modela u realnom vremenu</w:t>
      </w:r>
      <w:r w:rsidR="009000C1">
        <w:t>,</w:t>
      </w:r>
    </w:p>
    <w:p w:rsidR="00FE1D66" w:rsidRPr="00F338A4" w:rsidRDefault="00FE1D66" w:rsidP="002605DA">
      <w:pPr>
        <w:numPr>
          <w:ilvl w:val="0"/>
          <w:numId w:val="8"/>
        </w:numPr>
        <w:ind w:left="376"/>
        <w:jc w:val="both"/>
        <w:textAlignment w:val="baseline"/>
      </w:pPr>
      <w:r w:rsidRPr="00F338A4">
        <w:t>Napredni 3D alati</w:t>
      </w:r>
      <w:r w:rsidR="009000C1">
        <w:t>,</w:t>
      </w:r>
    </w:p>
    <w:p w:rsidR="00FE1D66" w:rsidRPr="00F338A4" w:rsidRDefault="00FE1D66" w:rsidP="002605DA">
      <w:pPr>
        <w:numPr>
          <w:ilvl w:val="0"/>
          <w:numId w:val="8"/>
        </w:numPr>
        <w:ind w:left="376"/>
        <w:jc w:val="both"/>
        <w:textAlignment w:val="baseline"/>
      </w:pPr>
      <w:r w:rsidRPr="00F338A4">
        <w:t>Kvalitetni podaci za kontrolu udaljenosti</w:t>
      </w:r>
      <w:r w:rsidR="009000C1">
        <w:t>,</w:t>
      </w:r>
    </w:p>
    <w:p w:rsidR="00FE1D66" w:rsidRPr="00F338A4" w:rsidRDefault="00FE1D66" w:rsidP="002605DA">
      <w:pPr>
        <w:numPr>
          <w:ilvl w:val="0"/>
          <w:numId w:val="8"/>
        </w:numPr>
        <w:ind w:left="376"/>
        <w:jc w:val="both"/>
        <w:textAlignment w:val="baseline"/>
      </w:pPr>
      <w:r w:rsidRPr="00F338A4">
        <w:t>Visoka točnost</w:t>
      </w:r>
      <w:r w:rsidR="009000C1">
        <w:t>,</w:t>
      </w:r>
    </w:p>
    <w:p w:rsidR="00FE1D66" w:rsidRPr="00F338A4" w:rsidRDefault="00FE1D66" w:rsidP="002605DA">
      <w:pPr>
        <w:numPr>
          <w:ilvl w:val="0"/>
          <w:numId w:val="8"/>
        </w:numPr>
        <w:ind w:left="376"/>
        <w:jc w:val="both"/>
        <w:textAlignment w:val="baseline"/>
      </w:pPr>
      <w:r w:rsidRPr="00F338A4">
        <w:t>3D MASH modeli s punim spektrom boje</w:t>
      </w:r>
      <w:r w:rsidR="009000C1">
        <w:t>,</w:t>
      </w:r>
    </w:p>
    <w:p w:rsidR="00FE1D66" w:rsidRPr="00F338A4" w:rsidRDefault="009000C1" w:rsidP="002605DA">
      <w:pPr>
        <w:numPr>
          <w:ilvl w:val="0"/>
          <w:numId w:val="8"/>
        </w:numPr>
        <w:ind w:left="376"/>
        <w:jc w:val="both"/>
        <w:textAlignment w:val="baseline"/>
      </w:pPr>
      <w:r>
        <w:t>Jednostavnost upotrebe,</w:t>
      </w:r>
    </w:p>
    <w:p w:rsidR="00FE1D66" w:rsidRPr="00F338A4" w:rsidRDefault="00FE1D66" w:rsidP="002605DA">
      <w:pPr>
        <w:numPr>
          <w:ilvl w:val="0"/>
          <w:numId w:val="8"/>
        </w:numPr>
        <w:ind w:left="376"/>
        <w:jc w:val="both"/>
        <w:textAlignment w:val="baseline"/>
      </w:pPr>
      <w:r w:rsidRPr="00F338A4">
        <w:t>Do 3D modela u samo nekoliko minuta</w:t>
      </w:r>
      <w:r w:rsidR="009000C1">
        <w:t>.</w:t>
      </w:r>
    </w:p>
    <w:p w:rsidR="00CD7C6F" w:rsidRDefault="00F338A4" w:rsidP="00651465">
      <w:pPr>
        <w:spacing w:afterLines="50"/>
        <w:jc w:val="center"/>
      </w:pPr>
      <w:r>
        <w:rPr>
          <w:noProof/>
          <w:lang w:val="bs-Latn-BA" w:eastAsia="bs-Latn-BA"/>
        </w:rPr>
        <w:drawing>
          <wp:inline distT="0" distB="0" distL="0" distR="0">
            <wp:extent cx="1901905" cy="2736000"/>
            <wp:effectExtent l="19050" t="0" r="3095" b="0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05" cy="27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15F" w:rsidRDefault="00D4615F" w:rsidP="00651465">
      <w:pPr>
        <w:spacing w:afterLines="50"/>
        <w:jc w:val="center"/>
      </w:pPr>
    </w:p>
    <w:p w:rsidR="00CD7C6F" w:rsidRDefault="00F338A4" w:rsidP="00651465">
      <w:pPr>
        <w:spacing w:afterLines="50"/>
        <w:jc w:val="center"/>
      </w:pPr>
      <w:r>
        <w:t>Slika 1. Stonex F6 [1]</w:t>
      </w:r>
    </w:p>
    <w:p w:rsidR="00745109" w:rsidRDefault="00745109" w:rsidP="00651465">
      <w:pPr>
        <w:spacing w:afterLines="50"/>
      </w:pPr>
    </w:p>
    <w:p w:rsidR="00DD4B32" w:rsidRDefault="00DD4B32" w:rsidP="00651465">
      <w:pPr>
        <w:spacing w:afterLines="5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Digitalizacija</w:t>
      </w:r>
    </w:p>
    <w:p w:rsidR="003A7EE1" w:rsidRDefault="003A7EE1" w:rsidP="00651465">
      <w:pPr>
        <w:spacing w:afterLines="50"/>
        <w:rPr>
          <w:b/>
          <w:sz w:val="28"/>
          <w:szCs w:val="28"/>
        </w:rPr>
      </w:pPr>
    </w:p>
    <w:p w:rsidR="00DD4B32" w:rsidRDefault="00AB0655" w:rsidP="00651465">
      <w:pPr>
        <w:spacing w:afterLines="50"/>
        <w:jc w:val="both"/>
      </w:pPr>
      <w:r w:rsidRPr="00AB0655">
        <w:t>Digitalizacija je proces prebacivanja dokumenata iz analognog signala u digitalni.</w:t>
      </w:r>
      <w:r w:rsidR="002605DA">
        <w:t>To</w:t>
      </w:r>
      <w:r>
        <w:t xml:space="preserve"> je proces transformacije podatka iz oblika shvatljivih za čovjeka u oblik koji može razumjeti računar.Računar digitalizovane podatke pomoću različitih aplikacija pretvara u niz tačaka čiji je položaj tačno određen u odnosu na koordinatni sistem.</w:t>
      </w:r>
    </w:p>
    <w:p w:rsidR="009000C1" w:rsidRDefault="009000C1" w:rsidP="00651465">
      <w:pPr>
        <w:spacing w:afterLines="50"/>
        <w:jc w:val="both"/>
      </w:pPr>
    </w:p>
    <w:p w:rsidR="003A7EE1" w:rsidRDefault="003A7EE1" w:rsidP="00651465">
      <w:pPr>
        <w:spacing w:afterLines="50"/>
        <w:ind w:firstLine="720"/>
        <w:jc w:val="both"/>
      </w:pPr>
    </w:p>
    <w:p w:rsidR="003A7EE1" w:rsidRDefault="003A7EE1" w:rsidP="00651465">
      <w:pPr>
        <w:spacing w:afterLines="50"/>
        <w:ind w:firstLine="720"/>
        <w:jc w:val="both"/>
      </w:pPr>
    </w:p>
    <w:p w:rsidR="00AB0655" w:rsidRPr="00AB0655" w:rsidRDefault="00AB0655" w:rsidP="00651465">
      <w:pPr>
        <w:spacing w:afterLines="50"/>
        <w:jc w:val="both"/>
      </w:pPr>
      <w:r w:rsidRPr="00AB0655">
        <w:rPr>
          <w:noProof/>
          <w:lang w:val="bs-Latn-BA" w:eastAsia="bs-Latn-BA"/>
        </w:rPr>
        <w:drawing>
          <wp:inline distT="0" distB="0" distL="0" distR="0">
            <wp:extent cx="5280879" cy="1914525"/>
            <wp:effectExtent l="19050" t="0" r="0" b="0"/>
            <wp:docPr id="15" name="Picture 2" descr="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4168" cy="191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5DA" w:rsidRDefault="002605DA" w:rsidP="00651465">
      <w:pPr>
        <w:spacing w:afterLines="50"/>
        <w:jc w:val="center"/>
      </w:pPr>
    </w:p>
    <w:p w:rsidR="00745109" w:rsidRDefault="003A7EE1" w:rsidP="00651465">
      <w:pPr>
        <w:spacing w:afterLines="50"/>
        <w:jc w:val="center"/>
      </w:pPr>
      <w:r>
        <w:t>Slika 2</w:t>
      </w:r>
      <w:r w:rsidR="007622D3">
        <w:t>. Pretvaranje analognog signala u digitalni</w:t>
      </w:r>
      <w:r>
        <w:t xml:space="preserve"> [2]</w:t>
      </w:r>
    </w:p>
    <w:p w:rsidR="00193177" w:rsidRDefault="00193177" w:rsidP="00651465">
      <w:pPr>
        <w:spacing w:afterLines="50"/>
        <w:jc w:val="center"/>
      </w:pPr>
    </w:p>
    <w:p w:rsidR="009000C1" w:rsidRDefault="009000C1" w:rsidP="00651465">
      <w:pPr>
        <w:spacing w:afterLines="50"/>
        <w:jc w:val="center"/>
      </w:pPr>
    </w:p>
    <w:p w:rsidR="00556D5F" w:rsidRDefault="009000C1" w:rsidP="009000C1">
      <w:pPr>
        <w:spacing w:after="10"/>
        <w:jc w:val="center"/>
        <w:rPr>
          <w:bCs/>
          <w:color w:val="000000"/>
          <w:shd w:val="clear" w:color="auto" w:fill="FFFFFF"/>
        </w:rPr>
      </w:pPr>
      <w:r>
        <w:rPr>
          <w:bCs/>
          <w:noProof/>
          <w:color w:val="000000"/>
          <w:shd w:val="clear" w:color="auto" w:fill="FFFFFF"/>
          <w:lang w:val="bs-Latn-BA" w:eastAsia="bs-Latn-BA"/>
        </w:rPr>
        <w:drawing>
          <wp:inline distT="0" distB="0" distL="0" distR="0">
            <wp:extent cx="2809875" cy="16859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0C1" w:rsidRDefault="009000C1" w:rsidP="009000C1">
      <w:pPr>
        <w:spacing w:after="10"/>
        <w:jc w:val="center"/>
        <w:rPr>
          <w:bCs/>
          <w:color w:val="000000"/>
          <w:shd w:val="clear" w:color="auto" w:fill="FFFFFF"/>
        </w:rPr>
      </w:pPr>
    </w:p>
    <w:p w:rsidR="009000C1" w:rsidRDefault="009000C1" w:rsidP="009000C1">
      <w:pPr>
        <w:spacing w:after="10"/>
        <w:jc w:val="center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Slika 3.Pretvaranje analognog signala u digitalni [3]</w:t>
      </w:r>
    </w:p>
    <w:p w:rsidR="00D67EF6" w:rsidRDefault="00D67EF6" w:rsidP="00651465">
      <w:pPr>
        <w:spacing w:afterLines="50"/>
        <w:jc w:val="both"/>
      </w:pPr>
    </w:p>
    <w:p w:rsidR="00CC01B4" w:rsidRDefault="00205835" w:rsidP="002605DA">
      <w:pPr>
        <w:spacing w:after="10"/>
        <w:jc w:val="both"/>
        <w:rPr>
          <w:color w:val="000000" w:themeColor="text1"/>
        </w:rPr>
      </w:pPr>
      <w:r w:rsidRPr="002605DA">
        <w:rPr>
          <w:color w:val="000000" w:themeColor="text1"/>
        </w:rPr>
        <w:t>Analogni</w:t>
      </w:r>
      <w:r>
        <w:rPr>
          <w:color w:val="000000" w:themeColor="text1"/>
        </w:rPr>
        <w:t xml:space="preserve"> signali su konstantne promjenljive i po broju mogućih vrijednosti signala u datom trenutku kao i po broju tačaka u signalu u datom vremenskom periodu.Sa druge strane digitalni signali se u oba ta aspekta ispoljavaju kao konačan niz cijelih brojeva</w:t>
      </w:r>
      <w:r w:rsidR="00CC01B4">
        <w:rPr>
          <w:color w:val="000000" w:themeColor="text1"/>
        </w:rPr>
        <w:t>.</w:t>
      </w:r>
    </w:p>
    <w:p w:rsidR="00CC01B4" w:rsidRDefault="00CC01B4" w:rsidP="002605DA">
      <w:pPr>
        <w:spacing w:after="10"/>
        <w:jc w:val="both"/>
        <w:rPr>
          <w:color w:val="000000" w:themeColor="text1"/>
        </w:rPr>
      </w:pPr>
    </w:p>
    <w:p w:rsidR="00CC01B4" w:rsidRDefault="00CC01B4" w:rsidP="00205835">
      <w:pPr>
        <w:spacing w:after="10"/>
        <w:rPr>
          <w:color w:val="000000" w:themeColor="text1"/>
        </w:rPr>
      </w:pPr>
    </w:p>
    <w:p w:rsidR="00CC01B4" w:rsidRDefault="00CC01B4" w:rsidP="00205835">
      <w:pPr>
        <w:spacing w:after="10"/>
        <w:rPr>
          <w:color w:val="000000" w:themeColor="text1"/>
        </w:rPr>
      </w:pPr>
    </w:p>
    <w:p w:rsidR="00CC01B4" w:rsidRDefault="00CC01B4" w:rsidP="00205835">
      <w:pPr>
        <w:spacing w:after="10"/>
        <w:rPr>
          <w:color w:val="000000" w:themeColor="text1"/>
        </w:rPr>
      </w:pPr>
    </w:p>
    <w:p w:rsidR="00CC01B4" w:rsidRDefault="00CC01B4" w:rsidP="00205835">
      <w:pPr>
        <w:spacing w:after="10"/>
        <w:rPr>
          <w:color w:val="000000" w:themeColor="text1"/>
        </w:rPr>
      </w:pPr>
    </w:p>
    <w:p w:rsidR="00CC01B4" w:rsidRDefault="00CC01B4" w:rsidP="00205835">
      <w:pPr>
        <w:spacing w:after="10"/>
        <w:rPr>
          <w:color w:val="000000" w:themeColor="text1"/>
        </w:rPr>
      </w:pPr>
    </w:p>
    <w:p w:rsidR="00CC01B4" w:rsidRDefault="00CC01B4" w:rsidP="00205835">
      <w:pPr>
        <w:spacing w:after="10"/>
        <w:rPr>
          <w:color w:val="000000" w:themeColor="text1"/>
        </w:rPr>
      </w:pPr>
    </w:p>
    <w:p w:rsidR="00205835" w:rsidRDefault="00205835" w:rsidP="002605DA">
      <w:pPr>
        <w:spacing w:after="10"/>
        <w:jc w:val="both"/>
        <w:rPr>
          <w:color w:val="000000" w:themeColor="text1"/>
        </w:rPr>
      </w:pPr>
      <w:r>
        <w:rPr>
          <w:color w:val="000000" w:themeColor="text1"/>
        </w:rPr>
        <w:t>Dva osnovna procesa digitalizacije</w:t>
      </w:r>
      <w:r w:rsidR="002605DA">
        <w:rPr>
          <w:color w:val="000000" w:themeColor="text1"/>
        </w:rPr>
        <w:t xml:space="preserve"> su</w:t>
      </w:r>
      <w:r>
        <w:rPr>
          <w:color w:val="000000" w:themeColor="text1"/>
        </w:rPr>
        <w:t>:</w:t>
      </w:r>
    </w:p>
    <w:p w:rsidR="00205835" w:rsidRDefault="00205835" w:rsidP="002605DA">
      <w:pPr>
        <w:spacing w:after="10"/>
        <w:ind w:firstLine="709"/>
        <w:jc w:val="both"/>
        <w:rPr>
          <w:color w:val="000000" w:themeColor="text1"/>
        </w:rPr>
      </w:pPr>
    </w:p>
    <w:p w:rsidR="00205835" w:rsidRPr="009030C1" w:rsidRDefault="00205835" w:rsidP="002605DA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  <w:r w:rsidRPr="009030C1">
        <w:rPr>
          <w:rFonts w:ascii="Times New Roman" w:hAnsi="Times New Roman" w:cs="Times New Roman"/>
          <w:color w:val="000000" w:themeColor="text1"/>
          <w:sz w:val="24"/>
          <w:szCs w:val="24"/>
        </w:rPr>
        <w:t>DISKRETIZACIJA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čitanje analognog signala u pravilnim vremenskim intervalima,a svako to čitanje naziva se </w:t>
      </w:r>
      <w:r w:rsidRPr="00193177">
        <w:rPr>
          <w:rFonts w:ascii="Times New Roman" w:hAnsi="Times New Roman" w:cs="Times New Roman"/>
          <w:color w:val="000000" w:themeColor="text1"/>
          <w:sz w:val="24"/>
          <w:szCs w:val="24"/>
        </w:rPr>
        <w:t>uzorak</w:t>
      </w:r>
    </w:p>
    <w:p w:rsidR="00205835" w:rsidRPr="009030C1" w:rsidRDefault="00205835" w:rsidP="002605DA">
      <w:pPr>
        <w:pStyle w:val="ListParagraph"/>
        <w:spacing w:after="120"/>
        <w:ind w:left="1440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</w:p>
    <w:p w:rsidR="00205835" w:rsidRPr="00CA4D18" w:rsidRDefault="00205835" w:rsidP="002605DA">
      <w:pPr>
        <w:pStyle w:val="ListParagraph"/>
        <w:numPr>
          <w:ilvl w:val="0"/>
          <w:numId w:val="2"/>
        </w:numPr>
        <w:spacing w:after="10"/>
        <w:contextualSpacing w:val="0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  <w:r w:rsidRPr="009030C1">
        <w:rPr>
          <w:rFonts w:ascii="Times New Roman" w:hAnsi="Times New Roman" w:cs="Times New Roman"/>
          <w:color w:val="000000" w:themeColor="text1"/>
          <w:sz w:val="24"/>
          <w:szCs w:val="24"/>
        </w:rPr>
        <w:t>KVANTIZACIJA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–u kojoj se uzorci zaokružuju na fiksni skup cijelih brojeva, u procesu u računarskoj terminologiji poznat kao kvantovanje,odredit vrijednost uzorka a zatim tu vrijednost pretvorit u kod shvatljiv računaru</w:t>
      </w:r>
    </w:p>
    <w:p w:rsidR="00CA4D18" w:rsidRPr="00CA4D18" w:rsidRDefault="00CA4D18" w:rsidP="00CA4D18">
      <w:pPr>
        <w:pStyle w:val="ListParagraph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</w:p>
    <w:p w:rsidR="00CA4D18" w:rsidRPr="00CC01B4" w:rsidRDefault="00CA4D18" w:rsidP="00CA4D18">
      <w:pPr>
        <w:pStyle w:val="ListParagraph"/>
        <w:spacing w:after="10"/>
        <w:ind w:left="360"/>
        <w:contextualSpacing w:val="0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</w:p>
    <w:p w:rsidR="00CC01B4" w:rsidRDefault="00CC01B4" w:rsidP="00CC01B4">
      <w:pPr>
        <w:pStyle w:val="ListParagraph"/>
        <w:jc w:val="center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noProof/>
          <w:color w:val="44546A" w:themeColor="text2"/>
          <w:sz w:val="24"/>
          <w:szCs w:val="24"/>
          <w:u w:val="single"/>
          <w:lang w:eastAsia="bs-Latn-BA"/>
        </w:rPr>
        <w:drawing>
          <wp:inline distT="0" distB="0" distL="0" distR="0">
            <wp:extent cx="4007485" cy="1677670"/>
            <wp:effectExtent l="19050" t="0" r="0" b="0"/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167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5DA" w:rsidRDefault="002605DA" w:rsidP="00CC01B4">
      <w:pPr>
        <w:pStyle w:val="ListParagraph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</w:p>
    <w:p w:rsidR="00CC01B4" w:rsidRPr="00CC01B4" w:rsidRDefault="00CA4D18" w:rsidP="00CC01B4">
      <w:pPr>
        <w:pStyle w:val="ListParagraph"/>
        <w:jc w:val="center"/>
        <w:rPr>
          <w:rFonts w:ascii="Times New Roman" w:hAnsi="Times New Roman" w:cs="Times New Roman"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color w:val="44546A" w:themeColor="text2"/>
          <w:sz w:val="24"/>
          <w:szCs w:val="24"/>
        </w:rPr>
        <w:t>Slika 4.</w:t>
      </w:r>
      <w:r w:rsidR="00CC01B4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Uzorkovanje i kvantizacija</w:t>
      </w:r>
      <w:r>
        <w:rPr>
          <w:rFonts w:ascii="Times New Roman" w:hAnsi="Times New Roman" w:cs="Times New Roman"/>
          <w:color w:val="44546A" w:themeColor="text2"/>
          <w:sz w:val="24"/>
          <w:szCs w:val="24"/>
        </w:rPr>
        <w:t>[4]</w:t>
      </w:r>
    </w:p>
    <w:p w:rsidR="00CC01B4" w:rsidRPr="00CC01B4" w:rsidRDefault="00CC01B4" w:rsidP="00CC01B4">
      <w:pPr>
        <w:pStyle w:val="ListParagraph"/>
        <w:spacing w:after="10"/>
        <w:ind w:left="360"/>
        <w:contextualSpacing w:val="0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</w:p>
    <w:p w:rsidR="00CC01B4" w:rsidRPr="00CC01B4" w:rsidRDefault="00CC01B4" w:rsidP="00CC01B4">
      <w:pPr>
        <w:pStyle w:val="ListParagraph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</w:p>
    <w:p w:rsidR="00CC01B4" w:rsidRPr="009030C1" w:rsidRDefault="00CC01B4" w:rsidP="00CC01B4">
      <w:pPr>
        <w:pStyle w:val="ListParagraph"/>
        <w:spacing w:after="10"/>
        <w:ind w:left="360"/>
        <w:contextualSpacing w:val="0"/>
        <w:rPr>
          <w:rFonts w:ascii="Times New Roman" w:hAnsi="Times New Roman" w:cs="Times New Roman"/>
          <w:b/>
          <w:i/>
          <w:color w:val="44546A" w:themeColor="text2"/>
          <w:sz w:val="24"/>
          <w:szCs w:val="24"/>
          <w:u w:val="single"/>
        </w:rPr>
      </w:pPr>
    </w:p>
    <w:p w:rsidR="00CA4D18" w:rsidRDefault="00D67EF6" w:rsidP="00D67EF6">
      <w:pPr>
        <w:pStyle w:val="NormalWeb"/>
        <w:shd w:val="clear" w:color="auto" w:fill="FFFFFF"/>
        <w:spacing w:before="0" w:beforeAutospacing="0" w:after="360" w:afterAutospacing="0"/>
        <w:jc w:val="both"/>
        <w:rPr>
          <w:color w:val="333333"/>
        </w:rPr>
      </w:pPr>
      <w:r w:rsidRPr="009D5610">
        <w:rPr>
          <w:color w:val="333333"/>
        </w:rPr>
        <w:t>Sistemi digitalizacije za cilj imaju snimanje realnog predmeta i formiranje njegovog digitalnog 3D modela. Digitalizacije se može izvršiti na više načina, a ovisno o načinu izvršena je</w:t>
      </w:r>
      <w:r w:rsidR="00CA4D18">
        <w:rPr>
          <w:color w:val="333333"/>
        </w:rPr>
        <w:t xml:space="preserve"> podjela uređaja, shodno slici 5</w:t>
      </w:r>
      <w:r w:rsidRPr="009D5610">
        <w:rPr>
          <w:color w:val="333333"/>
        </w:rPr>
        <w:t xml:space="preserve">. Neovisno kojom metodom se vrši digitalizacija, cilj je prikupiti informacije o položaju tačaka sa površine modela. </w:t>
      </w:r>
    </w:p>
    <w:p w:rsidR="00D67EF6" w:rsidRDefault="00D67EF6" w:rsidP="00D67EF6">
      <w:pPr>
        <w:pStyle w:val="NormalWeb"/>
        <w:shd w:val="clear" w:color="auto" w:fill="FFFFFF"/>
        <w:spacing w:before="0" w:beforeAutospacing="0" w:after="360" w:afterAutospacing="0"/>
        <w:jc w:val="both"/>
        <w:rPr>
          <w:color w:val="333333"/>
        </w:rPr>
      </w:pPr>
      <w:r w:rsidRPr="009D5610">
        <w:rPr>
          <w:color w:val="333333"/>
        </w:rPr>
        <w:t>Transmisione metode omogućavaju prikupljanje podataka i iz unutrašnjosti predmeta koji se digitalizira. Površine se snimaju kao skup tačaka u Dekartovom koordinatnom sistemu, a koordinate tačaka se snimaju u računarskoj memoriji, nakon čega se vrši njihova digitalna obrada. Sve tačke zajedno čine oblak tačaka, koji je osnova za kre</w:t>
      </w:r>
      <w:r>
        <w:rPr>
          <w:color w:val="333333"/>
        </w:rPr>
        <w:t xml:space="preserve">iranje CAD modela. </w:t>
      </w:r>
    </w:p>
    <w:p w:rsidR="00D67EF6" w:rsidRDefault="00D67EF6" w:rsidP="00D67EF6">
      <w:pPr>
        <w:pStyle w:val="NormalWeb"/>
        <w:shd w:val="clear" w:color="auto" w:fill="FFFFFF"/>
        <w:spacing w:before="0" w:beforeAutospacing="0" w:after="360" w:afterAutospacing="0"/>
        <w:jc w:val="both"/>
        <w:rPr>
          <w:color w:val="333333"/>
        </w:rPr>
      </w:pPr>
      <w:r w:rsidRPr="00D67EF6">
        <w:rPr>
          <w:noProof/>
          <w:color w:val="333333"/>
        </w:rPr>
        <w:lastRenderedPageBreak/>
        <w:drawing>
          <wp:inline distT="0" distB="0" distL="0" distR="0">
            <wp:extent cx="5753735" cy="3111500"/>
            <wp:effectExtent l="19050" t="0" r="0" b="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EF6" w:rsidRPr="00FE0C96" w:rsidRDefault="00CA4D18" w:rsidP="002605DA">
      <w:pPr>
        <w:pStyle w:val="NormalWeb"/>
        <w:shd w:val="clear" w:color="auto" w:fill="FFFFFF"/>
        <w:spacing w:before="0" w:beforeAutospacing="0" w:after="360" w:afterAutospacing="0"/>
        <w:jc w:val="center"/>
        <w:rPr>
          <w:color w:val="333333"/>
        </w:rPr>
      </w:pPr>
      <w:r>
        <w:rPr>
          <w:color w:val="333333"/>
        </w:rPr>
        <w:t>Slika 5</w:t>
      </w:r>
      <w:r w:rsidR="00D67EF6">
        <w:rPr>
          <w:color w:val="333333"/>
        </w:rPr>
        <w:t>.</w:t>
      </w:r>
      <w:r w:rsidR="00D67EF6" w:rsidRPr="00FE0C96">
        <w:rPr>
          <w:color w:val="333333"/>
        </w:rPr>
        <w:t>Sistematizacija metoda 3D digitalizacije</w:t>
      </w:r>
      <w:r>
        <w:rPr>
          <w:color w:val="333333"/>
        </w:rPr>
        <w:t>[5</w:t>
      </w:r>
      <w:r w:rsidR="003A7EE1">
        <w:rPr>
          <w:color w:val="333333"/>
        </w:rPr>
        <w:t>]</w:t>
      </w:r>
    </w:p>
    <w:p w:rsidR="00D67EF6" w:rsidRPr="00FE0C96" w:rsidRDefault="00D67EF6" w:rsidP="00D67EF6">
      <w:pPr>
        <w:pStyle w:val="NormalWeb"/>
        <w:shd w:val="clear" w:color="auto" w:fill="FFFFFF"/>
        <w:spacing w:before="0" w:beforeAutospacing="0" w:after="360" w:afterAutospacing="0"/>
        <w:jc w:val="both"/>
        <w:rPr>
          <w:color w:val="333333"/>
        </w:rPr>
      </w:pPr>
    </w:p>
    <w:p w:rsidR="00B91FBF" w:rsidRPr="00D67EF6" w:rsidRDefault="00D67EF6" w:rsidP="00D67EF6">
      <w:pPr>
        <w:pStyle w:val="NormalWeb"/>
        <w:shd w:val="clear" w:color="auto" w:fill="FFFFFF"/>
        <w:spacing w:before="0" w:beforeAutospacing="0" w:after="360" w:afterAutospacing="0"/>
        <w:jc w:val="both"/>
        <w:rPr>
          <w:color w:val="333333"/>
        </w:rPr>
      </w:pPr>
      <w:r w:rsidRPr="00FE0C96">
        <w:rPr>
          <w:color w:val="333333"/>
          <w:shd w:val="clear" w:color="auto" w:fill="FFFFFF"/>
        </w:rPr>
        <w:t>Razvijeni su i različiti pristupi kojima se vrši digitalizacija, te su iz takvih međusobno nezavisnih pristupa nastali 3D skeneri koji zadatak izvršavaju različitim metodama</w:t>
      </w:r>
      <w:r>
        <w:rPr>
          <w:color w:val="333333"/>
          <w:shd w:val="clear" w:color="auto" w:fill="FFFFFF"/>
        </w:rPr>
        <w:t>.</w:t>
      </w:r>
      <w:r w:rsidR="001C7E40" w:rsidRPr="003E1F47">
        <w:t>Skener (engl. scanner) je uređaj koji služi za digitalizaciju fotografija, crteža i transparentnih medija (npr. negativ filma, dijapozitiv, prozirnica itd.). Skeniranje je postupak kojim se slika pretvara u oblik pogodan za obradu, pohranu i prijenos pomo</w:t>
      </w:r>
      <w:r w:rsidR="002605DA">
        <w:t>ću računar</w:t>
      </w:r>
      <w:r w:rsidR="001C7E40" w:rsidRPr="003E1F47">
        <w:t>a</w:t>
      </w:r>
      <w:r w:rsidR="001C7E40">
        <w:rPr>
          <w:bCs/>
          <w:color w:val="000000"/>
          <w:shd w:val="clear" w:color="auto" w:fill="FFFFFF"/>
        </w:rPr>
        <w:t>.</w:t>
      </w:r>
      <w:r w:rsidR="00AB0655" w:rsidRPr="00615BB5">
        <w:rPr>
          <w:bCs/>
          <w:color w:val="000000"/>
          <w:shd w:val="clear" w:color="auto" w:fill="FFFFFF"/>
        </w:rPr>
        <w:t xml:space="preserve">Moguće je </w:t>
      </w:r>
      <w:r w:rsidR="00AB0655">
        <w:rPr>
          <w:bCs/>
          <w:color w:val="000000"/>
          <w:shd w:val="clear" w:color="auto" w:fill="FFFFFF"/>
        </w:rPr>
        <w:t>digitalizirati sve vrste materijala</w:t>
      </w:r>
      <w:r w:rsidR="00AB0655" w:rsidRPr="00615BB5">
        <w:rPr>
          <w:bCs/>
          <w:color w:val="000000"/>
          <w:shd w:val="clear" w:color="auto" w:fill="FFFFFF"/>
        </w:rPr>
        <w:t xml:space="preserve">, od teksta, audio i video zapisa, te trodimenzionalnih objekata u digitalni </w:t>
      </w:r>
      <w:r w:rsidR="00AB0655" w:rsidRPr="00615BB5">
        <w:rPr>
          <w:color w:val="000000"/>
          <w:shd w:val="clear" w:color="auto" w:fill="FFFFFF"/>
        </w:rPr>
        <w:t xml:space="preserve">oblik. </w:t>
      </w:r>
      <w:r w:rsidR="00B91FBF" w:rsidRPr="00B91FBF">
        <w:rPr>
          <w:color w:val="222222"/>
        </w:rPr>
        <w:t>Postupci digitalizacije razl</w:t>
      </w:r>
      <w:r w:rsidR="00CA4D18">
        <w:rPr>
          <w:color w:val="222222"/>
        </w:rPr>
        <w:t>ikuju se ovisno o vrsti materijala koji</w:t>
      </w:r>
      <w:r w:rsidR="00B91FBF" w:rsidRPr="00B91FBF">
        <w:rPr>
          <w:color w:val="222222"/>
        </w:rPr>
        <w:t xml:space="preserve"> se digitalizira.</w:t>
      </w:r>
    </w:p>
    <w:p w:rsidR="00D67EF6" w:rsidRDefault="00D67EF6" w:rsidP="00651465">
      <w:pPr>
        <w:spacing w:afterLines="50"/>
        <w:jc w:val="both"/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Pr="00D4615F" w:rsidRDefault="00D4615F" w:rsidP="00B91FBF">
      <w:pPr>
        <w:shd w:val="clear" w:color="auto" w:fill="FFFFFF"/>
        <w:spacing w:before="72"/>
        <w:outlineLvl w:val="2"/>
        <w:rPr>
          <w:b/>
          <w:bCs/>
          <w:color w:val="000000"/>
          <w:sz w:val="28"/>
          <w:szCs w:val="28"/>
          <w:lang w:val="bs-Latn-BA" w:eastAsia="bs-Latn-BA"/>
        </w:rPr>
      </w:pPr>
      <w:r w:rsidRPr="00D4615F">
        <w:rPr>
          <w:b/>
          <w:bCs/>
          <w:color w:val="000000"/>
          <w:sz w:val="28"/>
          <w:szCs w:val="28"/>
          <w:lang w:val="bs-Latn-BA" w:eastAsia="bs-Latn-BA"/>
        </w:rPr>
        <w:t>Digitalizacija teksta</w:t>
      </w:r>
    </w:p>
    <w:p w:rsidR="00B91FBF" w:rsidRPr="00B91FBF" w:rsidRDefault="00B91FBF" w:rsidP="00B91FBF">
      <w:pPr>
        <w:shd w:val="clear" w:color="auto" w:fill="FFFFFF"/>
        <w:spacing w:before="72"/>
        <w:outlineLvl w:val="2"/>
        <w:rPr>
          <w:b/>
          <w:bCs/>
          <w:color w:val="000000"/>
          <w:sz w:val="28"/>
          <w:szCs w:val="28"/>
          <w:lang w:val="bs-Latn-BA" w:eastAsia="bs-Latn-BA"/>
        </w:rPr>
      </w:pPr>
    </w:p>
    <w:p w:rsidR="00B91FBF" w:rsidRPr="00B91FBF" w:rsidRDefault="00B91FBF" w:rsidP="002605DA">
      <w:pPr>
        <w:spacing w:after="10"/>
        <w:jc w:val="both"/>
        <w:rPr>
          <w:color w:val="000000"/>
          <w:shd w:val="clear" w:color="auto" w:fill="FFFFFF"/>
        </w:rPr>
      </w:pPr>
      <w:r w:rsidRPr="00B91FBF">
        <w:rPr>
          <w:color w:val="222222"/>
          <w:shd w:val="clear" w:color="auto" w:fill="FFFFFF"/>
        </w:rPr>
        <w:t>T</w:t>
      </w:r>
      <w:r w:rsidR="002605DA">
        <w:rPr>
          <w:color w:val="222222"/>
          <w:shd w:val="clear" w:color="auto" w:fill="FFFFFF"/>
        </w:rPr>
        <w:t>ekst se može</w:t>
      </w:r>
      <w:r w:rsidRPr="00B91FBF">
        <w:rPr>
          <w:color w:val="222222"/>
          <w:shd w:val="clear" w:color="auto" w:fill="FFFFFF"/>
        </w:rPr>
        <w:t xml:space="preserve"> digitalizirati na tri načina; prepisivanjem, skeniranjem i fotograf</w:t>
      </w:r>
      <w:r w:rsidR="00CA4D18">
        <w:rPr>
          <w:color w:val="222222"/>
          <w:shd w:val="clear" w:color="auto" w:fill="FFFFFF"/>
        </w:rPr>
        <w:t>iranjem digitalno</w:t>
      </w:r>
      <w:r w:rsidR="00556D5F">
        <w:rPr>
          <w:color w:val="222222"/>
          <w:shd w:val="clear" w:color="auto" w:fill="FFFFFF"/>
        </w:rPr>
        <w:t>m kamerom</w:t>
      </w:r>
      <w:r w:rsidR="00CA4D18">
        <w:rPr>
          <w:color w:val="222222"/>
          <w:shd w:val="clear" w:color="auto" w:fill="FFFFFF"/>
        </w:rPr>
        <w:t>.</w:t>
      </w:r>
      <w:r w:rsidRPr="00B91FBF">
        <w:rPr>
          <w:color w:val="222222"/>
          <w:shd w:val="clear" w:color="auto" w:fill="FFFFFF"/>
        </w:rPr>
        <w:t xml:space="preserve"> U slučaju skeniranja i fotografiranja potrebno je provesti i optičko prepoznavanje slova . Prepisivanje je najdugotrajniji i najskuplji od nabrojanih postupaka i najčešće se primjenjuje kod rukopisa, tiskanog teksta s pr</w:t>
      </w:r>
      <w:r w:rsidR="00556D5F">
        <w:rPr>
          <w:color w:val="222222"/>
          <w:shd w:val="clear" w:color="auto" w:fill="FFFFFF"/>
        </w:rPr>
        <w:t xml:space="preserve">eslabim kontrastom ili tiskanog </w:t>
      </w:r>
      <w:r w:rsidRPr="00B91FBF">
        <w:rPr>
          <w:color w:val="222222"/>
          <w:shd w:val="clear" w:color="auto" w:fill="FFFFFF"/>
        </w:rPr>
        <w:t>teksta kojem su pridodane rukom pisane bilješke.</w:t>
      </w:r>
      <w:r w:rsidR="00556D5F">
        <w:rPr>
          <w:color w:val="222222"/>
        </w:rPr>
        <w:t xml:space="preserve"> </w:t>
      </w:r>
      <w:r w:rsidRPr="00B91FBF">
        <w:rPr>
          <w:color w:val="222222"/>
          <w:shd w:val="clear" w:color="auto" w:fill="FFFFFF"/>
        </w:rPr>
        <w:t>Skeniranje teksta može se izvršiti na originalu ili na mikrofilmu. Skenirati se može u boji ili u crno-bijeloj tehnici. Ako se nakon skeniranja provodi OCR, tekst će se skenirati kao crno-bijeli dokument kako bi se postigao optimalni kontrast. Fotografiranje teksta vrši se digitalnim fotoaparatom. Naj</w:t>
      </w:r>
      <w:r w:rsidR="00CA4D18">
        <w:rPr>
          <w:color w:val="222222"/>
          <w:shd w:val="clear" w:color="auto" w:fill="FFFFFF"/>
        </w:rPr>
        <w:t>češće se primjenjuje kod mateerijala za koji</w:t>
      </w:r>
      <w:r w:rsidRPr="00B91FBF">
        <w:rPr>
          <w:color w:val="222222"/>
          <w:shd w:val="clear" w:color="auto" w:fill="FFFFFF"/>
        </w:rPr>
        <w:t xml:space="preserve"> postoji opasnost od oštećenja.</w:t>
      </w:r>
    </w:p>
    <w:p w:rsidR="00B91FBF" w:rsidRP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1F4F5F" w:rsidRDefault="001F4F5F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rFonts w:ascii="Arial" w:hAnsi="Arial" w:cs="Arial"/>
          <w:color w:val="000000"/>
          <w:sz w:val="29"/>
          <w:szCs w:val="29"/>
        </w:rPr>
      </w:pPr>
    </w:p>
    <w:p w:rsidR="001F4F5F" w:rsidRDefault="001F4F5F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rFonts w:ascii="Arial" w:hAnsi="Arial" w:cs="Arial"/>
          <w:color w:val="000000"/>
          <w:sz w:val="29"/>
          <w:szCs w:val="29"/>
        </w:rPr>
      </w:pPr>
    </w:p>
    <w:p w:rsidR="002605DA" w:rsidRDefault="002605DA" w:rsidP="002605DA">
      <w:pPr>
        <w:pStyle w:val="Heading3"/>
        <w:shd w:val="clear" w:color="auto" w:fill="FFFFFF"/>
        <w:spacing w:before="72" w:beforeAutospacing="0" w:after="0" w:afterAutospacing="0"/>
        <w:jc w:val="both"/>
        <w:rPr>
          <w:b w:val="0"/>
          <w:color w:val="000000" w:themeColor="text1"/>
          <w:sz w:val="24"/>
          <w:szCs w:val="24"/>
        </w:rPr>
      </w:pPr>
      <w:r w:rsidRPr="00556D5F">
        <w:rPr>
          <w:b w:val="0"/>
          <w:color w:val="000000" w:themeColor="text1"/>
          <w:sz w:val="24"/>
          <w:szCs w:val="24"/>
        </w:rPr>
        <w:t>Skeniranje teksta se najčešće radi pomoću</w:t>
      </w:r>
      <w:r>
        <w:rPr>
          <w:b w:val="0"/>
          <w:color w:val="000000" w:themeColor="text1"/>
          <w:sz w:val="24"/>
          <w:szCs w:val="24"/>
        </w:rPr>
        <w:t>:</w:t>
      </w:r>
    </w:p>
    <w:p w:rsidR="002605DA" w:rsidRDefault="002605DA" w:rsidP="002605DA">
      <w:pPr>
        <w:pStyle w:val="Heading3"/>
        <w:numPr>
          <w:ilvl w:val="0"/>
          <w:numId w:val="5"/>
        </w:numPr>
        <w:shd w:val="clear" w:color="auto" w:fill="FFFFFF"/>
        <w:spacing w:before="72" w:beforeAutospacing="0" w:after="0" w:afterAutospacing="0"/>
        <w:jc w:val="both"/>
        <w:rPr>
          <w:b w:val="0"/>
          <w:color w:val="000000" w:themeColor="text1"/>
          <w:sz w:val="24"/>
          <w:szCs w:val="24"/>
        </w:rPr>
      </w:pPr>
      <w:r w:rsidRPr="00556D5F">
        <w:rPr>
          <w:b w:val="0"/>
          <w:color w:val="000000" w:themeColor="text1"/>
          <w:sz w:val="24"/>
          <w:szCs w:val="24"/>
        </w:rPr>
        <w:t>flatbed skenera(stolni vodoravni skener sa poklopcem) koji može skenir</w:t>
      </w:r>
      <w:r>
        <w:rPr>
          <w:b w:val="0"/>
          <w:color w:val="000000" w:themeColor="text1"/>
          <w:sz w:val="24"/>
          <w:szCs w:val="24"/>
        </w:rPr>
        <w:t>ati i samostalne listove papira</w:t>
      </w:r>
    </w:p>
    <w:p w:rsidR="002605DA" w:rsidRPr="00556D5F" w:rsidRDefault="002605DA" w:rsidP="002605DA">
      <w:pPr>
        <w:pStyle w:val="Heading3"/>
        <w:numPr>
          <w:ilvl w:val="0"/>
          <w:numId w:val="5"/>
        </w:numPr>
        <w:shd w:val="clear" w:color="auto" w:fill="FFFFFF"/>
        <w:spacing w:before="72" w:beforeAutospacing="0" w:after="0" w:afterAutospacing="0"/>
        <w:jc w:val="both"/>
        <w:rPr>
          <w:rStyle w:val="mw-headline"/>
          <w:b w:val="0"/>
          <w:color w:val="000000"/>
          <w:sz w:val="24"/>
          <w:szCs w:val="24"/>
        </w:rPr>
      </w:pPr>
      <w:r w:rsidRPr="00556D5F">
        <w:rPr>
          <w:b w:val="0"/>
          <w:color w:val="000000" w:themeColor="text1"/>
          <w:sz w:val="24"/>
          <w:szCs w:val="24"/>
        </w:rPr>
        <w:t>„prolazni“ skeneri koji imaju mogućnost skeniranja isključivo pojedinačnih listova papira no prednost im je skeniranje obje stranice papira istovremeno i automatizirano uvlačenje papira u uređaj</w:t>
      </w:r>
    </w:p>
    <w:p w:rsidR="001F4F5F" w:rsidRDefault="001F4F5F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rFonts w:ascii="Arial" w:hAnsi="Arial" w:cs="Arial"/>
          <w:color w:val="000000"/>
          <w:sz w:val="29"/>
          <w:szCs w:val="29"/>
        </w:rPr>
      </w:pPr>
    </w:p>
    <w:p w:rsidR="002605DA" w:rsidRDefault="002605DA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rFonts w:ascii="Arial" w:hAnsi="Arial" w:cs="Arial"/>
          <w:color w:val="000000"/>
          <w:sz w:val="29"/>
          <w:szCs w:val="29"/>
        </w:rPr>
      </w:pPr>
    </w:p>
    <w:p w:rsidR="005C4775" w:rsidRDefault="005C4775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b w:val="0"/>
          <w:color w:val="000000"/>
          <w:sz w:val="24"/>
          <w:szCs w:val="24"/>
        </w:rPr>
      </w:pPr>
      <w:r w:rsidRPr="005C4775">
        <w:rPr>
          <w:rStyle w:val="mw-headline"/>
          <w:b w:val="0"/>
          <w:noProof/>
          <w:color w:val="000000"/>
          <w:sz w:val="24"/>
        </w:rPr>
        <w:drawing>
          <wp:inline distT="0" distB="0" distL="0" distR="0">
            <wp:extent cx="2657475" cy="1714500"/>
            <wp:effectExtent l="19050" t="0" r="9525" b="0"/>
            <wp:docPr id="35" name="Picture 34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4775">
        <w:rPr>
          <w:rStyle w:val="mw-headline"/>
          <w:b w:val="0"/>
          <w:noProof/>
          <w:color w:val="000000"/>
          <w:sz w:val="24"/>
        </w:rPr>
        <w:drawing>
          <wp:inline distT="0" distB="0" distL="0" distR="0">
            <wp:extent cx="2876550" cy="2143125"/>
            <wp:effectExtent l="19050" t="0" r="0" b="0"/>
            <wp:docPr id="36" name="Picture 35" descr="preuz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uzmi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EEB" w:rsidRDefault="00672EEB" w:rsidP="00556D5F">
      <w:pPr>
        <w:pStyle w:val="Heading3"/>
        <w:shd w:val="clear" w:color="auto" w:fill="FFFFFF"/>
        <w:spacing w:before="72" w:beforeAutospacing="0" w:after="0" w:afterAutospacing="0"/>
        <w:jc w:val="center"/>
        <w:rPr>
          <w:b w:val="0"/>
          <w:color w:val="000000" w:themeColor="text1"/>
          <w:sz w:val="24"/>
          <w:szCs w:val="24"/>
        </w:rPr>
      </w:pPr>
    </w:p>
    <w:p w:rsidR="005C4775" w:rsidRPr="00556D5F" w:rsidRDefault="00CB5560" w:rsidP="00556D5F">
      <w:pPr>
        <w:pStyle w:val="Heading3"/>
        <w:shd w:val="clear" w:color="auto" w:fill="FFFFFF"/>
        <w:spacing w:before="72" w:beforeAutospacing="0" w:after="0" w:afterAutospacing="0"/>
        <w:jc w:val="center"/>
        <w:rPr>
          <w:rStyle w:val="mw-headline"/>
          <w:b w:val="0"/>
          <w:color w:val="000000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t>Slika 6.</w:t>
      </w:r>
      <w:r w:rsidR="00D4615F">
        <w:rPr>
          <w:b w:val="0"/>
          <w:color w:val="000000" w:themeColor="text1"/>
          <w:sz w:val="24"/>
          <w:szCs w:val="24"/>
        </w:rPr>
        <w:t xml:space="preserve"> </w:t>
      </w:r>
      <w:r w:rsidR="00556D5F" w:rsidRPr="00556D5F">
        <w:rPr>
          <w:b w:val="0"/>
          <w:color w:val="000000" w:themeColor="text1"/>
          <w:sz w:val="24"/>
          <w:szCs w:val="24"/>
        </w:rPr>
        <w:t>Flatbed skener i „prolazni“ skener</w:t>
      </w:r>
      <w:r>
        <w:rPr>
          <w:b w:val="0"/>
          <w:color w:val="000000" w:themeColor="text1"/>
          <w:sz w:val="24"/>
          <w:szCs w:val="24"/>
        </w:rPr>
        <w:t xml:space="preserve"> [6</w:t>
      </w:r>
      <w:r w:rsidR="00D4615F">
        <w:rPr>
          <w:b w:val="0"/>
          <w:color w:val="000000" w:themeColor="text1"/>
          <w:sz w:val="24"/>
          <w:szCs w:val="24"/>
        </w:rPr>
        <w:t>]</w:t>
      </w:r>
    </w:p>
    <w:p w:rsidR="00CF76B6" w:rsidRDefault="00CF76B6" w:rsidP="00556D5F">
      <w:pPr>
        <w:pStyle w:val="Heading3"/>
        <w:shd w:val="clear" w:color="auto" w:fill="FFFFFF"/>
        <w:spacing w:before="72" w:beforeAutospacing="0" w:after="0" w:afterAutospacing="0"/>
        <w:jc w:val="both"/>
        <w:rPr>
          <w:b w:val="0"/>
          <w:color w:val="000000" w:themeColor="text1"/>
          <w:sz w:val="24"/>
          <w:szCs w:val="24"/>
        </w:rPr>
      </w:pPr>
    </w:p>
    <w:p w:rsidR="00D4615F" w:rsidRDefault="00D4615F" w:rsidP="00556D5F">
      <w:pPr>
        <w:pStyle w:val="Heading3"/>
        <w:shd w:val="clear" w:color="auto" w:fill="FFFFFF"/>
        <w:spacing w:before="72" w:beforeAutospacing="0" w:after="0" w:afterAutospacing="0"/>
        <w:jc w:val="both"/>
        <w:rPr>
          <w:b w:val="0"/>
          <w:color w:val="000000" w:themeColor="text1"/>
          <w:sz w:val="24"/>
          <w:szCs w:val="24"/>
        </w:rPr>
      </w:pPr>
    </w:p>
    <w:p w:rsidR="00556D5F" w:rsidRDefault="00556D5F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b w:val="0"/>
          <w:color w:val="000000"/>
          <w:sz w:val="24"/>
          <w:szCs w:val="24"/>
        </w:rPr>
      </w:pPr>
    </w:p>
    <w:p w:rsidR="00D4615F" w:rsidRDefault="00D4615F" w:rsidP="00D4615F">
      <w:pPr>
        <w:pStyle w:val="Heading3"/>
        <w:shd w:val="clear" w:color="auto" w:fill="FFFFFF"/>
        <w:spacing w:before="72" w:beforeAutospacing="0" w:after="0" w:afterAutospacing="0"/>
        <w:jc w:val="both"/>
        <w:rPr>
          <w:rStyle w:val="mw-headline"/>
          <w:color w:val="000000"/>
          <w:sz w:val="28"/>
          <w:szCs w:val="28"/>
        </w:rPr>
      </w:pPr>
    </w:p>
    <w:p w:rsidR="00D4615F" w:rsidRDefault="00D4615F" w:rsidP="00D4615F">
      <w:pPr>
        <w:pStyle w:val="Heading3"/>
        <w:shd w:val="clear" w:color="auto" w:fill="FFFFFF"/>
        <w:spacing w:before="72" w:beforeAutospacing="0" w:after="0" w:afterAutospacing="0"/>
        <w:jc w:val="both"/>
        <w:rPr>
          <w:rStyle w:val="mw-headline"/>
          <w:color w:val="000000"/>
          <w:sz w:val="28"/>
          <w:szCs w:val="28"/>
        </w:rPr>
      </w:pPr>
    </w:p>
    <w:p w:rsidR="00B91FBF" w:rsidRPr="00D4615F" w:rsidRDefault="00D4615F" w:rsidP="00D4615F">
      <w:pPr>
        <w:pStyle w:val="Heading3"/>
        <w:shd w:val="clear" w:color="auto" w:fill="FFFFFF"/>
        <w:spacing w:before="72" w:beforeAutospacing="0" w:after="0" w:afterAutospacing="0"/>
        <w:jc w:val="both"/>
        <w:rPr>
          <w:rStyle w:val="mw-headline"/>
          <w:color w:val="000000"/>
          <w:sz w:val="28"/>
          <w:szCs w:val="28"/>
        </w:rPr>
      </w:pPr>
      <w:r w:rsidRPr="00D4615F">
        <w:rPr>
          <w:rStyle w:val="mw-headline"/>
          <w:color w:val="000000"/>
          <w:sz w:val="28"/>
          <w:szCs w:val="28"/>
        </w:rPr>
        <w:t>Digitalizacija slike</w:t>
      </w:r>
    </w:p>
    <w:p w:rsidR="00556D5F" w:rsidRDefault="00556D5F" w:rsidP="00B91FBF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b w:val="0"/>
          <w:color w:val="000000"/>
          <w:sz w:val="24"/>
          <w:szCs w:val="24"/>
        </w:rPr>
      </w:pPr>
    </w:p>
    <w:p w:rsidR="001F4F5F" w:rsidRPr="00556D5F" w:rsidRDefault="004D6B49" w:rsidP="002605DA">
      <w:pPr>
        <w:pStyle w:val="NormalWeb"/>
        <w:shd w:val="clear" w:color="auto" w:fill="FFFFFF"/>
        <w:spacing w:before="120" w:beforeAutospacing="0" w:after="120" w:afterAutospacing="0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Slika </w:t>
      </w:r>
      <w:r w:rsidR="001F4F5F" w:rsidRPr="001F4F5F">
        <w:rPr>
          <w:color w:val="222222"/>
          <w:shd w:val="clear" w:color="auto" w:fill="FFFFFF"/>
        </w:rPr>
        <w:t>se digitalizira skeniranjem ili fotografiranjem.</w:t>
      </w:r>
      <w:r w:rsidR="00556D5F">
        <w:rPr>
          <w:color w:val="222222"/>
          <w:shd w:val="clear" w:color="auto" w:fill="FFFFFF"/>
        </w:rPr>
        <w:t>.</w:t>
      </w:r>
      <w:r w:rsidR="001F4F5F" w:rsidRPr="001F4F5F">
        <w:rPr>
          <w:color w:val="222222"/>
          <w:shd w:val="clear" w:color="auto" w:fill="FFFFFF"/>
        </w:rPr>
        <w:t>Ako se digitalizira skeniranjem, potrebno je odabrati skener što ve</w:t>
      </w:r>
      <w:r w:rsidR="002605DA">
        <w:rPr>
          <w:color w:val="222222"/>
          <w:shd w:val="clear" w:color="auto" w:fill="FFFFFF"/>
        </w:rPr>
        <w:t xml:space="preserve">će razlučivosti. Ako je materijal </w:t>
      </w:r>
      <w:r w:rsidR="001F4F5F" w:rsidRPr="001F4F5F">
        <w:rPr>
          <w:color w:val="222222"/>
          <w:shd w:val="clear" w:color="auto" w:fill="FFFFFF"/>
        </w:rPr>
        <w:t>prikladne vrste, idealno je upotrebljavati rotacijske skenere kojima se postiže znatno viša kvaliteta nego klasičnim, plošnim, skenerima.</w:t>
      </w:r>
      <w:r w:rsidR="001F4F5F" w:rsidRPr="001F4F5F">
        <w:rPr>
          <w:color w:val="222222"/>
        </w:rPr>
        <w:t>Kako bi se postigla što bolja kvaliteta d</w:t>
      </w:r>
      <w:r w:rsidR="003A4944">
        <w:rPr>
          <w:color w:val="222222"/>
        </w:rPr>
        <w:t>igitaliziranog slikovnog materijala</w:t>
      </w:r>
      <w:r w:rsidR="001F4F5F" w:rsidRPr="001F4F5F">
        <w:rPr>
          <w:color w:val="222222"/>
        </w:rPr>
        <w:t>, potrebno je obratiti p</w:t>
      </w:r>
      <w:r w:rsidR="001F4F5F">
        <w:rPr>
          <w:color w:val="222222"/>
        </w:rPr>
        <w:t>ažnju na tri najvažnije karakteristike</w:t>
      </w:r>
      <w:r w:rsidR="001F4F5F" w:rsidRPr="001F4F5F">
        <w:rPr>
          <w:color w:val="222222"/>
        </w:rPr>
        <w:t>:</w:t>
      </w:r>
    </w:p>
    <w:p w:rsidR="001F4F5F" w:rsidRPr="001F4F5F" w:rsidRDefault="001F4F5F" w:rsidP="001F4F5F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24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Rezolucija</w:t>
      </w:r>
      <w:r w:rsidRPr="001F4F5F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- </w:t>
      </w:r>
      <w:r w:rsidRPr="001F4F5F">
        <w:rPr>
          <w:rFonts w:ascii="Times New Roman" w:hAnsi="Times New Roman" w:cs="Times New Roman"/>
          <w:color w:val="222222"/>
          <w:sz w:val="24"/>
          <w:szCs w:val="24"/>
        </w:rPr>
        <w:t>predstavlja</w:t>
      </w: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</w:t>
      </w:r>
      <w:r w:rsidR="00CA4D18">
        <w:rPr>
          <w:rFonts w:ascii="Times New Roman" w:hAnsi="Times New Roman" w:cs="Times New Roman"/>
          <w:color w:val="222222"/>
          <w:sz w:val="24"/>
          <w:szCs w:val="24"/>
        </w:rPr>
        <w:t>broj piksela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 xml:space="preserve"> po inču,</w:t>
      </w:r>
      <w:r w:rsidRPr="001F4F5F">
        <w:rPr>
          <w:rFonts w:ascii="Times New Roman" w:hAnsi="Times New Roman" w:cs="Times New Roman"/>
          <w:color w:val="222222"/>
          <w:sz w:val="24"/>
          <w:szCs w:val="24"/>
        </w:rPr>
        <w:t xml:space="preserve"> kod digitalizacije rezolucija označava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 xml:space="preserve"> broj uzorkovanja šablona</w:t>
      </w:r>
      <w:r w:rsidRPr="001F4F5F">
        <w:rPr>
          <w:rFonts w:ascii="Times New Roman" w:hAnsi="Times New Roman" w:cs="Times New Roman"/>
          <w:color w:val="222222"/>
          <w:sz w:val="24"/>
          <w:szCs w:val="24"/>
        </w:rPr>
        <w:t xml:space="preserve"> tijekom skeniranja</w:t>
      </w:r>
      <w:r w:rsidR="00CA4D18">
        <w:rPr>
          <w:rFonts w:ascii="Times New Roman" w:hAnsi="Times New Roman" w:cs="Times New Roman"/>
          <w:color w:val="222222"/>
          <w:sz w:val="24"/>
          <w:szCs w:val="24"/>
        </w:rPr>
        <w:t>,</w:t>
      </w:r>
    </w:p>
    <w:p w:rsidR="001F4F5F" w:rsidRPr="005C4775" w:rsidRDefault="00CA4D18" w:rsidP="001F4F5F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24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Bitna dubina ta</w:t>
      </w:r>
      <w:r w:rsidR="001F4F5F" w:rsidRPr="005C4775">
        <w:rPr>
          <w:rFonts w:ascii="Times New Roman" w:hAnsi="Times New Roman" w:cs="Times New Roman"/>
          <w:color w:val="222222"/>
          <w:sz w:val="24"/>
          <w:szCs w:val="24"/>
        </w:rPr>
        <w:t xml:space="preserve">čke </w:t>
      </w:r>
      <w:r>
        <w:rPr>
          <w:rFonts w:ascii="Times New Roman" w:hAnsi="Times New Roman" w:cs="Times New Roman"/>
          <w:color w:val="222222"/>
          <w:sz w:val="24"/>
          <w:szCs w:val="24"/>
        </w:rPr>
        <w:t>- svakoj ta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>čki u digitalnoj slic</w:t>
      </w:r>
      <w:r w:rsidR="001F4F5F" w:rsidRPr="005C4775">
        <w:rPr>
          <w:rFonts w:ascii="Times New Roman" w:hAnsi="Times New Roman" w:cs="Times New Roman"/>
          <w:color w:val="222222"/>
          <w:sz w:val="24"/>
          <w:szCs w:val="24"/>
        </w:rPr>
        <w:t>i pridružen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 xml:space="preserve"> je binarni niz. Broj znakova </w:t>
      </w:r>
      <w:r w:rsidR="001F4F5F" w:rsidRPr="005C4775">
        <w:rPr>
          <w:rFonts w:ascii="Times New Roman" w:hAnsi="Times New Roman" w:cs="Times New Roman"/>
          <w:color w:val="222222"/>
          <w:sz w:val="24"/>
          <w:szCs w:val="24"/>
        </w:rPr>
        <w:t>tog niza naziva se bitna dubina</w:t>
      </w:r>
      <w:r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1F4F5F" w:rsidRDefault="001F4F5F" w:rsidP="001F4F5F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24"/>
        <w:rPr>
          <w:rFonts w:ascii="Times New Roman" w:hAnsi="Times New Roman" w:cs="Times New Roman"/>
          <w:color w:val="222222"/>
          <w:sz w:val="24"/>
          <w:szCs w:val="24"/>
        </w:rPr>
      </w:pPr>
      <w:r w:rsidRPr="005C4775">
        <w:rPr>
          <w:rFonts w:ascii="Times New Roman" w:hAnsi="Times New Roman" w:cs="Times New Roman"/>
          <w:color w:val="222222"/>
          <w:sz w:val="24"/>
          <w:szCs w:val="24"/>
        </w:rPr>
        <w:t>Boja - prij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>e digitalizacije važno</w:t>
      </w:r>
      <w:r w:rsidRPr="005C4775">
        <w:rPr>
          <w:rFonts w:ascii="Times New Roman" w:hAnsi="Times New Roman" w:cs="Times New Roman"/>
          <w:color w:val="222222"/>
          <w:sz w:val="24"/>
          <w:szCs w:val="24"/>
        </w:rPr>
        <w:t xml:space="preserve"> je odrediti k</w:t>
      </w:r>
      <w:r w:rsidR="00CA4D18">
        <w:rPr>
          <w:rFonts w:ascii="Times New Roman" w:hAnsi="Times New Roman" w:cs="Times New Roman"/>
          <w:color w:val="222222"/>
          <w:sz w:val="24"/>
          <w:szCs w:val="24"/>
        </w:rPr>
        <w:t>ako će se upotrebljavati materijal</w:t>
      </w:r>
      <w:r w:rsidRPr="005C4775">
        <w:rPr>
          <w:rFonts w:ascii="Times New Roman" w:hAnsi="Times New Roman" w:cs="Times New Roman"/>
          <w:color w:val="222222"/>
          <w:sz w:val="24"/>
          <w:szCs w:val="24"/>
        </w:rPr>
        <w:t>; samo za pohranu, na monitoru ili će postojati i mogućnost ispisa. Tome treba prilagoditi sustav prikaza boje. Najčešći sustavi cu 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>RGB</w:t>
      </w:r>
      <w:r w:rsidRPr="005C4775">
        <w:rPr>
          <w:rFonts w:ascii="Times New Roman" w:hAnsi="Times New Roman" w:cs="Times New Roman"/>
          <w:color w:val="222222"/>
          <w:sz w:val="24"/>
          <w:szCs w:val="24"/>
        </w:rPr>
        <w:t>, 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>CMYK</w:t>
      </w:r>
      <w:r w:rsidRPr="005C4775">
        <w:rPr>
          <w:rFonts w:ascii="Times New Roman" w:hAnsi="Times New Roman" w:cs="Times New Roman"/>
          <w:color w:val="222222"/>
          <w:sz w:val="24"/>
          <w:szCs w:val="24"/>
        </w:rPr>
        <w:t> i </w:t>
      </w:r>
      <w:r w:rsidR="005C4775">
        <w:rPr>
          <w:rFonts w:ascii="Times New Roman" w:hAnsi="Times New Roman" w:cs="Times New Roman"/>
          <w:color w:val="222222"/>
          <w:sz w:val="24"/>
          <w:szCs w:val="24"/>
        </w:rPr>
        <w:t>CIELAB.</w:t>
      </w:r>
    </w:p>
    <w:p w:rsidR="00205835" w:rsidRDefault="00205835" w:rsidP="00205835">
      <w:pPr>
        <w:shd w:val="clear" w:color="auto" w:fill="FFFFFF"/>
        <w:spacing w:before="100" w:beforeAutospacing="1" w:after="24"/>
        <w:rPr>
          <w:color w:val="222222"/>
        </w:rPr>
      </w:pPr>
    </w:p>
    <w:p w:rsidR="00205835" w:rsidRPr="00205835" w:rsidRDefault="00205835" w:rsidP="00205835">
      <w:pPr>
        <w:shd w:val="clear" w:color="auto" w:fill="FFFFFF"/>
        <w:spacing w:before="100" w:beforeAutospacing="1" w:after="24"/>
        <w:rPr>
          <w:color w:val="222222"/>
        </w:rPr>
      </w:pPr>
    </w:p>
    <w:p w:rsidR="00B91FBF" w:rsidRDefault="00B91FBF" w:rsidP="00D4615F">
      <w:pPr>
        <w:spacing w:after="10"/>
        <w:jc w:val="center"/>
        <w:rPr>
          <w:color w:val="000000"/>
          <w:shd w:val="clear" w:color="auto" w:fill="FFFFFF"/>
        </w:rPr>
      </w:pPr>
    </w:p>
    <w:p w:rsidR="00CF76B6" w:rsidRDefault="001C7E40" w:rsidP="00D4615F">
      <w:pPr>
        <w:spacing w:after="10"/>
        <w:jc w:val="center"/>
        <w:rPr>
          <w:color w:val="000000"/>
          <w:shd w:val="clear" w:color="auto" w:fill="FFFFFF"/>
        </w:rPr>
      </w:pPr>
      <w:r>
        <w:rPr>
          <w:noProof/>
          <w:color w:val="000000"/>
          <w:shd w:val="clear" w:color="auto" w:fill="FFFFFF"/>
          <w:lang w:val="bs-Latn-BA" w:eastAsia="bs-Latn-BA"/>
        </w:rPr>
        <w:drawing>
          <wp:inline distT="0" distB="0" distL="0" distR="0">
            <wp:extent cx="1092581" cy="1368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581" cy="13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76B6">
        <w:rPr>
          <w:noProof/>
          <w:color w:val="000000"/>
          <w:shd w:val="clear" w:color="auto" w:fill="FFFFFF"/>
          <w:lang w:val="bs-Latn-BA" w:eastAsia="bs-Latn-BA"/>
        </w:rPr>
        <w:drawing>
          <wp:inline distT="0" distB="0" distL="0" distR="0">
            <wp:extent cx="2196000" cy="1115771"/>
            <wp:effectExtent l="1905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000" cy="111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76B6">
        <w:rPr>
          <w:b/>
          <w:noProof/>
          <w:color w:val="000000"/>
          <w:lang w:val="bs-Latn-BA" w:eastAsia="bs-Latn-BA"/>
        </w:rPr>
        <w:drawing>
          <wp:inline distT="0" distB="0" distL="0" distR="0">
            <wp:extent cx="2072375" cy="1332000"/>
            <wp:effectExtent l="19050" t="0" r="4075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375" cy="13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EEB" w:rsidRDefault="00672EEB" w:rsidP="00D4615F">
      <w:pPr>
        <w:spacing w:after="10"/>
        <w:jc w:val="center"/>
        <w:rPr>
          <w:color w:val="000000"/>
          <w:shd w:val="clear" w:color="auto" w:fill="FFFFFF"/>
        </w:rPr>
      </w:pPr>
    </w:p>
    <w:p w:rsidR="00672EEB" w:rsidRDefault="00672EEB" w:rsidP="00D4615F">
      <w:pPr>
        <w:spacing w:after="10"/>
        <w:jc w:val="center"/>
        <w:rPr>
          <w:color w:val="000000"/>
          <w:shd w:val="clear" w:color="auto" w:fill="FFFFFF"/>
        </w:rPr>
      </w:pPr>
    </w:p>
    <w:p w:rsidR="001C7E40" w:rsidRDefault="00CB5560" w:rsidP="00D4615F">
      <w:pPr>
        <w:spacing w:after="1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Slika 7</w:t>
      </w:r>
      <w:r w:rsidR="00D4615F">
        <w:rPr>
          <w:color w:val="000000"/>
          <w:shd w:val="clear" w:color="auto" w:fill="FFFFFF"/>
        </w:rPr>
        <w:t>.</w:t>
      </w:r>
      <w:r w:rsidR="001C7E40">
        <w:rPr>
          <w:color w:val="000000"/>
          <w:shd w:val="clear" w:color="auto" w:fill="FFFFFF"/>
        </w:rPr>
        <w:t xml:space="preserve"> Ručni skener</w:t>
      </w:r>
      <w:r w:rsidR="00D4615F">
        <w:rPr>
          <w:color w:val="000000"/>
          <w:shd w:val="clear" w:color="auto" w:fill="FFFFFF"/>
        </w:rPr>
        <w:t>, pl</w:t>
      </w:r>
      <w:r>
        <w:rPr>
          <w:color w:val="000000"/>
          <w:shd w:val="clear" w:color="auto" w:fill="FFFFFF"/>
        </w:rPr>
        <w:t>ošni skener,rotacijski skener [7</w:t>
      </w:r>
      <w:r w:rsidR="00D4615F">
        <w:rPr>
          <w:color w:val="000000"/>
          <w:shd w:val="clear" w:color="auto" w:fill="FFFFFF"/>
        </w:rPr>
        <w:t>]</w:t>
      </w:r>
    </w:p>
    <w:p w:rsidR="00CF76B6" w:rsidRDefault="00CF76B6" w:rsidP="005C4775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b w:val="0"/>
          <w:color w:val="000000"/>
          <w:sz w:val="24"/>
          <w:szCs w:val="24"/>
        </w:rPr>
      </w:pPr>
    </w:p>
    <w:p w:rsidR="00205835" w:rsidRDefault="00205835" w:rsidP="005C4775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color w:val="000000"/>
          <w:sz w:val="28"/>
          <w:szCs w:val="28"/>
        </w:rPr>
      </w:pPr>
    </w:p>
    <w:p w:rsidR="00205835" w:rsidRDefault="00205835" w:rsidP="005C4775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color w:val="000000"/>
          <w:sz w:val="28"/>
          <w:szCs w:val="28"/>
        </w:rPr>
      </w:pPr>
    </w:p>
    <w:p w:rsidR="005C4775" w:rsidRPr="004D6B49" w:rsidRDefault="004D6B49" w:rsidP="005C4775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color w:val="000000"/>
          <w:sz w:val="28"/>
          <w:szCs w:val="28"/>
        </w:rPr>
      </w:pPr>
      <w:r w:rsidRPr="004D6B49">
        <w:rPr>
          <w:rStyle w:val="mw-headline"/>
          <w:color w:val="000000"/>
          <w:sz w:val="28"/>
          <w:szCs w:val="28"/>
        </w:rPr>
        <w:t>Digitalizacija zvuka</w:t>
      </w:r>
    </w:p>
    <w:p w:rsidR="005C4775" w:rsidRDefault="005C4775" w:rsidP="005C4775">
      <w:pPr>
        <w:pStyle w:val="Heading3"/>
        <w:shd w:val="clear" w:color="auto" w:fill="FFFFFF"/>
        <w:spacing w:before="72" w:beforeAutospacing="0" w:after="0" w:afterAutospacing="0"/>
        <w:rPr>
          <w:rStyle w:val="mw-headline"/>
          <w:b w:val="0"/>
          <w:color w:val="000000"/>
          <w:sz w:val="24"/>
          <w:szCs w:val="24"/>
        </w:rPr>
      </w:pPr>
    </w:p>
    <w:p w:rsidR="00237B88" w:rsidRDefault="004D6B49" w:rsidP="003A4944">
      <w:pPr>
        <w:pStyle w:val="Heading3"/>
        <w:shd w:val="clear" w:color="auto" w:fill="FFFFFF"/>
        <w:spacing w:before="72" w:beforeAutospacing="0" w:after="0" w:afterAutospacing="0"/>
        <w:jc w:val="both"/>
        <w:rPr>
          <w:b w:val="0"/>
          <w:color w:val="222222"/>
          <w:sz w:val="24"/>
          <w:szCs w:val="24"/>
          <w:shd w:val="clear" w:color="auto" w:fill="FFFFFF"/>
        </w:rPr>
      </w:pPr>
      <w:r>
        <w:rPr>
          <w:b w:val="0"/>
          <w:color w:val="222222"/>
          <w:sz w:val="24"/>
          <w:szCs w:val="24"/>
          <w:shd w:val="clear" w:color="auto" w:fill="FFFFFF"/>
        </w:rPr>
        <w:t xml:space="preserve">Zvuk </w:t>
      </w:r>
      <w:r w:rsidR="00CF76B6">
        <w:rPr>
          <w:b w:val="0"/>
          <w:color w:val="222222"/>
          <w:sz w:val="24"/>
          <w:szCs w:val="24"/>
          <w:shd w:val="clear" w:color="auto" w:fill="FFFFFF"/>
        </w:rPr>
        <w:t>se</w:t>
      </w:r>
      <w:r w:rsidR="00237B88">
        <w:rPr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5C4775" w:rsidRPr="005C4775">
        <w:rPr>
          <w:b w:val="0"/>
          <w:color w:val="222222"/>
          <w:sz w:val="24"/>
          <w:szCs w:val="24"/>
          <w:shd w:val="clear" w:color="auto" w:fill="FFFFFF"/>
        </w:rPr>
        <w:t>digitalizira tako da se zvučni izlaz uređaja za reprodukciju audio sadržaja (</w:t>
      </w:r>
      <w:r w:rsidR="005C4775" w:rsidRPr="005C4775">
        <w:rPr>
          <w:b w:val="0"/>
          <w:sz w:val="24"/>
          <w:szCs w:val="24"/>
          <w:shd w:val="clear" w:color="auto" w:fill="FFFFFF"/>
        </w:rPr>
        <w:t>gramofon</w:t>
      </w:r>
      <w:r w:rsidR="00237B88">
        <w:rPr>
          <w:b w:val="0"/>
          <w:color w:val="222222"/>
          <w:sz w:val="24"/>
          <w:szCs w:val="24"/>
          <w:shd w:val="clear" w:color="auto" w:fill="FFFFFF"/>
        </w:rPr>
        <w:t xml:space="preserve"> i sl.) poveže s računarom koji je opremljen </w:t>
      </w:r>
      <w:r w:rsidR="005C4775" w:rsidRPr="005C4775">
        <w:rPr>
          <w:b w:val="0"/>
          <w:color w:val="222222"/>
          <w:sz w:val="24"/>
          <w:szCs w:val="24"/>
          <w:shd w:val="clear" w:color="auto" w:fill="FFFFFF"/>
        </w:rPr>
        <w:t xml:space="preserve">zvučnom karticom i adekvatnim programom za obradu zvuka. Digitalizacija </w:t>
      </w:r>
      <w:r w:rsidR="00237B88">
        <w:rPr>
          <w:b w:val="0"/>
          <w:color w:val="222222"/>
          <w:sz w:val="24"/>
          <w:szCs w:val="24"/>
          <w:shd w:val="clear" w:color="auto" w:fill="FFFFFF"/>
        </w:rPr>
        <w:t xml:space="preserve">zvuka odvija se u dva koraka i </w:t>
      </w:r>
      <w:r w:rsidR="005C4775" w:rsidRPr="005C4775">
        <w:rPr>
          <w:b w:val="0"/>
          <w:color w:val="222222"/>
          <w:sz w:val="24"/>
          <w:szCs w:val="24"/>
          <w:shd w:val="clear" w:color="auto" w:fill="FFFFFF"/>
        </w:rPr>
        <w:t>to su</w:t>
      </w:r>
      <w:r w:rsidR="00237B88">
        <w:rPr>
          <w:b w:val="0"/>
          <w:color w:val="222222"/>
          <w:sz w:val="24"/>
          <w:szCs w:val="24"/>
          <w:shd w:val="clear" w:color="auto" w:fill="FFFFFF"/>
        </w:rPr>
        <w:t>:</w:t>
      </w:r>
    </w:p>
    <w:p w:rsidR="00237B88" w:rsidRDefault="00237B88" w:rsidP="00237B88">
      <w:pPr>
        <w:pStyle w:val="Heading3"/>
        <w:numPr>
          <w:ilvl w:val="0"/>
          <w:numId w:val="6"/>
        </w:numPr>
        <w:shd w:val="clear" w:color="auto" w:fill="FFFFFF"/>
        <w:spacing w:before="72" w:beforeAutospacing="0" w:after="0" w:afterAutospacing="0"/>
        <w:jc w:val="both"/>
        <w:rPr>
          <w:b w:val="0"/>
          <w:color w:val="222222"/>
          <w:sz w:val="24"/>
          <w:szCs w:val="24"/>
          <w:shd w:val="clear" w:color="auto" w:fill="FFFFFF"/>
        </w:rPr>
      </w:pPr>
      <w:r>
        <w:rPr>
          <w:b w:val="0"/>
          <w:color w:val="222222"/>
          <w:sz w:val="24"/>
          <w:szCs w:val="24"/>
          <w:shd w:val="clear" w:color="auto" w:fill="FFFFFF"/>
        </w:rPr>
        <w:t xml:space="preserve">uzorkovanje  - </w:t>
      </w:r>
      <w:r w:rsidRPr="00237B88">
        <w:rPr>
          <w:b w:val="0"/>
          <w:color w:val="222222"/>
          <w:sz w:val="24"/>
          <w:szCs w:val="24"/>
          <w:shd w:val="clear" w:color="auto" w:fill="FFFFFF"/>
        </w:rPr>
        <w:t>određuje koliko će se često zapisivati informacije,</w:t>
      </w:r>
      <w:r>
        <w:rPr>
          <w:b w:val="0"/>
          <w:color w:val="222222"/>
          <w:sz w:val="24"/>
          <w:szCs w:val="24"/>
          <w:shd w:val="clear" w:color="auto" w:fill="FFFFFF"/>
        </w:rPr>
        <w:t xml:space="preserve"> š</w:t>
      </w:r>
      <w:r w:rsidRPr="00237B88">
        <w:rPr>
          <w:b w:val="0"/>
          <w:color w:val="222222"/>
          <w:sz w:val="24"/>
          <w:szCs w:val="24"/>
          <w:shd w:val="clear" w:color="auto" w:fill="FFFFFF"/>
        </w:rPr>
        <w:t>to je frekvenci</w:t>
      </w:r>
      <w:r>
        <w:rPr>
          <w:b w:val="0"/>
          <w:color w:val="222222"/>
          <w:sz w:val="24"/>
          <w:szCs w:val="24"/>
          <w:shd w:val="clear" w:color="auto" w:fill="FFFFFF"/>
        </w:rPr>
        <w:t>ja uzorkovanja veća, dobiveni</w:t>
      </w:r>
      <w:r w:rsidRPr="00237B88">
        <w:rPr>
          <w:b w:val="0"/>
          <w:color w:val="222222"/>
          <w:sz w:val="24"/>
          <w:szCs w:val="24"/>
          <w:shd w:val="clear" w:color="auto" w:fill="FFFFFF"/>
        </w:rPr>
        <w:t xml:space="preserve"> signal</w:t>
      </w:r>
      <w:r>
        <w:rPr>
          <w:b w:val="0"/>
          <w:color w:val="222222"/>
          <w:sz w:val="24"/>
          <w:szCs w:val="24"/>
          <w:shd w:val="clear" w:color="auto" w:fill="FFFFFF"/>
        </w:rPr>
        <w:t xml:space="preserve"> je</w:t>
      </w:r>
      <w:r w:rsidRPr="00237B88">
        <w:rPr>
          <w:b w:val="0"/>
          <w:color w:val="222222"/>
          <w:sz w:val="24"/>
          <w:szCs w:val="24"/>
          <w:shd w:val="clear" w:color="auto" w:fill="FFFFFF"/>
        </w:rPr>
        <w:t xml:space="preserve"> kvalitetniji</w:t>
      </w:r>
    </w:p>
    <w:p w:rsidR="00237B88" w:rsidRDefault="005C4775" w:rsidP="00237B88">
      <w:pPr>
        <w:pStyle w:val="ListParagraph"/>
        <w:numPr>
          <w:ilvl w:val="0"/>
          <w:numId w:val="7"/>
        </w:num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7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kvantizacija</w:t>
      </w:r>
      <w:r w:rsidR="00237B88">
        <w:rPr>
          <w:b/>
          <w:color w:val="222222"/>
          <w:sz w:val="24"/>
          <w:szCs w:val="24"/>
          <w:shd w:val="clear" w:color="auto" w:fill="FFFFFF"/>
        </w:rPr>
        <w:t xml:space="preserve"> </w:t>
      </w:r>
      <w:r w:rsidR="00237B88" w:rsidRPr="00237B8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- </w:t>
      </w:r>
      <w:r w:rsidR="00237B88" w:rsidRPr="00237B88">
        <w:rPr>
          <w:color w:val="222222"/>
          <w:sz w:val="24"/>
          <w:szCs w:val="24"/>
          <w:shd w:val="clear" w:color="auto" w:fill="FFFFFF"/>
        </w:rPr>
        <w:t>n</w:t>
      </w:r>
      <w:r w:rsidR="00237B88" w:rsidRPr="00237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akon uzorkovanja zvučnog signala potrebno je kvantizirati njegovu amplitudu</w:t>
      </w:r>
      <w:r w:rsidR="00237B88">
        <w:rPr>
          <w:color w:val="222222"/>
          <w:sz w:val="24"/>
          <w:szCs w:val="24"/>
          <w:shd w:val="clear" w:color="auto" w:fill="FFFFFF"/>
        </w:rPr>
        <w:t xml:space="preserve"> ,</w:t>
      </w:r>
      <w:r w:rsidR="00237B88" w:rsidRPr="00237B88">
        <w:rPr>
          <w:color w:val="000000" w:themeColor="text1"/>
        </w:rPr>
        <w:t xml:space="preserve"> </w:t>
      </w:r>
      <w:r w:rsidR="00237B88" w:rsidRPr="00251632">
        <w:rPr>
          <w:rFonts w:ascii="Times New Roman" w:hAnsi="Times New Roman" w:cs="Times New Roman"/>
          <w:color w:val="000000" w:themeColor="text1"/>
          <w:sz w:val="24"/>
          <w:szCs w:val="24"/>
        </w:rPr>
        <w:t>postupak određivanja amplitude pojedinog uzorka,izmjerene vrijednosti se zaokružuju te zapisuju u obliku binarnog koda</w:t>
      </w:r>
    </w:p>
    <w:p w:rsidR="00205835" w:rsidRDefault="00205835" w:rsidP="00104FC0">
      <w:pPr>
        <w:spacing w:after="120"/>
        <w:jc w:val="both"/>
        <w:rPr>
          <w:color w:val="000000" w:themeColor="text1"/>
        </w:rPr>
      </w:pPr>
    </w:p>
    <w:p w:rsidR="00104FC0" w:rsidRPr="00104FC0" w:rsidRDefault="00104FC0" w:rsidP="00104FC0">
      <w:pPr>
        <w:spacing w:after="120"/>
        <w:jc w:val="both"/>
        <w:rPr>
          <w:color w:val="000000" w:themeColor="text1"/>
        </w:rPr>
      </w:pPr>
      <w:r>
        <w:rPr>
          <w:color w:val="000000" w:themeColor="text1"/>
        </w:rPr>
        <w:t>Što je amplituda zvučnog signala veća to je zvuk je glasniji.Ljudsko uho raspoznaje frekvencije od 20Hz do 20000Hz.Standard frekvencija je 44,1 kHz.</w:t>
      </w:r>
    </w:p>
    <w:p w:rsidR="005C4775" w:rsidRDefault="005C4775" w:rsidP="00237B88">
      <w:pPr>
        <w:pStyle w:val="Heading3"/>
        <w:shd w:val="clear" w:color="auto" w:fill="FFFFFF"/>
        <w:spacing w:before="72" w:beforeAutospacing="0" w:after="0" w:afterAutospacing="0"/>
        <w:ind w:left="720"/>
        <w:jc w:val="both"/>
        <w:rPr>
          <w:b w:val="0"/>
          <w:color w:val="000000"/>
          <w:sz w:val="24"/>
          <w:szCs w:val="24"/>
        </w:rPr>
      </w:pPr>
    </w:p>
    <w:p w:rsidR="00104FC0" w:rsidRDefault="00104FC0" w:rsidP="00237B88">
      <w:pPr>
        <w:pStyle w:val="Heading3"/>
        <w:shd w:val="clear" w:color="auto" w:fill="FFFFFF"/>
        <w:spacing w:before="72" w:beforeAutospacing="0" w:after="0" w:afterAutospacing="0"/>
        <w:ind w:left="720"/>
        <w:jc w:val="both"/>
        <w:rPr>
          <w:b w:val="0"/>
          <w:color w:val="000000"/>
          <w:sz w:val="24"/>
          <w:szCs w:val="24"/>
        </w:rPr>
      </w:pPr>
    </w:p>
    <w:p w:rsidR="00104FC0" w:rsidRDefault="00104FC0" w:rsidP="00104FC0">
      <w:pPr>
        <w:pStyle w:val="Heading3"/>
        <w:shd w:val="clear" w:color="auto" w:fill="FFFFFF"/>
        <w:spacing w:before="72" w:beforeAutospacing="0" w:after="0" w:afterAutospacing="0"/>
        <w:ind w:left="720"/>
        <w:jc w:val="center"/>
        <w:rPr>
          <w:b w:val="0"/>
          <w:color w:val="000000"/>
          <w:sz w:val="24"/>
          <w:szCs w:val="24"/>
        </w:rPr>
      </w:pPr>
      <w:r>
        <w:rPr>
          <w:b w:val="0"/>
          <w:noProof/>
          <w:color w:val="000000"/>
          <w:sz w:val="24"/>
          <w:szCs w:val="24"/>
        </w:rPr>
        <w:drawing>
          <wp:inline distT="0" distB="0" distL="0" distR="0">
            <wp:extent cx="2309785" cy="1908000"/>
            <wp:effectExtent l="19050" t="0" r="0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785" cy="19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FC0" w:rsidRDefault="00651465" w:rsidP="00104FC0">
      <w:pPr>
        <w:pStyle w:val="Heading3"/>
        <w:shd w:val="clear" w:color="auto" w:fill="FFFFFF"/>
        <w:spacing w:before="72" w:beforeAutospacing="0" w:after="0" w:afterAutospacing="0"/>
        <w:ind w:left="720"/>
        <w:jc w:val="center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Slika 8</w:t>
      </w:r>
      <w:r w:rsidR="004D6B49">
        <w:rPr>
          <w:b w:val="0"/>
          <w:color w:val="000000"/>
          <w:sz w:val="24"/>
          <w:szCs w:val="24"/>
        </w:rPr>
        <w:t>.</w:t>
      </w:r>
      <w:r w:rsidR="00104FC0">
        <w:rPr>
          <w:b w:val="0"/>
          <w:color w:val="000000"/>
          <w:sz w:val="24"/>
          <w:szCs w:val="24"/>
        </w:rPr>
        <w:t xml:space="preserve"> Digitalizacija zvuka</w:t>
      </w:r>
      <w:r>
        <w:rPr>
          <w:b w:val="0"/>
          <w:color w:val="000000"/>
          <w:sz w:val="24"/>
          <w:szCs w:val="24"/>
        </w:rPr>
        <w:t xml:space="preserve"> [8</w:t>
      </w:r>
      <w:r w:rsidR="004D6B49">
        <w:rPr>
          <w:b w:val="0"/>
          <w:color w:val="000000"/>
          <w:sz w:val="24"/>
          <w:szCs w:val="24"/>
        </w:rPr>
        <w:t>]</w:t>
      </w: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B91FBF" w:rsidRPr="004D6B49" w:rsidRDefault="00104FC0" w:rsidP="00AB0655">
      <w:pPr>
        <w:spacing w:after="1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D6B49">
        <w:rPr>
          <w:b/>
          <w:color w:val="000000"/>
          <w:sz w:val="28"/>
          <w:szCs w:val="28"/>
          <w:shd w:val="clear" w:color="auto" w:fill="FFFFFF"/>
        </w:rPr>
        <w:t>Digitalizacija videa</w:t>
      </w: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104FC0" w:rsidRDefault="00104FC0" w:rsidP="003A4944">
      <w:pPr>
        <w:spacing w:after="10"/>
        <w:jc w:val="both"/>
        <w:rPr>
          <w:color w:val="222222"/>
          <w:shd w:val="clear" w:color="auto" w:fill="FFFFFF"/>
        </w:rPr>
      </w:pPr>
      <w:r w:rsidRPr="00104FC0">
        <w:rPr>
          <w:color w:val="222222"/>
          <w:shd w:val="clear" w:color="auto" w:fill="FFFFFF"/>
        </w:rPr>
        <w:t>Digitalizacija videa svodi se na digitalizaciju pomičnih slika i digitalizaciju audio sadržaja. Faktori bitni za kvalitetu pomičnih slika isti su kao i kod klasične digitalizacije slike.Ono na što je potrebno obratiti pažnju je broj slika u sekundi. Ljudsko oko raspoznaje 20 slika u sekundi, a sve veće promjene se u ljudskom oku stapaju. Ovisno o formatu (</w:t>
      </w:r>
      <w:r w:rsidRPr="00104FC0">
        <w:rPr>
          <w:shd w:val="clear" w:color="auto" w:fill="FFFFFF"/>
        </w:rPr>
        <w:t>film, video, televizija)</w:t>
      </w:r>
      <w:r w:rsidRPr="00104FC0">
        <w:rPr>
          <w:color w:val="222222"/>
          <w:shd w:val="clear" w:color="auto" w:fill="FFFFFF"/>
        </w:rPr>
        <w:t>, video sadrži 24, 25 ili 30 slika u sekundi.Uvijek treba imati na umu da video zauzima iznimno velik dio diskovnog prostora.</w:t>
      </w:r>
    </w:p>
    <w:p w:rsidR="00104FC0" w:rsidRDefault="00104FC0" w:rsidP="00104FC0">
      <w:pPr>
        <w:spacing w:after="10"/>
        <w:jc w:val="both"/>
        <w:rPr>
          <w:color w:val="222222"/>
          <w:shd w:val="clear" w:color="auto" w:fill="FFFFFF"/>
        </w:rPr>
      </w:pPr>
    </w:p>
    <w:p w:rsidR="00205835" w:rsidRDefault="00205835" w:rsidP="00104FC0">
      <w:pPr>
        <w:spacing w:after="10"/>
        <w:jc w:val="both"/>
        <w:rPr>
          <w:b/>
          <w:color w:val="222222"/>
          <w:sz w:val="28"/>
          <w:szCs w:val="28"/>
          <w:shd w:val="clear" w:color="auto" w:fill="FFFFFF"/>
        </w:rPr>
      </w:pPr>
    </w:p>
    <w:p w:rsidR="00104FC0" w:rsidRPr="004D6B49" w:rsidRDefault="00104FC0" w:rsidP="00104FC0">
      <w:pPr>
        <w:spacing w:after="10"/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4D6B49">
        <w:rPr>
          <w:b/>
          <w:color w:val="222222"/>
          <w:sz w:val="28"/>
          <w:szCs w:val="28"/>
          <w:shd w:val="clear" w:color="auto" w:fill="FFFFFF"/>
        </w:rPr>
        <w:t>Trodimenzionalna digitalizacija (3D)</w:t>
      </w:r>
    </w:p>
    <w:p w:rsidR="003A4944" w:rsidRDefault="003A4944" w:rsidP="003A4944">
      <w:pPr>
        <w:spacing w:after="10"/>
        <w:jc w:val="both"/>
        <w:rPr>
          <w:color w:val="222222"/>
          <w:shd w:val="clear" w:color="auto" w:fill="FFFFFF"/>
        </w:rPr>
      </w:pPr>
    </w:p>
    <w:p w:rsidR="00E868C2" w:rsidRPr="00E868C2" w:rsidRDefault="004D6B49" w:rsidP="003A4944">
      <w:pPr>
        <w:spacing w:after="10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 </w:t>
      </w:r>
      <w:r w:rsidR="00104FC0" w:rsidRPr="00E868C2">
        <w:rPr>
          <w:color w:val="222222"/>
          <w:shd w:val="clear" w:color="auto" w:fill="FFFFFF"/>
        </w:rPr>
        <w:t>Digitalizacija trodimenzionalnog gradiva često se naziva i </w:t>
      </w:r>
      <w:r w:rsidR="00104FC0" w:rsidRPr="00E868C2">
        <w:rPr>
          <w:shd w:val="clear" w:color="auto" w:fill="FFFFFF"/>
        </w:rPr>
        <w:t>3D digitalizacija</w:t>
      </w:r>
      <w:r w:rsidR="00104FC0" w:rsidRPr="00E868C2">
        <w:rPr>
          <w:color w:val="222222"/>
          <w:shd w:val="clear" w:color="auto" w:fill="FFFFFF"/>
        </w:rPr>
        <w:t>. Kod 3D digitalizacije upotrebljavaju se skeneri namijenjeni skeniranju volumena, a oni se dijele na</w:t>
      </w:r>
      <w:r w:rsidR="00E868C2" w:rsidRPr="00E868C2">
        <w:rPr>
          <w:color w:val="222222"/>
          <w:shd w:val="clear" w:color="auto" w:fill="FFFFFF"/>
        </w:rPr>
        <w:t>:</w:t>
      </w:r>
    </w:p>
    <w:p w:rsidR="00E868C2" w:rsidRPr="00E868C2" w:rsidRDefault="00104FC0" w:rsidP="003A4944">
      <w:pPr>
        <w:pStyle w:val="ListParagraph"/>
        <w:numPr>
          <w:ilvl w:val="0"/>
          <w:numId w:val="7"/>
        </w:numPr>
        <w:spacing w:after="1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68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kontaktne </w:t>
      </w:r>
    </w:p>
    <w:p w:rsidR="00E868C2" w:rsidRDefault="00104FC0" w:rsidP="003A4944">
      <w:pPr>
        <w:pStyle w:val="ListParagraph"/>
        <w:numPr>
          <w:ilvl w:val="0"/>
          <w:numId w:val="7"/>
        </w:numPr>
        <w:spacing w:after="1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68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beskontaktne</w:t>
      </w:r>
    </w:p>
    <w:p w:rsidR="00E868C2" w:rsidRPr="00E868C2" w:rsidRDefault="00E868C2" w:rsidP="003A4944">
      <w:pPr>
        <w:spacing w:after="10"/>
        <w:ind w:left="360"/>
        <w:jc w:val="both"/>
        <w:rPr>
          <w:color w:val="222222"/>
          <w:shd w:val="clear" w:color="auto" w:fill="FFFFFF"/>
        </w:rPr>
      </w:pPr>
    </w:p>
    <w:p w:rsidR="00E868C2" w:rsidRDefault="00104FC0" w:rsidP="003A4944">
      <w:pPr>
        <w:spacing w:after="10"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E868C2">
        <w:rPr>
          <w:color w:val="222222"/>
          <w:shd w:val="clear" w:color="auto" w:fill="FFFFFF"/>
        </w:rPr>
        <w:t>Prednost kontaktnih skenera je preciznost i mobilnost (skeneri su manjih dimenzija), a mana fizički kontakt što može dovesti do oštećenja. Kontaktni skeneri se danas upotrebljavaju sve manje.</w:t>
      </w:r>
      <w:r w:rsidRPr="00E868C2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</w:p>
    <w:p w:rsidR="00205835" w:rsidRDefault="00104FC0" w:rsidP="003A4944">
      <w:pPr>
        <w:spacing w:after="10"/>
        <w:jc w:val="both"/>
        <w:rPr>
          <w:color w:val="222222"/>
          <w:shd w:val="clear" w:color="auto" w:fill="FFFFFF"/>
        </w:rPr>
      </w:pPr>
      <w:r w:rsidRPr="00E868C2">
        <w:rPr>
          <w:color w:val="222222"/>
          <w:shd w:val="clear" w:color="auto" w:fill="FFFFFF"/>
        </w:rPr>
        <w:t>Beskontaktni skeneri dijele se na aktivne (repoduciraju svjetlo, ultrazvuk ili rendgensku zraku) i pasivne (detektiraju radijacije iz okoline). Najraširenija tehnika danas je </w:t>
      </w:r>
      <w:r w:rsidRPr="00E868C2">
        <w:rPr>
          <w:shd w:val="clear" w:color="auto" w:fill="FFFFFF"/>
        </w:rPr>
        <w:t>stereofotogrametrija</w:t>
      </w:r>
      <w:r w:rsidRPr="00E868C2">
        <w:rPr>
          <w:color w:val="222222"/>
          <w:shd w:val="clear" w:color="auto" w:fill="FFFFFF"/>
        </w:rPr>
        <w:t>. Pomoću stereofotogrametrije moguće je procijeniti trodimenzionalne koordinate točaka na objektima.</w:t>
      </w:r>
    </w:p>
    <w:p w:rsidR="00205835" w:rsidRDefault="00205835" w:rsidP="003A4944">
      <w:pPr>
        <w:spacing w:after="10"/>
        <w:jc w:val="both"/>
        <w:rPr>
          <w:color w:val="222222"/>
          <w:shd w:val="clear" w:color="auto" w:fill="FFFFFF"/>
        </w:rPr>
      </w:pPr>
    </w:p>
    <w:p w:rsidR="00104FC0" w:rsidRDefault="00104FC0" w:rsidP="00E868C2">
      <w:pPr>
        <w:spacing w:after="10"/>
        <w:rPr>
          <w:color w:val="222222"/>
          <w:shd w:val="clear" w:color="auto" w:fill="FFFFFF"/>
        </w:rPr>
      </w:pPr>
    </w:p>
    <w:p w:rsidR="00B91FBF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D67EF6" w:rsidRDefault="00D67EF6" w:rsidP="00AB0655">
      <w:pPr>
        <w:spacing w:after="10"/>
        <w:jc w:val="both"/>
        <w:rPr>
          <w:color w:val="000000"/>
          <w:shd w:val="clear" w:color="auto" w:fill="FFFFFF"/>
        </w:rPr>
      </w:pPr>
      <w:r w:rsidRPr="00D67EF6">
        <w:rPr>
          <w:noProof/>
          <w:color w:val="000000"/>
          <w:shd w:val="clear" w:color="auto" w:fill="FFFFFF"/>
          <w:lang w:val="bs-Latn-BA" w:eastAsia="bs-Latn-BA"/>
        </w:rPr>
        <w:drawing>
          <wp:inline distT="0" distB="0" distL="0" distR="0">
            <wp:extent cx="2600325" cy="2076449"/>
            <wp:effectExtent l="19050" t="0" r="9525" b="0"/>
            <wp:docPr id="12" name="Picture 1" descr="ATOS_Triple_Scan_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OS_Triple_Scan_b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478" cy="207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EF6">
        <w:rPr>
          <w:noProof/>
          <w:color w:val="000000"/>
          <w:shd w:val="clear" w:color="auto" w:fill="FFFFFF"/>
          <w:lang w:val="bs-Latn-BA" w:eastAsia="bs-Latn-BA"/>
        </w:rPr>
        <w:drawing>
          <wp:inline distT="0" distB="0" distL="0" distR="0">
            <wp:extent cx="2676525" cy="2076450"/>
            <wp:effectExtent l="19050" t="0" r="0" b="0"/>
            <wp:docPr id="37" name="Picture 36" descr="shining-3d-launches-new-affordable-high-resolution-desktop-3d-scanner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ning-3d-launches-new-affordable-high-resolution-desktop-3d-scanner-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640" cy="207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944" w:rsidRDefault="004D6B49" w:rsidP="00AB0655">
      <w:pPr>
        <w:spacing w:after="1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</w:t>
      </w:r>
    </w:p>
    <w:p w:rsidR="00B91FBF" w:rsidRDefault="003A4944" w:rsidP="00AB0655">
      <w:pPr>
        <w:spacing w:after="1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</w:t>
      </w:r>
      <w:r w:rsidR="00651465">
        <w:rPr>
          <w:color w:val="000000"/>
          <w:shd w:val="clear" w:color="auto" w:fill="FFFFFF"/>
        </w:rPr>
        <w:t>Slika 9</w:t>
      </w:r>
      <w:r w:rsidR="00D67EF6">
        <w:rPr>
          <w:color w:val="000000"/>
          <w:shd w:val="clear" w:color="auto" w:fill="FFFFFF"/>
        </w:rPr>
        <w:t xml:space="preserve">.Kontaktni 3D skener  </w:t>
      </w:r>
      <w:r w:rsidR="00651465">
        <w:rPr>
          <w:color w:val="000000"/>
          <w:shd w:val="clear" w:color="auto" w:fill="FFFFFF"/>
        </w:rPr>
        <w:t>[9</w:t>
      </w:r>
      <w:r w:rsidR="004D6B49">
        <w:rPr>
          <w:color w:val="000000"/>
          <w:shd w:val="clear" w:color="auto" w:fill="FFFFFF"/>
        </w:rPr>
        <w:t>]</w:t>
      </w:r>
      <w:r w:rsidR="00651465">
        <w:rPr>
          <w:color w:val="000000"/>
          <w:shd w:val="clear" w:color="auto" w:fill="FFFFFF"/>
        </w:rPr>
        <w:t xml:space="preserve">             Slika 10</w:t>
      </w:r>
      <w:r w:rsidR="00D67EF6">
        <w:rPr>
          <w:color w:val="000000"/>
          <w:shd w:val="clear" w:color="auto" w:fill="FFFFFF"/>
        </w:rPr>
        <w:t>. Bezkontaktni 3D skener</w:t>
      </w:r>
      <w:r w:rsidR="00651465">
        <w:rPr>
          <w:color w:val="000000"/>
          <w:shd w:val="clear" w:color="auto" w:fill="FFFFFF"/>
        </w:rPr>
        <w:t xml:space="preserve"> [10</w:t>
      </w:r>
      <w:r w:rsidR="00D03446">
        <w:rPr>
          <w:color w:val="000000"/>
          <w:shd w:val="clear" w:color="auto" w:fill="FFFFFF"/>
        </w:rPr>
        <w:t>]</w:t>
      </w:r>
    </w:p>
    <w:p w:rsidR="00AB0648" w:rsidRDefault="00AB0648" w:rsidP="00AB0655">
      <w:pPr>
        <w:spacing w:after="10"/>
        <w:jc w:val="both"/>
        <w:rPr>
          <w:color w:val="000000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000000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000000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000000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000000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000000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222222"/>
          <w:shd w:val="clear" w:color="auto" w:fill="FFFFFF"/>
        </w:rPr>
      </w:pPr>
    </w:p>
    <w:p w:rsidR="003A4944" w:rsidRDefault="003A4944" w:rsidP="00AB0655">
      <w:pPr>
        <w:spacing w:after="10"/>
        <w:jc w:val="both"/>
        <w:rPr>
          <w:color w:val="222222"/>
          <w:shd w:val="clear" w:color="auto" w:fill="FFFFFF"/>
        </w:rPr>
      </w:pPr>
    </w:p>
    <w:p w:rsidR="00AB0648" w:rsidRDefault="00AB0648" w:rsidP="00AB0655">
      <w:pPr>
        <w:spacing w:after="10"/>
        <w:jc w:val="both"/>
        <w:rPr>
          <w:color w:val="000000"/>
          <w:shd w:val="clear" w:color="auto" w:fill="FFFFFF"/>
        </w:rPr>
      </w:pPr>
      <w:r w:rsidRPr="00E868C2">
        <w:rPr>
          <w:color w:val="222222"/>
          <w:shd w:val="clear" w:color="auto" w:fill="FFFFFF"/>
        </w:rPr>
        <w:t>To se postiže tako da se mjerenja provode na dvije fotografije snimljene iz različitih kuteva. Temelji se na ljudskom “stereo” vidu.Za digitalizaciju jednostavnijih trodimenzionalnih objekata mogu se upotrebljavati i plošni skeneri ili (češće) digitalni fotoaparati. Ovim se načinom digitalizira kovani novac, nakit ili presjeci 3D objekata.</w:t>
      </w:r>
    </w:p>
    <w:p w:rsidR="00B91FBF" w:rsidRPr="00F47FD5" w:rsidRDefault="00B91FBF" w:rsidP="00AB0655">
      <w:pPr>
        <w:spacing w:after="10"/>
        <w:jc w:val="both"/>
        <w:rPr>
          <w:color w:val="000000"/>
          <w:shd w:val="clear" w:color="auto" w:fill="FFFFFF"/>
        </w:rPr>
      </w:pPr>
    </w:p>
    <w:p w:rsidR="007622D3" w:rsidRDefault="007622D3" w:rsidP="00651465">
      <w:pPr>
        <w:spacing w:afterLines="50"/>
        <w:jc w:val="both"/>
      </w:pPr>
    </w:p>
    <w:p w:rsidR="00745109" w:rsidRDefault="00745109" w:rsidP="00651465">
      <w:pPr>
        <w:spacing w:afterLines="50"/>
        <w:jc w:val="center"/>
      </w:pPr>
    </w:p>
    <w:p w:rsidR="00D03446" w:rsidRDefault="00D03446" w:rsidP="00D03446">
      <w:pPr>
        <w:pStyle w:val="Heading2"/>
        <w:shd w:val="clear" w:color="auto" w:fill="FFFFFF"/>
        <w:spacing w:before="250" w:after="125"/>
        <w:rPr>
          <w:rFonts w:ascii="Times New Roman" w:hAnsi="Times New Roman" w:cs="Times New Roman"/>
          <w:iCs/>
          <w:color w:val="333333"/>
          <w:sz w:val="28"/>
          <w:szCs w:val="28"/>
        </w:rPr>
      </w:pPr>
      <w:r w:rsidRPr="00D03446">
        <w:rPr>
          <w:rFonts w:ascii="Times New Roman" w:hAnsi="Times New Roman" w:cs="Times New Roman"/>
          <w:iCs/>
          <w:color w:val="333333"/>
          <w:sz w:val="28"/>
          <w:szCs w:val="28"/>
        </w:rPr>
        <w:t>Primjena digitalizacije</w:t>
      </w:r>
    </w:p>
    <w:p w:rsidR="00205835" w:rsidRPr="00205835" w:rsidRDefault="00205835" w:rsidP="00651465">
      <w:pPr>
        <w:spacing w:afterLines="50"/>
        <w:jc w:val="both"/>
      </w:pPr>
      <w:r w:rsidRPr="00205835">
        <w:rPr>
          <w:color w:val="333333"/>
          <w:shd w:val="clear" w:color="auto" w:fill="FFFFFF"/>
        </w:rPr>
        <w:t xml:space="preserve">Digitalizacija se koristi </w:t>
      </w:r>
      <w:r w:rsidR="00D03446" w:rsidRPr="00205835">
        <w:rPr>
          <w:color w:val="333333"/>
          <w:shd w:val="clear" w:color="auto" w:fill="FFFFFF"/>
        </w:rPr>
        <w:t>u najrazličitijim područjima ljudskoga djelovanja, od profesionalnih primjena, npr. u inženjerstvu, medicini i znanosti, novinskom, knjižnom, glazbenom i filmskom nakladništvu, do amaterskih primjena, kakve su npr. digitalizacija obiteljskih albuma fotografija, adresara ili kućnih kolekcija obiteljskih filmova. Otka</w:t>
      </w:r>
      <w:r>
        <w:rPr>
          <w:color w:val="333333"/>
          <w:shd w:val="clear" w:color="auto" w:fill="FFFFFF"/>
        </w:rPr>
        <w:t>ko je u posljednja dva stoljeća</w:t>
      </w:r>
      <w:r w:rsidR="00D03446" w:rsidRPr="00205835">
        <w:rPr>
          <w:color w:val="333333"/>
          <w:shd w:val="clear" w:color="auto" w:fill="FFFFFF"/>
        </w:rPr>
        <w:t xml:space="preserve"> većina medija prešla na distribuciju ili pohranu sadržaja u digitalnom obliku, danas je veći dio informacija u optjecaju u digitalnom obliku, pa se naše doba naziva i </w:t>
      </w:r>
      <w:r w:rsidR="00D03446" w:rsidRPr="00AB0648">
        <w:rPr>
          <w:iCs/>
          <w:color w:val="000000"/>
          <w:shd w:val="clear" w:color="auto" w:fill="FFFFFF"/>
        </w:rPr>
        <w:t>digitalnom erom</w:t>
      </w:r>
      <w:r w:rsidR="00D03446" w:rsidRPr="00205835">
        <w:rPr>
          <w:i/>
          <w:iCs/>
          <w:color w:val="000000"/>
          <w:shd w:val="clear" w:color="auto" w:fill="FFFFFF"/>
        </w:rPr>
        <w:t>.</w:t>
      </w:r>
      <w:r w:rsidR="00D03446" w:rsidRPr="00205835">
        <w:rPr>
          <w:color w:val="333333"/>
          <w:shd w:val="clear" w:color="auto" w:fill="FFFFFF"/>
        </w:rPr>
        <w:t> Na svjetskoj se razini ulažu pos</w:t>
      </w:r>
      <w:r w:rsidR="002F2A24">
        <w:rPr>
          <w:color w:val="333333"/>
          <w:shd w:val="clear" w:color="auto" w:fill="FFFFFF"/>
        </w:rPr>
        <w:t>ebni napori kako bi se preostali</w:t>
      </w:r>
      <w:r w:rsidR="00D03446" w:rsidRPr="00205835">
        <w:rPr>
          <w:color w:val="333333"/>
          <w:shd w:val="clear" w:color="auto" w:fill="FFFFFF"/>
        </w:rPr>
        <w:t xml:space="preserve"> analo</w:t>
      </w:r>
      <w:r w:rsidR="002F2A24">
        <w:rPr>
          <w:color w:val="333333"/>
          <w:shd w:val="clear" w:color="auto" w:fill="FFFFFF"/>
        </w:rPr>
        <w:t>gni maerijal</w:t>
      </w:r>
      <w:r w:rsidR="00D03446" w:rsidRPr="00205835">
        <w:rPr>
          <w:color w:val="333333"/>
          <w:shd w:val="clear" w:color="auto" w:fill="FFFFFF"/>
        </w:rPr>
        <w:t xml:space="preserve"> postupno digitaliziralo i tako pretvorilo u lako pretraživ digitalni oblik, mrežno dostupan svim potencijalnim korisni</w:t>
      </w:r>
      <w:r w:rsidR="002F2A24">
        <w:rPr>
          <w:color w:val="333333"/>
          <w:shd w:val="clear" w:color="auto" w:fill="FFFFFF"/>
        </w:rPr>
        <w:t>cima, istraživačima toga materijala i dr.</w:t>
      </w:r>
    </w:p>
    <w:p w:rsidR="00205835" w:rsidRDefault="00205835" w:rsidP="00651465">
      <w:pPr>
        <w:spacing w:afterLines="50"/>
      </w:pPr>
    </w:p>
    <w:p w:rsidR="00745109" w:rsidRDefault="00205835" w:rsidP="00651465">
      <w:pPr>
        <w:spacing w:afterLines="50"/>
        <w:rPr>
          <w:b/>
          <w:sz w:val="28"/>
          <w:szCs w:val="28"/>
        </w:rPr>
      </w:pPr>
      <w:r w:rsidRPr="00205835">
        <w:rPr>
          <w:b/>
          <w:sz w:val="28"/>
          <w:szCs w:val="28"/>
        </w:rPr>
        <w:t>Razlozi za digitalizaciju</w:t>
      </w:r>
    </w:p>
    <w:p w:rsidR="00205835" w:rsidRDefault="00205835" w:rsidP="00651465">
      <w:pPr>
        <w:spacing w:afterLines="50"/>
        <w:rPr>
          <w:b/>
          <w:sz w:val="28"/>
          <w:szCs w:val="28"/>
        </w:rPr>
      </w:pPr>
    </w:p>
    <w:p w:rsidR="00205835" w:rsidRPr="00205835" w:rsidRDefault="00205835" w:rsidP="00205835">
      <w:pPr>
        <w:pStyle w:val="NormalWeb"/>
        <w:shd w:val="clear" w:color="auto" w:fill="FFFFFF"/>
        <w:spacing w:before="120" w:beforeAutospacing="0" w:after="120" w:afterAutospacing="0"/>
        <w:rPr>
          <w:color w:val="222222"/>
        </w:rPr>
      </w:pPr>
      <w:r w:rsidRPr="00205835">
        <w:rPr>
          <w:color w:val="222222"/>
        </w:rPr>
        <w:t>Razvojem informacijskih i komunikacijskih tehnologija istaklo se pet najčešćih razloga za digitalizaciju:</w:t>
      </w:r>
    </w:p>
    <w:p w:rsidR="00205835" w:rsidRPr="00205835" w:rsidRDefault="00205835" w:rsidP="003A4944">
      <w:pPr>
        <w:numPr>
          <w:ilvl w:val="0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 w:rsidRPr="00205835">
        <w:rPr>
          <w:color w:val="222222"/>
        </w:rPr>
        <w:t>Digitalizacija radi zaštite izvor</w:t>
      </w:r>
      <w:r>
        <w:rPr>
          <w:color w:val="222222"/>
        </w:rPr>
        <w:t xml:space="preserve">nika - </w:t>
      </w:r>
      <w:r w:rsidRPr="00205835">
        <w:rPr>
          <w:color w:val="222222"/>
        </w:rPr>
        <w:t xml:space="preserve"> Postoje dva aspekta zaštite:</w:t>
      </w:r>
    </w:p>
    <w:p w:rsidR="00205835" w:rsidRPr="00205835" w:rsidRDefault="00205835" w:rsidP="003A4944">
      <w:pPr>
        <w:numPr>
          <w:ilvl w:val="1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>
        <w:rPr>
          <w:color w:val="222222"/>
        </w:rPr>
        <w:t>Na upotre</w:t>
      </w:r>
      <w:r w:rsidRPr="00205835">
        <w:rPr>
          <w:color w:val="222222"/>
        </w:rPr>
        <w:t>bu se daju elektroničke verzije gradiva, a original se čuva od oštećenja</w:t>
      </w:r>
    </w:p>
    <w:p w:rsidR="00205835" w:rsidRPr="00205835" w:rsidRDefault="00205835" w:rsidP="003A4944">
      <w:pPr>
        <w:numPr>
          <w:ilvl w:val="1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 w:rsidRPr="00205835">
        <w:rPr>
          <w:color w:val="222222"/>
        </w:rPr>
        <w:t>U slučaju gubitka ili uništenja originala elektronička kopija (u većoj mjeri) nadoknađuje gubitak</w:t>
      </w:r>
    </w:p>
    <w:p w:rsidR="00205835" w:rsidRPr="00205835" w:rsidRDefault="00205835" w:rsidP="003A4944">
      <w:pPr>
        <w:numPr>
          <w:ilvl w:val="0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 w:rsidRPr="00205835">
        <w:rPr>
          <w:color w:val="222222"/>
        </w:rPr>
        <w:t xml:space="preserve">Digitalizacija radi povećanja dostupnosti - original je dostupan samo na jednom mjestu, a dostupnost </w:t>
      </w:r>
      <w:r w:rsidR="00487785">
        <w:rPr>
          <w:color w:val="222222"/>
        </w:rPr>
        <w:t xml:space="preserve">kopije ovisi o broju kopija. </w:t>
      </w:r>
    </w:p>
    <w:p w:rsidR="00205835" w:rsidRPr="00205835" w:rsidRDefault="00205835" w:rsidP="003A4944">
      <w:pPr>
        <w:numPr>
          <w:ilvl w:val="0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 w:rsidRPr="00205835">
        <w:rPr>
          <w:color w:val="222222"/>
        </w:rPr>
        <w:t>Digitalizacija radi stvaranja nove ponude i usluga - prebacivanjem u digitalni svijet otvara se mnogo novih mogućnosti; razmjena metapodataka, ubrzano pretraživanje teksta, lakša analiza gradiva, virtualno spajanje fizički udaljenog gradiva i sl.</w:t>
      </w:r>
    </w:p>
    <w:p w:rsidR="00205835" w:rsidRPr="00205835" w:rsidRDefault="00205835" w:rsidP="003A4944">
      <w:pPr>
        <w:numPr>
          <w:ilvl w:val="0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 w:rsidRPr="00205835">
        <w:rPr>
          <w:color w:val="222222"/>
        </w:rPr>
        <w:t>Digitalizacija radi upotpunjavanja fonda - fond se može digitalizacijom upotpuniti gradivom koje je u vlasništvu druge osobe</w:t>
      </w:r>
    </w:p>
    <w:p w:rsidR="00205835" w:rsidRPr="00205835" w:rsidRDefault="00205835" w:rsidP="003A4944">
      <w:pPr>
        <w:numPr>
          <w:ilvl w:val="0"/>
          <w:numId w:val="10"/>
        </w:numPr>
        <w:shd w:val="clear" w:color="auto" w:fill="FFFFFF"/>
        <w:spacing w:before="100" w:beforeAutospacing="1" w:after="24"/>
        <w:jc w:val="both"/>
        <w:rPr>
          <w:color w:val="222222"/>
        </w:rPr>
      </w:pPr>
      <w:r w:rsidRPr="00205835">
        <w:rPr>
          <w:color w:val="222222"/>
        </w:rPr>
        <w:t>Digitalizacija na zahtjev - sporedni razlog digitalizacije, najčešće u obliku dodatnih usluga</w:t>
      </w:r>
    </w:p>
    <w:p w:rsidR="00205835" w:rsidRPr="00205835" w:rsidRDefault="00205835" w:rsidP="00651465">
      <w:pPr>
        <w:spacing w:afterLines="50"/>
        <w:jc w:val="both"/>
        <w:rPr>
          <w:b/>
        </w:rPr>
      </w:pPr>
    </w:p>
    <w:p w:rsidR="00745109" w:rsidRPr="00205835" w:rsidRDefault="00745109" w:rsidP="00651465">
      <w:pPr>
        <w:spacing w:afterLines="50"/>
        <w:jc w:val="center"/>
      </w:pPr>
    </w:p>
    <w:p w:rsidR="003A4944" w:rsidRDefault="003A4944" w:rsidP="00651465">
      <w:pPr>
        <w:spacing w:afterLines="50"/>
        <w:rPr>
          <w:b/>
          <w:sz w:val="28"/>
          <w:szCs w:val="28"/>
        </w:rPr>
      </w:pPr>
    </w:p>
    <w:p w:rsidR="003A4944" w:rsidRDefault="003A4944" w:rsidP="00651465">
      <w:pPr>
        <w:spacing w:afterLines="50"/>
        <w:rPr>
          <w:b/>
          <w:sz w:val="28"/>
          <w:szCs w:val="28"/>
        </w:rPr>
      </w:pPr>
    </w:p>
    <w:p w:rsidR="003A4944" w:rsidRDefault="003A4944" w:rsidP="00651465">
      <w:pPr>
        <w:spacing w:afterLines="50"/>
        <w:rPr>
          <w:b/>
          <w:sz w:val="28"/>
          <w:szCs w:val="28"/>
        </w:rPr>
      </w:pPr>
    </w:p>
    <w:p w:rsidR="00745109" w:rsidRDefault="00487785" w:rsidP="00651465">
      <w:pPr>
        <w:spacing w:afterLines="50"/>
        <w:rPr>
          <w:b/>
          <w:sz w:val="28"/>
          <w:szCs w:val="28"/>
        </w:rPr>
      </w:pPr>
      <w:r w:rsidRPr="00487785">
        <w:rPr>
          <w:b/>
          <w:sz w:val="28"/>
          <w:szCs w:val="28"/>
        </w:rPr>
        <w:t>Proces digitalizacije</w:t>
      </w:r>
    </w:p>
    <w:p w:rsidR="00487785" w:rsidRDefault="00487785" w:rsidP="00651465">
      <w:pPr>
        <w:spacing w:afterLines="50"/>
        <w:rPr>
          <w:b/>
          <w:sz w:val="28"/>
          <w:szCs w:val="28"/>
        </w:rPr>
      </w:pPr>
    </w:p>
    <w:p w:rsidR="00487785" w:rsidRPr="00487785" w:rsidRDefault="00487785" w:rsidP="00487785">
      <w:pPr>
        <w:pStyle w:val="NormalWeb"/>
        <w:shd w:val="clear" w:color="auto" w:fill="FFFFFF"/>
        <w:spacing w:before="120" w:beforeAutospacing="0" w:after="120" w:afterAutospacing="0"/>
        <w:rPr>
          <w:color w:val="222222"/>
        </w:rPr>
      </w:pPr>
      <w:r w:rsidRPr="00487785">
        <w:rPr>
          <w:color w:val="222222"/>
        </w:rPr>
        <w:t>Kod digitalizacije, a osobito kod digi</w:t>
      </w:r>
      <w:r w:rsidR="00CB5560">
        <w:rPr>
          <w:color w:val="222222"/>
        </w:rPr>
        <w:t>talizacije veće količine materijala</w:t>
      </w:r>
      <w:r w:rsidRPr="00487785">
        <w:rPr>
          <w:color w:val="222222"/>
        </w:rPr>
        <w:t>, potrebno je definirati ključne korake u procesu digitalizacije i slijediti ih kako bi se osigurao kvalitetan rezultat. Proces digitalizacije najčešće se sastoji od sljedećih sedam faza: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>
        <w:rPr>
          <w:color w:val="222222"/>
        </w:rPr>
        <w:t xml:space="preserve">Odabir materijala- materijal </w:t>
      </w:r>
      <w:r w:rsidRPr="00487785">
        <w:rPr>
          <w:color w:val="222222"/>
        </w:rPr>
        <w:t xml:space="preserve"> je potrebno sagledati sa svih aspekata; konzervacijskog, pravnog, etičkog i tehnološkog</w:t>
      </w:r>
      <w:r w:rsidR="00CB5560">
        <w:rPr>
          <w:color w:val="222222"/>
        </w:rPr>
        <w:t>,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>
        <w:rPr>
          <w:color w:val="222222"/>
        </w:rPr>
        <w:t>Digitalizacija materijala</w:t>
      </w:r>
      <w:r w:rsidRPr="00487785">
        <w:rPr>
          <w:color w:val="222222"/>
        </w:rPr>
        <w:t>- odrediti cilj digitaliz</w:t>
      </w:r>
      <w:r>
        <w:rPr>
          <w:color w:val="222222"/>
        </w:rPr>
        <w:t>acije, format digitalnog materijala</w:t>
      </w:r>
      <w:r w:rsidRPr="00487785">
        <w:rPr>
          <w:color w:val="222222"/>
        </w:rPr>
        <w:t>, mjesto digitalizacije</w:t>
      </w:r>
      <w:r w:rsidR="00CB5560">
        <w:rPr>
          <w:color w:val="222222"/>
        </w:rPr>
        <w:t>,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 w:rsidRPr="00487785">
        <w:rPr>
          <w:color w:val="222222"/>
        </w:rPr>
        <w:t xml:space="preserve">Obrada i kontrola kvalitete - obraća se pažnja na kalibraciju uređaja i komprimiranje </w:t>
      </w:r>
      <w:r>
        <w:rPr>
          <w:color w:val="222222"/>
        </w:rPr>
        <w:t>sadržaja, ovisno o vrsti materijala</w:t>
      </w:r>
      <w:r w:rsidR="00CB5560">
        <w:rPr>
          <w:color w:val="222222"/>
        </w:rPr>
        <w:t>,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 w:rsidRPr="00487785">
        <w:rPr>
          <w:color w:val="222222"/>
        </w:rPr>
        <w:t>Zaštita - fizička i intelektualna zaštita; šifriranje, vodeni žigovi, autentičnost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 w:rsidRPr="00487785">
        <w:rPr>
          <w:color w:val="222222"/>
        </w:rPr>
        <w:t>Pohrana i prijenos - odabir sustava za pohranu (izravni, poluizravni, hijerarhijski, neizravni)</w:t>
      </w:r>
      <w:r w:rsidR="00CB5560">
        <w:rPr>
          <w:color w:val="222222"/>
        </w:rPr>
        <w:t>,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 w:rsidRPr="00487785">
        <w:rPr>
          <w:color w:val="222222"/>
        </w:rPr>
        <w:t>Pregled i upotreba- pogled na rezultat procesa digitalizacije iz perspektive ciljne korisničke skupine</w:t>
      </w:r>
      <w:r w:rsidR="00CB5560">
        <w:rPr>
          <w:color w:val="222222"/>
        </w:rPr>
        <w:t>,</w:t>
      </w:r>
    </w:p>
    <w:p w:rsidR="00487785" w:rsidRPr="00487785" w:rsidRDefault="00487785" w:rsidP="00487785">
      <w:pPr>
        <w:numPr>
          <w:ilvl w:val="0"/>
          <w:numId w:val="11"/>
        </w:numPr>
        <w:shd w:val="clear" w:color="auto" w:fill="FFFFFF"/>
        <w:spacing w:before="100" w:beforeAutospacing="1" w:after="24"/>
        <w:ind w:left="768"/>
        <w:rPr>
          <w:color w:val="222222"/>
        </w:rPr>
      </w:pPr>
      <w:r>
        <w:rPr>
          <w:color w:val="222222"/>
        </w:rPr>
        <w:t>Održavanje digitalnog materijala</w:t>
      </w:r>
      <w:r w:rsidRPr="00487785">
        <w:rPr>
          <w:color w:val="222222"/>
        </w:rPr>
        <w:t xml:space="preserve"> - zadnji korak procesa digitalizacije kojim započinje proces očuvanja</w:t>
      </w:r>
      <w:r w:rsidR="00CB5560">
        <w:rPr>
          <w:color w:val="222222"/>
        </w:rPr>
        <w:t>.</w:t>
      </w:r>
    </w:p>
    <w:p w:rsidR="00487785" w:rsidRPr="00487785" w:rsidRDefault="00487785" w:rsidP="00651465">
      <w:pPr>
        <w:spacing w:afterLines="50"/>
        <w:rPr>
          <w:b/>
        </w:rPr>
      </w:pPr>
    </w:p>
    <w:p w:rsidR="00745109" w:rsidRDefault="00745109" w:rsidP="00651465">
      <w:pPr>
        <w:spacing w:afterLines="50"/>
        <w:jc w:val="center"/>
      </w:pPr>
    </w:p>
    <w:p w:rsidR="00745109" w:rsidRDefault="00745109" w:rsidP="00651465">
      <w:pPr>
        <w:spacing w:afterLines="50"/>
        <w:jc w:val="center"/>
      </w:pPr>
    </w:p>
    <w:p w:rsidR="00616D11" w:rsidRDefault="00DD494C" w:rsidP="00651465">
      <w:pPr>
        <w:spacing w:afterLines="50"/>
        <w:rPr>
          <w:b/>
          <w:sz w:val="28"/>
          <w:szCs w:val="28"/>
        </w:rPr>
      </w:pPr>
      <w:r w:rsidRPr="00DD494C">
        <w:rPr>
          <w:b/>
          <w:sz w:val="28"/>
          <w:szCs w:val="28"/>
        </w:rPr>
        <w:t>Zaključak:</w:t>
      </w:r>
    </w:p>
    <w:p w:rsidR="003A4944" w:rsidRDefault="003A4944" w:rsidP="00651465">
      <w:pPr>
        <w:spacing w:afterLines="50"/>
        <w:rPr>
          <w:b/>
          <w:sz w:val="28"/>
          <w:szCs w:val="28"/>
        </w:rPr>
      </w:pPr>
    </w:p>
    <w:p w:rsidR="00DD494C" w:rsidRPr="00B443CA" w:rsidRDefault="00DD494C" w:rsidP="00651465">
      <w:pPr>
        <w:spacing w:afterLines="50"/>
        <w:jc w:val="both"/>
        <w:rPr>
          <w:b/>
        </w:rPr>
      </w:pPr>
      <w:r w:rsidRPr="00DD494C">
        <w:rPr>
          <w:color w:val="222222"/>
          <w:shd w:val="clear" w:color="auto" w:fill="FFFFFF"/>
        </w:rPr>
        <w:t>U svakodnevnom životu sve se češće čuje riječ digitalizacija. Spominje se digitalno doba, digitalno druš</w:t>
      </w:r>
      <w:r w:rsidR="00CB5560">
        <w:rPr>
          <w:color w:val="222222"/>
          <w:shd w:val="clear" w:color="auto" w:fill="FFFFFF"/>
        </w:rPr>
        <w:t>tvo</w:t>
      </w:r>
      <w:r>
        <w:rPr>
          <w:color w:val="222222"/>
          <w:shd w:val="clear" w:color="auto" w:fill="FFFFFF"/>
        </w:rPr>
        <w:t>.</w:t>
      </w:r>
      <w:r w:rsidR="00B443CA" w:rsidRPr="0072748C">
        <w:rPr>
          <w:color w:val="000000" w:themeColor="text1"/>
        </w:rPr>
        <w:t>Digitalizacija se koristi u najrazličitijim područjima ljudskog djelovanja</w:t>
      </w:r>
      <w:r w:rsidR="00B443CA">
        <w:rPr>
          <w:color w:val="000000" w:themeColor="text1"/>
        </w:rPr>
        <w:t xml:space="preserve"> kao npr. u inžinjerstvu,medicini i </w:t>
      </w:r>
      <w:r w:rsidR="00B443CA" w:rsidRPr="0072748C">
        <w:rPr>
          <w:color w:val="000000" w:themeColor="text1"/>
        </w:rPr>
        <w:t>znanosti,novinskom,knjižnom,glazbenom i filmskoj javnosti,do amaterskih primjena,kakve su npr. digitalizacija obiteljskih albuma fotografija,adresara ili kućnih kolekcija obiteljskih filmova</w:t>
      </w:r>
      <w:r w:rsidR="00B443CA">
        <w:rPr>
          <w:color w:val="000000" w:themeColor="text1"/>
        </w:rPr>
        <w:t>.</w:t>
      </w:r>
      <w:r w:rsidR="00B443CA" w:rsidRPr="00B443CA">
        <w:rPr>
          <w:rFonts w:ascii="Roboto" w:hAnsi="Roboto"/>
          <w:color w:val="111111"/>
          <w:sz w:val="18"/>
          <w:szCs w:val="18"/>
          <w:shd w:val="clear" w:color="auto" w:fill="FFFFFF"/>
        </w:rPr>
        <w:t xml:space="preserve"> </w:t>
      </w:r>
      <w:r w:rsidR="00B443CA">
        <w:rPr>
          <w:color w:val="111111"/>
          <w:shd w:val="clear" w:color="auto" w:fill="FFFFFF"/>
        </w:rPr>
        <w:t>Sa</w:t>
      </w:r>
      <w:r w:rsidR="00B443CA" w:rsidRPr="00B443CA">
        <w:rPr>
          <w:color w:val="111111"/>
          <w:shd w:val="clear" w:color="auto" w:fill="FFFFFF"/>
        </w:rPr>
        <w:t>vremeni način života dovodi do ubrzanog uvođenja digitalnih uređaja poput pametnih telefona, računala, e-knjiga, laptopa i tableta u sve</w:t>
      </w:r>
      <w:r w:rsidR="00CB5560">
        <w:rPr>
          <w:color w:val="111111"/>
          <w:shd w:val="clear" w:color="auto" w:fill="FFFFFF"/>
        </w:rPr>
        <w:t xml:space="preserve"> domene svakodnevnog života. Šta</w:t>
      </w:r>
      <w:r w:rsidR="00B443CA" w:rsidRPr="00B443CA">
        <w:rPr>
          <w:color w:val="111111"/>
          <w:shd w:val="clear" w:color="auto" w:fill="FFFFFF"/>
        </w:rPr>
        <w:t xml:space="preserve">više, novija istraživanja pokazuju kako se porast upotrebe digitalnih uređaja u komuniciranju, ali i opuštanju, učenju, te izvršavanju svakodnevnih obaveza može primijetiti ne samo kod odraslih, nego i kod vrlo male djece. </w:t>
      </w:r>
    </w:p>
    <w:p w:rsidR="00616D11" w:rsidRDefault="00616D1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7EE1" w:rsidRDefault="003A7EE1" w:rsidP="00651465">
      <w:pPr>
        <w:spacing w:afterLines="50"/>
        <w:jc w:val="both"/>
      </w:pPr>
    </w:p>
    <w:p w:rsidR="003A4944" w:rsidRDefault="003A4944" w:rsidP="00651465">
      <w:pPr>
        <w:spacing w:afterLines="50"/>
        <w:jc w:val="both"/>
      </w:pPr>
    </w:p>
    <w:p w:rsidR="00616D11" w:rsidRPr="00616D11" w:rsidRDefault="00616D11" w:rsidP="00651465">
      <w:pPr>
        <w:spacing w:afterLines="50"/>
        <w:jc w:val="both"/>
        <w:rPr>
          <w:b/>
          <w:sz w:val="28"/>
          <w:szCs w:val="28"/>
        </w:rPr>
      </w:pPr>
      <w:r w:rsidRPr="00616D11">
        <w:rPr>
          <w:b/>
          <w:sz w:val="28"/>
          <w:szCs w:val="28"/>
        </w:rPr>
        <w:t>Literatura</w:t>
      </w:r>
    </w:p>
    <w:p w:rsidR="00616D11" w:rsidRDefault="00616D11" w:rsidP="00651465">
      <w:pPr>
        <w:spacing w:afterLines="50"/>
      </w:pPr>
      <w:r>
        <w:t xml:space="preserve">[1] </w:t>
      </w:r>
      <w:hyperlink r:id="rId21" w:history="1">
        <w:r w:rsidR="003A7EE1">
          <w:rPr>
            <w:rStyle w:val="Hyperlink"/>
          </w:rPr>
          <w:t>https://geodata.ba/f6-rucni-skener/</w:t>
        </w:r>
      </w:hyperlink>
    </w:p>
    <w:p w:rsidR="003A7EE1" w:rsidRDefault="003A7EE1" w:rsidP="00651465">
      <w:pPr>
        <w:spacing w:afterLines="50"/>
      </w:pPr>
      <w:r>
        <w:t>[2]</w:t>
      </w:r>
      <w:r w:rsidRPr="003A7EE1">
        <w:t xml:space="preserve"> </w:t>
      </w:r>
      <w:hyperlink r:id="rId22" w:history="1">
        <w:r>
          <w:rPr>
            <w:rStyle w:val="Hyperlink"/>
          </w:rPr>
          <w:t>http://www.dbonacin.com/DOBROMIR/PDFS/TravnikSBK11-5.pdf</w:t>
        </w:r>
      </w:hyperlink>
    </w:p>
    <w:p w:rsidR="009000C1" w:rsidRDefault="003A7EE1" w:rsidP="00651465">
      <w:pPr>
        <w:spacing w:afterLines="50"/>
      </w:pPr>
      <w:r>
        <w:t>[3]</w:t>
      </w:r>
      <w:r w:rsidRPr="003A7EE1">
        <w:t xml:space="preserve"> </w:t>
      </w:r>
      <w:hyperlink r:id="rId23" w:history="1">
        <w:r w:rsidR="009000C1">
          <w:rPr>
            <w:rStyle w:val="Hyperlink"/>
          </w:rPr>
          <w:t>https://hr.wikipedia.org/wiki/Digitalizacija</w:t>
        </w:r>
      </w:hyperlink>
    </w:p>
    <w:p w:rsidR="00CC01B4" w:rsidRDefault="009000C1" w:rsidP="00651465">
      <w:pPr>
        <w:spacing w:afterLines="50"/>
      </w:pPr>
      <w:r>
        <w:t>[4]</w:t>
      </w:r>
      <w:hyperlink r:id="rId24" w:history="1">
        <w:r w:rsidR="00CC01B4">
          <w:rPr>
            <w:rStyle w:val="Hyperlink"/>
          </w:rPr>
          <w:t>http://www.dbonacin.com/DOBROMIR/PDFS/TravnikSBK11-5.pdf</w:t>
        </w:r>
      </w:hyperlink>
    </w:p>
    <w:p w:rsidR="003A7EE1" w:rsidRDefault="009000C1" w:rsidP="00651465">
      <w:pPr>
        <w:spacing w:afterLines="50"/>
      </w:pPr>
      <w:r>
        <w:t>[5</w:t>
      </w:r>
      <w:r w:rsidR="00CC01B4">
        <w:t>]</w:t>
      </w:r>
      <w:hyperlink r:id="rId25" w:history="1">
        <w:r w:rsidR="003A7EE1">
          <w:rPr>
            <w:rStyle w:val="Hyperlink"/>
          </w:rPr>
          <w:t>https://alatnica.home.blog/2019/10/21/3d-digitalizacija-3d-skeniranje/?fbclid=IwAR1S1FBfUIeGmJdeZPFc3VzfFeqHZIj-d5Bp5MA406B7o5tSbsJL8_v45b0</w:t>
        </w:r>
      </w:hyperlink>
    </w:p>
    <w:p w:rsidR="00D4615F" w:rsidRDefault="00D4615F" w:rsidP="00651465">
      <w:pPr>
        <w:spacing w:afterLines="50"/>
      </w:pPr>
      <w:r>
        <w:t>[</w:t>
      </w:r>
      <w:r w:rsidR="009000C1">
        <w:t>6</w:t>
      </w:r>
      <w:r>
        <w:t xml:space="preserve">] </w:t>
      </w:r>
      <w:hyperlink r:id="rId26" w:history="1">
        <w:r>
          <w:rPr>
            <w:rStyle w:val="Hyperlink"/>
          </w:rPr>
          <w:t>https://www.ecoustics.com//products/plustek-opticbook-4800-flatbed-scanner/</w:t>
        </w:r>
      </w:hyperlink>
    </w:p>
    <w:p w:rsidR="004D6B49" w:rsidRDefault="004D6B49" w:rsidP="004D6B49">
      <w:pPr>
        <w:autoSpaceDE w:val="0"/>
        <w:autoSpaceDN w:val="0"/>
        <w:adjustRightInd w:val="0"/>
        <w:spacing w:after="120"/>
      </w:pPr>
      <w:r>
        <w:t>[</w:t>
      </w:r>
      <w:r w:rsidR="009000C1">
        <w:t>7</w:t>
      </w:r>
      <w:r>
        <w:t xml:space="preserve">] </w:t>
      </w:r>
      <w:hyperlink r:id="rId27" w:history="1">
        <w:r w:rsidRPr="008737CC">
          <w:rPr>
            <w:rStyle w:val="Hyperlink"/>
          </w:rPr>
          <w:t>http://www.scribd.com/doc/88739854/Stampaci-i-Skeneri</w:t>
        </w:r>
      </w:hyperlink>
      <w:r>
        <w:t xml:space="preserve"> </w:t>
      </w:r>
    </w:p>
    <w:p w:rsidR="004D6B49" w:rsidRDefault="004D6B49" w:rsidP="004D6B49">
      <w:pPr>
        <w:autoSpaceDE w:val="0"/>
        <w:autoSpaceDN w:val="0"/>
        <w:adjustRightInd w:val="0"/>
        <w:spacing w:after="120"/>
      </w:pPr>
      <w:r>
        <w:t>[</w:t>
      </w:r>
      <w:r w:rsidR="009000C1">
        <w:t>8</w:t>
      </w:r>
      <w:r>
        <w:t xml:space="preserve">] </w:t>
      </w:r>
      <w:hyperlink r:id="rId28" w:history="1">
        <w:r>
          <w:rPr>
            <w:rStyle w:val="Hyperlink"/>
          </w:rPr>
          <w:t>https://www.seminarski-diplomski.co.rs/INFORMACIONI%20SISTEMI/DigitalnaObradaZvuka%20.html</w:t>
        </w:r>
      </w:hyperlink>
    </w:p>
    <w:p w:rsidR="00D03446" w:rsidRPr="00D03446" w:rsidRDefault="00D03446" w:rsidP="00D03446">
      <w:pPr>
        <w:spacing w:after="120"/>
        <w:rPr>
          <w:b/>
          <w:color w:val="000000" w:themeColor="text1"/>
        </w:rPr>
      </w:pPr>
      <w:r w:rsidRPr="00D03446">
        <w:rPr>
          <w:color w:val="000000" w:themeColor="text1"/>
        </w:rPr>
        <w:t>[</w:t>
      </w:r>
      <w:r w:rsidR="009000C1">
        <w:rPr>
          <w:color w:val="000000" w:themeColor="text1"/>
        </w:rPr>
        <w:t>9</w:t>
      </w:r>
      <w:r w:rsidRPr="00D03446">
        <w:rPr>
          <w:color w:val="000000" w:themeColor="text1"/>
        </w:rPr>
        <w:t xml:space="preserve">] </w:t>
      </w:r>
      <w:hyperlink r:id="rId29" w:history="1">
        <w:r w:rsidR="00CC01B4">
          <w:rPr>
            <w:rStyle w:val="Hyperlink"/>
          </w:rPr>
          <w:t>https://topomatika.hr/proizvodi/3d-skeneri/atos-triple-scan/</w:t>
        </w:r>
      </w:hyperlink>
    </w:p>
    <w:p w:rsidR="00D03446" w:rsidRDefault="00D03446" w:rsidP="00D03446">
      <w:pPr>
        <w:spacing w:after="120"/>
        <w:rPr>
          <w:b/>
          <w:color w:val="000000" w:themeColor="text1"/>
        </w:rPr>
      </w:pPr>
      <w:r w:rsidRPr="00D03446">
        <w:rPr>
          <w:color w:val="000000" w:themeColor="text1"/>
        </w:rPr>
        <w:t>[</w:t>
      </w:r>
      <w:r w:rsidR="009000C1">
        <w:rPr>
          <w:color w:val="000000" w:themeColor="text1"/>
        </w:rPr>
        <w:t>10</w:t>
      </w:r>
      <w:r w:rsidRPr="00D03446">
        <w:rPr>
          <w:color w:val="000000" w:themeColor="text1"/>
        </w:rPr>
        <w:t>]</w:t>
      </w:r>
      <w:r>
        <w:rPr>
          <w:b/>
          <w:color w:val="000000" w:themeColor="text1"/>
        </w:rPr>
        <w:t xml:space="preserve"> </w:t>
      </w:r>
      <w:hyperlink r:id="rId30" w:history="1">
        <w:r w:rsidR="00CC01B4">
          <w:rPr>
            <w:rStyle w:val="Hyperlink"/>
          </w:rPr>
          <w:t>http://www.3ders.org/articles/20150113-shining-3d-launches-new-and-affordable-high-resolution-desktop-3d-scanner.html</w:t>
        </w:r>
      </w:hyperlink>
    </w:p>
    <w:p w:rsidR="004D6B49" w:rsidRDefault="00487785" w:rsidP="004D6B49">
      <w:pPr>
        <w:autoSpaceDE w:val="0"/>
        <w:autoSpaceDN w:val="0"/>
        <w:adjustRightInd w:val="0"/>
        <w:spacing w:after="120"/>
      </w:pPr>
      <w:r>
        <w:t>[</w:t>
      </w:r>
      <w:r w:rsidR="009000C1">
        <w:t>11</w:t>
      </w:r>
      <w:r>
        <w:t xml:space="preserve">] </w:t>
      </w:r>
      <w:hyperlink r:id="rId31" w:history="1">
        <w:r w:rsidR="00DD494C">
          <w:rPr>
            <w:rStyle w:val="Hyperlink"/>
          </w:rPr>
          <w:t>http://www.enciklopedija.hr/natuknica.aspx?id=68025</w:t>
        </w:r>
      </w:hyperlink>
    </w:p>
    <w:p w:rsidR="00CC01B4" w:rsidRDefault="009000C1" w:rsidP="004D6B49">
      <w:pPr>
        <w:autoSpaceDE w:val="0"/>
        <w:autoSpaceDN w:val="0"/>
        <w:adjustRightInd w:val="0"/>
        <w:spacing w:after="120"/>
      </w:pPr>
      <w:r>
        <w:t>[12</w:t>
      </w:r>
      <w:r w:rsidR="00CC01B4">
        <w:t>]</w:t>
      </w:r>
      <w:r w:rsidR="00CC01B4" w:rsidRPr="00CC01B4">
        <w:t xml:space="preserve"> </w:t>
      </w:r>
      <w:hyperlink r:id="rId32" w:history="1">
        <w:r w:rsidR="00CC01B4">
          <w:rPr>
            <w:rStyle w:val="Hyperlink"/>
          </w:rPr>
          <w:t>https://hr.wikipedia.org/wiki/Digitalizacija</w:t>
        </w:r>
      </w:hyperlink>
    </w:p>
    <w:p w:rsidR="00AB0648" w:rsidRDefault="009000C1" w:rsidP="004D6B49">
      <w:pPr>
        <w:autoSpaceDE w:val="0"/>
        <w:autoSpaceDN w:val="0"/>
        <w:adjustRightInd w:val="0"/>
        <w:spacing w:after="120"/>
      </w:pPr>
      <w:r>
        <w:t>[13</w:t>
      </w:r>
      <w:r w:rsidR="00AB0648">
        <w:t xml:space="preserve">] </w:t>
      </w:r>
      <w:hyperlink r:id="rId33" w:history="1">
        <w:r w:rsidR="00AB0648">
          <w:rPr>
            <w:rStyle w:val="Hyperlink"/>
          </w:rPr>
          <w:t>http://racunala.ttf.unizg.hr/files/Skeniranje.pdf</w:t>
        </w:r>
      </w:hyperlink>
    </w:p>
    <w:p w:rsidR="00AB0648" w:rsidRDefault="009000C1" w:rsidP="004D6B49">
      <w:pPr>
        <w:autoSpaceDE w:val="0"/>
        <w:autoSpaceDN w:val="0"/>
        <w:adjustRightInd w:val="0"/>
        <w:spacing w:after="120"/>
      </w:pPr>
      <w:r>
        <w:t>[14</w:t>
      </w:r>
      <w:r w:rsidR="00AB0648">
        <w:t>]</w:t>
      </w:r>
      <w:r w:rsidR="00AB0648" w:rsidRPr="00AB0648">
        <w:t xml:space="preserve"> </w:t>
      </w:r>
      <w:hyperlink r:id="rId34" w:history="1">
        <w:r w:rsidR="00AB0648">
          <w:rPr>
            <w:rStyle w:val="Hyperlink"/>
          </w:rPr>
          <w:t>http://www.izit.hr/usluge/3d-skeniranje-i-mjerenje/</w:t>
        </w:r>
      </w:hyperlink>
    </w:p>
    <w:p w:rsidR="00AB0648" w:rsidRDefault="009000C1" w:rsidP="004D6B49">
      <w:pPr>
        <w:autoSpaceDE w:val="0"/>
        <w:autoSpaceDN w:val="0"/>
        <w:adjustRightInd w:val="0"/>
        <w:spacing w:after="120"/>
      </w:pPr>
      <w:r>
        <w:t>[15</w:t>
      </w:r>
      <w:r w:rsidR="00AB0648">
        <w:t>]</w:t>
      </w:r>
      <w:r w:rsidR="00AB0648" w:rsidRPr="00AB0648">
        <w:t xml:space="preserve"> </w:t>
      </w:r>
      <w:hyperlink r:id="rId35" w:history="1">
        <w:r w:rsidR="00AB0648">
          <w:rPr>
            <w:rStyle w:val="Hyperlink"/>
          </w:rPr>
          <w:t>https://bib.irb.hr/datoteka/975986.Bursic_Edvin_Doktorat.pdf</w:t>
        </w:r>
      </w:hyperlink>
    </w:p>
    <w:p w:rsidR="004D6B49" w:rsidRDefault="004D6B49" w:rsidP="00651465">
      <w:pPr>
        <w:spacing w:afterLines="50"/>
      </w:pPr>
    </w:p>
    <w:p w:rsidR="00387848" w:rsidRDefault="00387848" w:rsidP="00651465">
      <w:pPr>
        <w:spacing w:afterLines="50"/>
      </w:pPr>
    </w:p>
    <w:p w:rsidR="00387848" w:rsidRDefault="00387848" w:rsidP="00651465">
      <w:pPr>
        <w:spacing w:afterLines="50"/>
      </w:pPr>
    </w:p>
    <w:p w:rsidR="00387848" w:rsidRDefault="00387848" w:rsidP="00651465">
      <w:pPr>
        <w:spacing w:afterLines="50"/>
      </w:pPr>
    </w:p>
    <w:p w:rsidR="00387848" w:rsidRDefault="00387848" w:rsidP="00651465">
      <w:pPr>
        <w:spacing w:afterLines="50"/>
      </w:pPr>
    </w:p>
    <w:p w:rsidR="003A7EE1" w:rsidRDefault="003A7EE1" w:rsidP="00651465">
      <w:pPr>
        <w:spacing w:afterLines="50"/>
      </w:pPr>
    </w:p>
    <w:p w:rsidR="003A7EE1" w:rsidRDefault="003A7EE1" w:rsidP="00651465">
      <w:pPr>
        <w:spacing w:afterLines="50"/>
      </w:pPr>
    </w:p>
    <w:p w:rsidR="003A7EE1" w:rsidRDefault="003A7EE1" w:rsidP="00651465">
      <w:pPr>
        <w:spacing w:afterLines="50"/>
      </w:pPr>
    </w:p>
    <w:p w:rsidR="003A7EE1" w:rsidRDefault="003A7EE1" w:rsidP="00651465">
      <w:pPr>
        <w:spacing w:afterLines="50"/>
      </w:pPr>
    </w:p>
    <w:p w:rsidR="003A7EE1" w:rsidRDefault="003A7EE1" w:rsidP="00651465">
      <w:pPr>
        <w:spacing w:afterLines="50"/>
      </w:pPr>
    </w:p>
    <w:p w:rsidR="003A7EE1" w:rsidRDefault="003A7EE1" w:rsidP="00651465">
      <w:pPr>
        <w:spacing w:afterLines="50"/>
      </w:pPr>
    </w:p>
    <w:p w:rsidR="00387848" w:rsidRPr="00616D11" w:rsidRDefault="00387848" w:rsidP="00433837">
      <w:pPr>
        <w:spacing w:afterLines="50"/>
      </w:pPr>
    </w:p>
    <w:sectPr w:rsidR="00387848" w:rsidRPr="00616D11" w:rsidSect="00616D11">
      <w:footerReference w:type="default" r:id="rId3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4AB" w:rsidRDefault="006C44AB" w:rsidP="00AB0655">
      <w:r>
        <w:separator/>
      </w:r>
    </w:p>
  </w:endnote>
  <w:endnote w:type="continuationSeparator" w:id="0">
    <w:p w:rsidR="006C44AB" w:rsidRDefault="006C44AB" w:rsidP="00AB0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2370"/>
      <w:docPartObj>
        <w:docPartGallery w:val="Page Numbers (Bottom of Page)"/>
        <w:docPartUnique/>
      </w:docPartObj>
    </w:sdtPr>
    <w:sdtContent>
      <w:p w:rsidR="001F3B6D" w:rsidRDefault="00433837">
        <w:pPr>
          <w:pStyle w:val="Footer"/>
          <w:jc w:val="right"/>
        </w:pPr>
        <w:fldSimple w:instr=" PAGE   \* MERGEFORMAT ">
          <w:r w:rsidR="00651465">
            <w:rPr>
              <w:noProof/>
            </w:rPr>
            <w:t>10</w:t>
          </w:r>
        </w:fldSimple>
      </w:p>
    </w:sdtContent>
  </w:sdt>
  <w:p w:rsidR="001F3B6D" w:rsidRDefault="001F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4AB" w:rsidRDefault="006C44AB" w:rsidP="00AB0655">
      <w:r>
        <w:separator/>
      </w:r>
    </w:p>
  </w:footnote>
  <w:footnote w:type="continuationSeparator" w:id="0">
    <w:p w:rsidR="006C44AB" w:rsidRDefault="006C44AB" w:rsidP="00AB06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18E6"/>
    <w:multiLevelType w:val="multilevel"/>
    <w:tmpl w:val="C1EC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668C5"/>
    <w:multiLevelType w:val="hybridMultilevel"/>
    <w:tmpl w:val="45BA691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F1257"/>
    <w:multiLevelType w:val="hybridMultilevel"/>
    <w:tmpl w:val="75EEBF4A"/>
    <w:lvl w:ilvl="0" w:tplc="141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">
    <w:nsid w:val="3DCA366B"/>
    <w:multiLevelType w:val="hybridMultilevel"/>
    <w:tmpl w:val="D960C46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0972FD"/>
    <w:multiLevelType w:val="hybridMultilevel"/>
    <w:tmpl w:val="401E2F5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773D3F"/>
    <w:multiLevelType w:val="multilevel"/>
    <w:tmpl w:val="92684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B9338D"/>
    <w:multiLevelType w:val="hybridMultilevel"/>
    <w:tmpl w:val="CC94EAA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783381"/>
    <w:multiLevelType w:val="multilevel"/>
    <w:tmpl w:val="4134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464DDF"/>
    <w:multiLevelType w:val="hybridMultilevel"/>
    <w:tmpl w:val="44608D46"/>
    <w:lvl w:ilvl="0" w:tplc="1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755070"/>
    <w:multiLevelType w:val="hybridMultilevel"/>
    <w:tmpl w:val="8F70481E"/>
    <w:lvl w:ilvl="0" w:tplc="1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B722AC"/>
    <w:multiLevelType w:val="multilevel"/>
    <w:tmpl w:val="C6B49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zM0MDK0MDU3MzCxMDJQ0lEKTi0uzszPAykwqgUAWySZXSwAAAA="/>
  </w:docVars>
  <w:rsids>
    <w:rsidRoot w:val="00616D11"/>
    <w:rsid w:val="00011DE6"/>
    <w:rsid w:val="00025859"/>
    <w:rsid w:val="00104FC0"/>
    <w:rsid w:val="00136A16"/>
    <w:rsid w:val="00193177"/>
    <w:rsid w:val="001C7E40"/>
    <w:rsid w:val="001F3B6D"/>
    <w:rsid w:val="001F4F5F"/>
    <w:rsid w:val="00201C6B"/>
    <w:rsid w:val="00205835"/>
    <w:rsid w:val="00237B88"/>
    <w:rsid w:val="002605DA"/>
    <w:rsid w:val="00260B3F"/>
    <w:rsid w:val="002F04AD"/>
    <w:rsid w:val="002F2A24"/>
    <w:rsid w:val="00387848"/>
    <w:rsid w:val="003A4944"/>
    <w:rsid w:val="003A7EE1"/>
    <w:rsid w:val="00433837"/>
    <w:rsid w:val="004362A1"/>
    <w:rsid w:val="00487785"/>
    <w:rsid w:val="004D6B49"/>
    <w:rsid w:val="00531299"/>
    <w:rsid w:val="0055517C"/>
    <w:rsid w:val="00556D5F"/>
    <w:rsid w:val="00577F69"/>
    <w:rsid w:val="005C4775"/>
    <w:rsid w:val="005E55EB"/>
    <w:rsid w:val="005F277F"/>
    <w:rsid w:val="00616D11"/>
    <w:rsid w:val="00651465"/>
    <w:rsid w:val="00672EEB"/>
    <w:rsid w:val="006C44AB"/>
    <w:rsid w:val="006F0EC2"/>
    <w:rsid w:val="006F498D"/>
    <w:rsid w:val="00745109"/>
    <w:rsid w:val="007622D3"/>
    <w:rsid w:val="009000C1"/>
    <w:rsid w:val="00926E76"/>
    <w:rsid w:val="009D5610"/>
    <w:rsid w:val="00AB0648"/>
    <w:rsid w:val="00AB0655"/>
    <w:rsid w:val="00B443CA"/>
    <w:rsid w:val="00B91FBF"/>
    <w:rsid w:val="00C101C9"/>
    <w:rsid w:val="00CA4D18"/>
    <w:rsid w:val="00CB5560"/>
    <w:rsid w:val="00CC01B4"/>
    <w:rsid w:val="00CD7C6F"/>
    <w:rsid w:val="00CE42D8"/>
    <w:rsid w:val="00CF76B6"/>
    <w:rsid w:val="00D03446"/>
    <w:rsid w:val="00D4615F"/>
    <w:rsid w:val="00D67EF6"/>
    <w:rsid w:val="00DD494C"/>
    <w:rsid w:val="00DD4B32"/>
    <w:rsid w:val="00E04E7A"/>
    <w:rsid w:val="00E21907"/>
    <w:rsid w:val="00E4211C"/>
    <w:rsid w:val="00E868C2"/>
    <w:rsid w:val="00EB6C16"/>
    <w:rsid w:val="00F338A4"/>
    <w:rsid w:val="00FB2D93"/>
    <w:rsid w:val="00FE0C96"/>
    <w:rsid w:val="00FE1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1907"/>
    <w:rPr>
      <w:sz w:val="24"/>
      <w:szCs w:val="24"/>
      <w:lang w:val="hr-HR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1D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91FBF"/>
    <w:pPr>
      <w:spacing w:before="100" w:beforeAutospacing="1" w:after="100" w:afterAutospacing="1"/>
      <w:outlineLvl w:val="2"/>
    </w:pPr>
    <w:rPr>
      <w:b/>
      <w:bCs/>
      <w:sz w:val="27"/>
      <w:szCs w:val="27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6D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011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DE6"/>
    <w:rPr>
      <w:rFonts w:ascii="Tahoma" w:hAnsi="Tahoma" w:cs="Tahoma"/>
      <w:sz w:val="16"/>
      <w:szCs w:val="16"/>
      <w:lang w:val="hr-HR" w:eastAsia="en-US"/>
    </w:rPr>
  </w:style>
  <w:style w:type="paragraph" w:styleId="NormalWeb">
    <w:name w:val="Normal (Web)"/>
    <w:basedOn w:val="Normal"/>
    <w:uiPriority w:val="99"/>
    <w:unhideWhenUsed/>
    <w:rsid w:val="00CD7C6F"/>
    <w:pPr>
      <w:spacing w:before="100" w:beforeAutospacing="1" w:after="100" w:afterAutospacing="1"/>
    </w:pPr>
    <w:rPr>
      <w:lang w:val="bs-Latn-BA" w:eastAsia="bs-Latn-BA"/>
    </w:rPr>
  </w:style>
  <w:style w:type="paragraph" w:styleId="Header">
    <w:name w:val="header"/>
    <w:basedOn w:val="Normal"/>
    <w:link w:val="HeaderChar"/>
    <w:rsid w:val="00AB06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B0655"/>
    <w:rPr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uiPriority w:val="99"/>
    <w:rsid w:val="00AB06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655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193177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bs-Latn-BA"/>
    </w:rPr>
  </w:style>
  <w:style w:type="character" w:styleId="Hyperlink">
    <w:name w:val="Hyperlink"/>
    <w:basedOn w:val="DefaultParagraphFont"/>
    <w:uiPriority w:val="99"/>
    <w:unhideWhenUsed/>
    <w:rsid w:val="0038784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91FBF"/>
    <w:rPr>
      <w:b/>
      <w:bCs/>
      <w:sz w:val="27"/>
      <w:szCs w:val="27"/>
      <w:lang w:val="bs-Latn-BA" w:eastAsia="bs-Latn-BA"/>
    </w:rPr>
  </w:style>
  <w:style w:type="character" w:customStyle="1" w:styleId="mw-headline">
    <w:name w:val="mw-headline"/>
    <w:basedOn w:val="DefaultParagraphFont"/>
    <w:rsid w:val="00B91FBF"/>
  </w:style>
  <w:style w:type="character" w:customStyle="1" w:styleId="mw-editsection">
    <w:name w:val="mw-editsection"/>
    <w:basedOn w:val="DefaultParagraphFont"/>
    <w:rsid w:val="00B91FBF"/>
  </w:style>
  <w:style w:type="character" w:customStyle="1" w:styleId="mw-editsection-bracket">
    <w:name w:val="mw-editsection-bracket"/>
    <w:basedOn w:val="DefaultParagraphFont"/>
    <w:rsid w:val="00B91FBF"/>
  </w:style>
  <w:style w:type="character" w:customStyle="1" w:styleId="mw-editsection-divider">
    <w:name w:val="mw-editsection-divider"/>
    <w:basedOn w:val="DefaultParagraphFont"/>
    <w:rsid w:val="00B91FBF"/>
  </w:style>
  <w:style w:type="character" w:customStyle="1" w:styleId="Heading2Char">
    <w:name w:val="Heading 2 Char"/>
    <w:basedOn w:val="DefaultParagraphFont"/>
    <w:link w:val="Heading2"/>
    <w:semiHidden/>
    <w:rsid w:val="00FE1D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hr-HR" w:eastAsia="en-US"/>
    </w:rPr>
  </w:style>
  <w:style w:type="character" w:styleId="FollowedHyperlink">
    <w:name w:val="FollowedHyperlink"/>
    <w:basedOn w:val="DefaultParagraphFont"/>
    <w:rsid w:val="00DD494C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yperlink" Target="https://www.ecoustics.com/products/plustek-opticbook-4800-flatbed-scanne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geodata.ba/f6-rucni-skener/" TargetMode="External"/><Relationship Id="rId34" Type="http://schemas.openxmlformats.org/officeDocument/2006/relationships/hyperlink" Target="http://www.izit.hr/usluge/3d-skeniranje-i-mjerenje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alatnica.home.blog/2019/10/21/3d-digitalizacija-3d-skeniranje/?fbclid=IwAR1S1FBfUIeGmJdeZPFc3VzfFeqHZIj-d5Bp5MA406B7o5tSbsJL8_v45b0" TargetMode="External"/><Relationship Id="rId33" Type="http://schemas.openxmlformats.org/officeDocument/2006/relationships/hyperlink" Target="http://racunala.ttf.unizg.hr/files/Skeniranje.pd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yperlink" Target="https://topomatika.hr/proizvodi/3d-skeneri/atos-triple-sca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dbonacin.com/DOBROMIR/PDFS/TravnikSBK11-5.pdf" TargetMode="External"/><Relationship Id="rId32" Type="http://schemas.openxmlformats.org/officeDocument/2006/relationships/hyperlink" Target="https://hr.wikipedia.org/wiki/Digitalizacija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hr.wikipedia.org/wiki/Digitalizacija" TargetMode="External"/><Relationship Id="rId28" Type="http://schemas.openxmlformats.org/officeDocument/2006/relationships/hyperlink" Target="https://www.seminarski-diplomski.co.rs/INFORMACIONI%20SISTEMI/DigitalnaObradaZvuka%20.html" TargetMode="External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hyperlink" Target="http://www.enciklopedija.hr/natuknica.aspx?id=6802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dbonacin.com/DOBROMIR/PDFS/TravnikSBK11-5.pdf" TargetMode="External"/><Relationship Id="rId27" Type="http://schemas.openxmlformats.org/officeDocument/2006/relationships/hyperlink" Target="http://www.scribd.com/doc/88739854/Stampaci-i-Skeneri" TargetMode="External"/><Relationship Id="rId30" Type="http://schemas.openxmlformats.org/officeDocument/2006/relationships/hyperlink" Target="http://www.3ders.org/articles/20150113-shining-3d-launches-new-and-affordable-high-resolution-desktop-3d-scanner.html" TargetMode="External"/><Relationship Id="rId35" Type="http://schemas.openxmlformats.org/officeDocument/2006/relationships/hyperlink" Target="https://bib.irb.hr/datoteka/975986.Bursic_Edvin_Doktora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BC9EA-807E-47BC-AF5D-7071B5736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 seminarskog rada</vt:lpstr>
    </vt:vector>
  </TitlesOfParts>
  <Company/>
  <LinksUpToDate>false</LinksUpToDate>
  <CharactersWithSpaces>14426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 seminarskog rada</dc:title>
  <dc:creator>Samir Lemes</dc:creator>
  <cp:lastModifiedBy>nc8430</cp:lastModifiedBy>
  <cp:revision>10</cp:revision>
  <dcterms:created xsi:type="dcterms:W3CDTF">2019-12-24T17:24:00Z</dcterms:created>
  <dcterms:modified xsi:type="dcterms:W3CDTF">2019-12-26T12:56:00Z</dcterms:modified>
</cp:coreProperties>
</file>